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bCs w:val="0"/>
          <w:color w:val="474244"/>
          <w:spacing w:val="8"/>
          <w:sz w:val="18"/>
          <w:szCs w:val="22"/>
        </w:rPr>
        <w:id w:val="1804279097"/>
        <w:docPartObj>
          <w:docPartGallery w:val="Cover Pages"/>
          <w:docPartUnique/>
        </w:docPartObj>
      </w:sdtPr>
      <w:sdtContent>
        <w:p w14:paraId="0AE14606" w14:textId="6FFDD382" w:rsidR="00134513" w:rsidRPr="00134513" w:rsidRDefault="00F92FC7" w:rsidP="00134513">
          <w:pPr>
            <w:pStyle w:val="Subtitle"/>
            <w:spacing w:line="480" w:lineRule="auto"/>
            <w:rPr>
              <w:color w:val="474244"/>
              <w:spacing w:val="5"/>
              <w:kern w:val="28"/>
              <w:sz w:val="40"/>
            </w:rPr>
          </w:pPr>
          <w:sdt>
            <w:sdtPr>
              <w:rPr>
                <w:color w:val="474244"/>
                <w:spacing w:val="5"/>
                <w:kern w:val="28"/>
                <w:sz w:val="40"/>
              </w:rPr>
              <w:alias w:val="Title"/>
              <w:tag w:val=""/>
              <w:id w:val="2046863769"/>
              <w:placeholder>
                <w:docPart w:val="7BE75353A2A243F79C89F608DC3D0DEF"/>
              </w:placeholder>
              <w:dataBinding w:prefixMappings="xmlns:ns0='http://purl.org/dc/elements/1.1/' xmlns:ns1='http://schemas.openxmlformats.org/package/2006/metadata/core-properties' " w:xpath="/ns1:coreProperties[1]/ns0:title[1]" w:storeItemID="{6C3C8BC8-F283-45AE-878A-BAB7291924A1}"/>
              <w:text/>
            </w:sdtPr>
            <w:sdtContent>
              <w:r w:rsidR="00060544">
                <w:rPr>
                  <w:color w:val="474244"/>
                  <w:spacing w:val="5"/>
                  <w:kern w:val="28"/>
                  <w:sz w:val="40"/>
                </w:rPr>
                <w:t>Lilydale Major Activity Centre Structure Plan</w:t>
              </w:r>
            </w:sdtContent>
          </w:sdt>
        </w:p>
        <w:p w14:paraId="0CD1BE8B" w14:textId="7ADBBA65" w:rsidR="005B69A0" w:rsidRPr="00A27C4B" w:rsidRDefault="00F92FC7" w:rsidP="005B69A0">
          <w:pPr>
            <w:pStyle w:val="Client"/>
            <w:rPr>
              <w:color w:val="474244"/>
            </w:rPr>
          </w:pPr>
          <w:sdt>
            <w:sdtPr>
              <w:rPr>
                <w:color w:val="474244"/>
              </w:rPr>
              <w:alias w:val="Client"/>
              <w:tag w:val=""/>
              <w:id w:val="-1064178888"/>
              <w:placeholder>
                <w:docPart w:val="CF3FE92CE9944265A4A81E4CFD79BBEF"/>
              </w:placeholder>
              <w:dataBinding w:prefixMappings="xmlns:ns0='http://purl.org/dc/elements/1.1/' xmlns:ns1='http://schemas.openxmlformats.org/package/2006/metadata/core-properties' " w:xpath="/ns1:coreProperties[1]/ns0:subject[1]" w:storeItemID="{6C3C8BC8-F283-45AE-878A-BAB7291924A1}"/>
              <w15:appearance w15:val="hidden"/>
              <w:text/>
            </w:sdtPr>
            <w:sdtContent>
              <w:r w:rsidR="008974E2">
                <w:rPr>
                  <w:color w:val="474244"/>
                </w:rPr>
                <w:t>Draft</w:t>
              </w:r>
            </w:sdtContent>
          </w:sdt>
        </w:p>
        <w:p w14:paraId="65879B75" w14:textId="1A3D73CB" w:rsidR="005B69A0" w:rsidRPr="00A27C4B" w:rsidRDefault="00F92FC7" w:rsidP="005B69A0">
          <w:pPr>
            <w:pStyle w:val="Client"/>
            <w:rPr>
              <w:color w:val="EB6424"/>
            </w:rPr>
          </w:pPr>
          <w:sdt>
            <w:sdtPr>
              <w:rPr>
                <w:color w:val="EB6424"/>
              </w:rPr>
              <w:alias w:val="Company"/>
              <w:tag w:val=""/>
              <w:id w:val="358392931"/>
              <w:placeholder>
                <w:docPart w:val="D6843786D5E14DD4ACAA4EE85983954F"/>
              </w:placeholder>
              <w:dataBinding w:prefixMappings="xmlns:ns0='http://schemas.openxmlformats.org/officeDocument/2006/extended-properties' " w:xpath="/ns0:Properties[1]/ns0:Company[1]" w:storeItemID="{6668398D-A668-4E3E-A5EB-62B293D839F1}"/>
              <w:text/>
            </w:sdtPr>
            <w:sdtContent>
              <w:r w:rsidR="008974E2">
                <w:rPr>
                  <w:color w:val="EB6424"/>
                </w:rPr>
                <w:t>Yarra Ranges Shire Council</w:t>
              </w:r>
            </w:sdtContent>
          </w:sdt>
        </w:p>
        <w:p w14:paraId="1E63C3DA" w14:textId="2E926B59" w:rsidR="005B69A0" w:rsidRPr="00D35F02" w:rsidRDefault="005D3133" w:rsidP="005B69A0">
          <w:pPr>
            <w:pStyle w:val="Client"/>
            <w:rPr>
              <w:rFonts w:ascii="Arial" w:hAnsi="Arial"/>
              <w:color w:val="474244"/>
            </w:rPr>
          </w:pPr>
          <w:r>
            <w:rPr>
              <w:rFonts w:ascii="Arial" w:hAnsi="Arial"/>
              <w:color w:val="474244"/>
            </w:rPr>
            <w:t>2021</w:t>
          </w:r>
        </w:p>
        <w:p w14:paraId="3941991D" w14:textId="745D4EB2" w:rsidR="008334D4" w:rsidRDefault="008334D4"/>
        <w:p w14:paraId="6903E7DC" w14:textId="77777777" w:rsidR="00DA3773" w:rsidRDefault="00DA3773">
          <w:pPr>
            <w:suppressAutoHyphens w:val="0"/>
            <w:spacing w:after="160" w:line="259" w:lineRule="auto"/>
            <w:sectPr w:rsidR="00DA3773" w:rsidSect="008334D4">
              <w:footerReference w:type="default" r:id="rId12"/>
              <w:headerReference w:type="first" r:id="rId13"/>
              <w:footerReference w:type="first" r:id="rId14"/>
              <w:pgSz w:w="11906" w:h="16838"/>
              <w:pgMar w:top="1440" w:right="1440" w:bottom="1440" w:left="1440" w:header="720" w:footer="720" w:gutter="0"/>
              <w:pgNumType w:start="0"/>
              <w:cols w:space="720"/>
              <w:titlePg/>
              <w:docGrid w:linePitch="360"/>
            </w:sectPr>
          </w:pPr>
        </w:p>
        <w:p w14:paraId="74734AC6" w14:textId="34784E12" w:rsidR="00FE6A2E" w:rsidRPr="00134513" w:rsidRDefault="00F92FC7" w:rsidP="00FE6A2E">
          <w:pPr>
            <w:pStyle w:val="Subtitle"/>
            <w:spacing w:line="480" w:lineRule="auto"/>
            <w:rPr>
              <w:color w:val="474244"/>
              <w:spacing w:val="5"/>
              <w:kern w:val="28"/>
              <w:sz w:val="40"/>
            </w:rPr>
          </w:pPr>
          <w:sdt>
            <w:sdtPr>
              <w:rPr>
                <w:color w:val="474244"/>
                <w:spacing w:val="5"/>
                <w:kern w:val="28"/>
                <w:sz w:val="40"/>
              </w:rPr>
              <w:alias w:val="Title"/>
              <w:tag w:val=""/>
              <w:id w:val="1082801349"/>
              <w:placeholder>
                <w:docPart w:val="04463045F1F449ECA363B78D4702A140"/>
              </w:placeholder>
              <w:dataBinding w:prefixMappings="xmlns:ns0='http://purl.org/dc/elements/1.1/' xmlns:ns1='http://schemas.openxmlformats.org/package/2006/metadata/core-properties' " w:xpath="/ns1:coreProperties[1]/ns0:title[1]" w:storeItemID="{6C3C8BC8-F283-45AE-878A-BAB7291924A1}"/>
              <w:text/>
            </w:sdtPr>
            <w:sdtContent>
              <w:r w:rsidR="00060544">
                <w:rPr>
                  <w:color w:val="474244"/>
                  <w:spacing w:val="5"/>
                  <w:kern w:val="28"/>
                  <w:sz w:val="40"/>
                </w:rPr>
                <w:t>Lilydale Major Activity Centre Structure Plan</w:t>
              </w:r>
            </w:sdtContent>
          </w:sdt>
        </w:p>
        <w:p w14:paraId="060882D2" w14:textId="12FD6CF7" w:rsidR="00FE6A2E" w:rsidRPr="00A27C4B" w:rsidRDefault="00F92FC7" w:rsidP="00FE6A2E">
          <w:pPr>
            <w:pStyle w:val="Client"/>
            <w:rPr>
              <w:color w:val="474244"/>
            </w:rPr>
          </w:pPr>
          <w:sdt>
            <w:sdtPr>
              <w:rPr>
                <w:color w:val="474244"/>
              </w:rPr>
              <w:alias w:val="Client"/>
              <w:tag w:val=""/>
              <w:id w:val="-1309001952"/>
              <w:placeholder>
                <w:docPart w:val="CF344A1B929F4146A5D5BF44AF5FA909"/>
              </w:placeholder>
              <w:dataBinding w:prefixMappings="xmlns:ns0='http://purl.org/dc/elements/1.1/' xmlns:ns1='http://schemas.openxmlformats.org/package/2006/metadata/core-properties' " w:xpath="/ns1:coreProperties[1]/ns0:subject[1]" w:storeItemID="{6C3C8BC8-F283-45AE-878A-BAB7291924A1}"/>
              <w15:appearance w15:val="hidden"/>
              <w:text/>
            </w:sdtPr>
            <w:sdtContent>
              <w:r w:rsidR="008974E2">
                <w:rPr>
                  <w:color w:val="474244"/>
                </w:rPr>
                <w:t>Draft</w:t>
              </w:r>
            </w:sdtContent>
          </w:sdt>
        </w:p>
        <w:p w14:paraId="0F8F738E" w14:textId="27AD914B" w:rsidR="00FE6A2E" w:rsidRPr="00A27C4B" w:rsidRDefault="00F92FC7" w:rsidP="00FE6A2E">
          <w:pPr>
            <w:pStyle w:val="Client"/>
            <w:rPr>
              <w:color w:val="EB6424"/>
            </w:rPr>
          </w:pPr>
          <w:sdt>
            <w:sdtPr>
              <w:rPr>
                <w:color w:val="EB6424"/>
              </w:rPr>
              <w:alias w:val="Company"/>
              <w:tag w:val=""/>
              <w:id w:val="406427950"/>
              <w:placeholder>
                <w:docPart w:val="C06C272B205D40ACA9B6BFD698D4C5FE"/>
              </w:placeholder>
              <w:dataBinding w:prefixMappings="xmlns:ns0='http://schemas.openxmlformats.org/officeDocument/2006/extended-properties' " w:xpath="/ns0:Properties[1]/ns0:Company[1]" w:storeItemID="{6668398D-A668-4E3E-A5EB-62B293D839F1}"/>
              <w:text/>
            </w:sdtPr>
            <w:sdtContent>
              <w:r w:rsidR="008974E2">
                <w:rPr>
                  <w:color w:val="EB6424"/>
                </w:rPr>
                <w:t>Yarra Ranges Shire Council</w:t>
              </w:r>
            </w:sdtContent>
          </w:sdt>
        </w:p>
        <w:p w14:paraId="0D50CA15" w14:textId="65A54C43" w:rsidR="00FE6A2E" w:rsidRPr="00D35F02" w:rsidRDefault="008974E2" w:rsidP="00FE6A2E">
          <w:pPr>
            <w:pStyle w:val="Client"/>
            <w:rPr>
              <w:rFonts w:ascii="Arial" w:hAnsi="Arial"/>
              <w:color w:val="474244"/>
            </w:rPr>
          </w:pPr>
          <w:r>
            <w:rPr>
              <w:rFonts w:ascii="Arial" w:hAnsi="Arial"/>
              <w:color w:val="474244"/>
            </w:rPr>
            <w:t xml:space="preserve"> 2021</w:t>
          </w:r>
        </w:p>
        <w:p w14:paraId="42FA5AF3" w14:textId="3C50E374" w:rsidR="00965E3F" w:rsidRPr="00D35F02" w:rsidRDefault="00965E3F" w:rsidP="00965E3F">
          <w:pPr>
            <w:pStyle w:val="Client"/>
            <w:rPr>
              <w:rFonts w:ascii="Arial" w:hAnsi="Arial"/>
              <w:color w:val="474244"/>
            </w:rPr>
          </w:pPr>
        </w:p>
        <w:tbl>
          <w:tblPr>
            <w:tblStyle w:val="PlainTable2"/>
            <w:tblW w:w="0" w:type="auto"/>
            <w:tblLook w:val="0620" w:firstRow="1" w:lastRow="0" w:firstColumn="0" w:lastColumn="0" w:noHBand="1" w:noVBand="1"/>
          </w:tblPr>
          <w:tblGrid>
            <w:gridCol w:w="3420"/>
            <w:gridCol w:w="5596"/>
          </w:tblGrid>
          <w:tr w:rsidR="00197DC5" w:rsidRPr="00F5796A" w14:paraId="546C2C14" w14:textId="77777777" w:rsidTr="005E7A7F">
            <w:trPr>
              <w:cnfStyle w:val="100000000000" w:firstRow="1" w:lastRow="0" w:firstColumn="0" w:lastColumn="0" w:oddVBand="0" w:evenVBand="0" w:oddHBand="0" w:evenHBand="0" w:firstRowFirstColumn="0" w:firstRowLastColumn="0" w:lastRowFirstColumn="0" w:lastRowLastColumn="0"/>
            </w:trPr>
            <w:tc>
              <w:tcPr>
                <w:tcW w:w="3420" w:type="dxa"/>
              </w:tcPr>
              <w:p w14:paraId="53FC9F6B" w14:textId="794B8DCD" w:rsidR="00197DC5" w:rsidRPr="00F5796A" w:rsidRDefault="00C749B6" w:rsidP="00F5796A">
                <w:pPr>
                  <w:rPr>
                    <w:bCs w:val="0"/>
                  </w:rPr>
                </w:pPr>
                <w:r w:rsidRPr="00F5796A">
                  <w:rPr>
                    <w:bCs w:val="0"/>
                  </w:rPr>
                  <w:t>Client</w:t>
                </w:r>
              </w:p>
            </w:tc>
            <w:tc>
              <w:tcPr>
                <w:tcW w:w="5596" w:type="dxa"/>
              </w:tcPr>
              <w:p w14:paraId="1D7CB659" w14:textId="4FB08146" w:rsidR="00197DC5" w:rsidRPr="00F5796A" w:rsidRDefault="00963D41" w:rsidP="00F5796A">
                <w:pPr>
                  <w:rPr>
                    <w:bCs w:val="0"/>
                  </w:rPr>
                </w:pPr>
                <w:r>
                  <w:rPr>
                    <w:bCs w:val="0"/>
                  </w:rPr>
                  <w:t xml:space="preserve">Yarra Ranges Shire Council </w:t>
                </w:r>
              </w:p>
            </w:tc>
          </w:tr>
          <w:tr w:rsidR="00197DC5" w14:paraId="3AFE9634" w14:textId="77777777" w:rsidTr="005E7A7F">
            <w:tc>
              <w:tcPr>
                <w:tcW w:w="3420" w:type="dxa"/>
              </w:tcPr>
              <w:p w14:paraId="54E3DA80" w14:textId="2CAFE8C4" w:rsidR="00197DC5" w:rsidRDefault="00F5796A" w:rsidP="00F5796A">
                <w:r>
                  <w:t>Project</w:t>
                </w:r>
              </w:p>
            </w:tc>
            <w:tc>
              <w:tcPr>
                <w:tcW w:w="5596" w:type="dxa"/>
              </w:tcPr>
              <w:p w14:paraId="4442352B" w14:textId="2B88E305" w:rsidR="00197DC5" w:rsidRDefault="00963D41" w:rsidP="00332602">
                <w:r>
                  <w:t xml:space="preserve">Lilydale Major Activity Centre Structure Plan </w:t>
                </w:r>
              </w:p>
            </w:tc>
          </w:tr>
          <w:tr w:rsidR="00197DC5" w14:paraId="54E4E443" w14:textId="77777777" w:rsidTr="005E7A7F">
            <w:tc>
              <w:tcPr>
                <w:tcW w:w="3420" w:type="dxa"/>
              </w:tcPr>
              <w:p w14:paraId="53D50BBA" w14:textId="58708418" w:rsidR="00197DC5" w:rsidRDefault="00332602" w:rsidP="00332602">
                <w:r>
                  <w:t>Version</w:t>
                </w:r>
              </w:p>
            </w:tc>
            <w:tc>
              <w:tcPr>
                <w:tcW w:w="5596" w:type="dxa"/>
              </w:tcPr>
              <w:p w14:paraId="2F2FB94F" w14:textId="4253F24C" w:rsidR="00197DC5" w:rsidRDefault="000141C0" w:rsidP="00332602">
                <w:r>
                  <w:t>1</w:t>
                </w:r>
                <w:r w:rsidR="00332602">
                  <w:t>.0</w:t>
                </w:r>
              </w:p>
            </w:tc>
          </w:tr>
          <w:tr w:rsidR="00197DC5" w14:paraId="42A633D9" w14:textId="77777777" w:rsidTr="005E7A7F">
            <w:tc>
              <w:tcPr>
                <w:tcW w:w="3420" w:type="dxa"/>
              </w:tcPr>
              <w:p w14:paraId="6C15D300" w14:textId="63557AB0" w:rsidR="00197DC5" w:rsidRDefault="00332602" w:rsidP="00332602">
                <w:r>
                  <w:t>Prepared By</w:t>
                </w:r>
              </w:p>
            </w:tc>
            <w:tc>
              <w:tcPr>
                <w:tcW w:w="5596" w:type="dxa"/>
              </w:tcPr>
              <w:p w14:paraId="1C4CA016" w14:textId="3D4B1BA5" w:rsidR="00197DC5" w:rsidRDefault="000141C0" w:rsidP="00332602">
                <w:r>
                  <w:t>Laura Caccamo</w:t>
                </w:r>
              </w:p>
            </w:tc>
          </w:tr>
          <w:tr w:rsidR="00197DC5" w14:paraId="7CFED02B" w14:textId="77777777" w:rsidTr="005E7A7F">
            <w:tc>
              <w:tcPr>
                <w:tcW w:w="3420" w:type="dxa"/>
              </w:tcPr>
              <w:p w14:paraId="7D1FED16" w14:textId="7D3CA2DB" w:rsidR="00197DC5" w:rsidRDefault="00332602" w:rsidP="008E2972">
                <w:r>
                  <w:t>Date</w:t>
                </w:r>
              </w:p>
            </w:tc>
            <w:tc>
              <w:tcPr>
                <w:tcW w:w="5596" w:type="dxa"/>
              </w:tcPr>
              <w:p w14:paraId="4CD75C5A" w14:textId="51331F06" w:rsidR="00197DC5" w:rsidRPr="00965E3F" w:rsidRDefault="000141C0" w:rsidP="00965E3F">
                <w:r>
                  <w:t>March</w:t>
                </w:r>
                <w:r w:rsidR="00965E3F">
                  <w:t xml:space="preserve"> </w:t>
                </w:r>
                <w:r w:rsidR="00965E3F" w:rsidRPr="00D35F02">
                  <w:rPr>
                    <w:rFonts w:cs="Arial"/>
                  </w:rPr>
                  <w:t>202</w:t>
                </w:r>
                <w:r>
                  <w:rPr>
                    <w:rFonts w:cs="Arial"/>
                  </w:rPr>
                  <w:t>1</w:t>
                </w:r>
              </w:p>
            </w:tc>
          </w:tr>
        </w:tbl>
        <w:p w14:paraId="5452F1E2" w14:textId="0D164398" w:rsidR="007777E7" w:rsidRDefault="007777E7" w:rsidP="00014EEC"/>
        <w:p w14:paraId="71122910" w14:textId="77777777" w:rsidR="007777E7" w:rsidRPr="0059256D" w:rsidRDefault="007777E7" w:rsidP="007777E7">
          <w:pPr>
            <w:pStyle w:val="Disclaimer"/>
          </w:pPr>
          <w:r w:rsidRPr="0059256D">
            <w:rPr>
              <w:b/>
            </w:rPr>
            <w:t>Copyright</w:t>
          </w:r>
          <w:r w:rsidRPr="0059256D">
            <w:t xml:space="preserve"> </w:t>
          </w:r>
          <w:bookmarkStart w:id="0" w:name="_Hlk952149"/>
          <w:r w:rsidRPr="0059256D">
            <w:t xml:space="preserve">© Mesh </w:t>
          </w:r>
          <w:r>
            <w:t>Livable Urban Communities</w:t>
          </w:r>
          <w:r w:rsidRPr="0059256D">
            <w:t xml:space="preserve"> 20</w:t>
          </w:r>
          <w:bookmarkEnd w:id="0"/>
          <w:r>
            <w:t>20</w:t>
          </w:r>
          <w:r w:rsidRPr="0059256D">
            <w:br/>
            <w:t xml:space="preserve">This document is subject to copyright. The use and copying of this document in whole or in part, other than as permitted by Mesh constitutes an infringement. </w:t>
          </w:r>
        </w:p>
        <w:p w14:paraId="60BE38A8" w14:textId="77777777" w:rsidR="007777E7" w:rsidRPr="00DE0FDC" w:rsidRDefault="007777E7" w:rsidP="007777E7">
          <w:pPr>
            <w:pStyle w:val="Disclaimer"/>
          </w:pPr>
          <w:r w:rsidRPr="0059256D">
            <w:rPr>
              <w:b/>
            </w:rPr>
            <w:t>Disclaimer</w:t>
          </w:r>
          <w:r w:rsidRPr="0059256D">
            <w:br/>
          </w:r>
          <w:r w:rsidRPr="00C41E29">
            <w:t>All professional care has been taken to ensure that the content of this report is current and accurate. However, it is not purported that it is complete, and it is not guaranteed that the content of the report is free from errors. Mesh accepts no liability for error, loss, damages or other consequences arising from reliance on information contained in this report.</w:t>
          </w:r>
          <w:r w:rsidRPr="0059256D">
            <w:t xml:space="preserve"> </w:t>
          </w:r>
        </w:p>
        <w:p w14:paraId="0E4F53CD" w14:textId="77777777" w:rsidR="009C798B" w:rsidRDefault="009C798B" w:rsidP="00014EEC">
          <w:pPr>
            <w:sectPr w:rsidR="009C798B" w:rsidSect="009A18F6">
              <w:headerReference w:type="first" r:id="rId15"/>
              <w:footerReference w:type="first" r:id="rId16"/>
              <w:pgSz w:w="11906" w:h="16838"/>
              <w:pgMar w:top="1868" w:right="1440" w:bottom="1440" w:left="1440" w:header="720" w:footer="720" w:gutter="0"/>
              <w:pgNumType w:start="0"/>
              <w:cols w:space="720"/>
              <w:titlePg/>
              <w:docGrid w:linePitch="360"/>
            </w:sectPr>
          </w:pPr>
        </w:p>
        <w:sdt>
          <w:sdtPr>
            <w:rPr>
              <w:rFonts w:ascii="Arial" w:eastAsiaTheme="minorHAnsi" w:hAnsi="Arial" w:cstheme="minorBidi"/>
              <w:color w:val="474244"/>
              <w:spacing w:val="8"/>
              <w:sz w:val="18"/>
              <w:szCs w:val="22"/>
              <w:lang w:val="en-GB"/>
            </w:rPr>
            <w:id w:val="-542047864"/>
            <w:docPartObj>
              <w:docPartGallery w:val="Table of Contents"/>
              <w:docPartUnique/>
            </w:docPartObj>
          </w:sdtPr>
          <w:sdtEndPr>
            <w:rPr>
              <w:b/>
              <w:bCs/>
              <w:noProof/>
            </w:rPr>
          </w:sdtEndPr>
          <w:sdtContent>
            <w:p w14:paraId="32B834BE" w14:textId="136DA180" w:rsidR="00294B88" w:rsidRPr="0040181F" w:rsidRDefault="00294B88">
              <w:pPr>
                <w:pStyle w:val="TOCHeading"/>
                <w:rPr>
                  <w:rFonts w:ascii="Arial" w:hAnsi="Arial" w:cs="Arial"/>
                  <w:b/>
                  <w:bCs/>
                  <w:color w:val="474244"/>
                  <w:sz w:val="24"/>
                  <w:szCs w:val="24"/>
                </w:rPr>
              </w:pPr>
              <w:r w:rsidRPr="0040181F">
                <w:rPr>
                  <w:rFonts w:ascii="Arial" w:hAnsi="Arial" w:cs="Arial"/>
                  <w:b/>
                  <w:bCs/>
                  <w:color w:val="474244"/>
                  <w:sz w:val="24"/>
                  <w:szCs w:val="24"/>
                </w:rPr>
                <w:t>Contents</w:t>
              </w:r>
            </w:p>
            <w:p w14:paraId="7364CB86" w14:textId="687A6474" w:rsidR="007D481B" w:rsidRDefault="003444EA">
              <w:pPr>
                <w:pStyle w:val="TOC2"/>
                <w:tabs>
                  <w:tab w:val="right" w:leader="dot" w:pos="9016"/>
                </w:tabs>
                <w:rPr>
                  <w:rFonts w:asciiTheme="minorHAnsi" w:eastAsiaTheme="minorEastAsia" w:hAnsiTheme="minorHAnsi"/>
                  <w:noProof/>
                  <w:color w:val="auto"/>
                  <w:spacing w:val="0"/>
                  <w:sz w:val="22"/>
                  <w:lang w:val="en-AU" w:eastAsia="en-AU"/>
                </w:rPr>
              </w:pPr>
              <w:r>
                <w:rPr>
                  <w:b/>
                </w:rPr>
                <w:fldChar w:fldCharType="begin"/>
              </w:r>
              <w:r>
                <w:instrText xml:space="preserve"> TOC \h \z \t "Heading 1,2,Heading 2,3,Heading 3,4,Title,1" </w:instrText>
              </w:r>
              <w:r>
                <w:rPr>
                  <w:b/>
                </w:rPr>
                <w:fldChar w:fldCharType="separate"/>
              </w:r>
              <w:hyperlink w:anchor="_Toc90377720" w:history="1">
                <w:r w:rsidR="007D481B" w:rsidRPr="00AF28F3">
                  <w:rPr>
                    <w:rStyle w:val="Hyperlink"/>
                    <w:noProof/>
                  </w:rPr>
                  <w:t>1. introduction, purpose &amp; about the structure plan</w:t>
                </w:r>
                <w:r w:rsidR="007D481B">
                  <w:rPr>
                    <w:noProof/>
                    <w:webHidden/>
                  </w:rPr>
                  <w:tab/>
                </w:r>
                <w:r w:rsidR="007D481B">
                  <w:rPr>
                    <w:noProof/>
                    <w:webHidden/>
                  </w:rPr>
                  <w:fldChar w:fldCharType="begin"/>
                </w:r>
                <w:r w:rsidR="007D481B">
                  <w:rPr>
                    <w:noProof/>
                    <w:webHidden/>
                  </w:rPr>
                  <w:instrText xml:space="preserve"> PAGEREF _Toc90377720 \h </w:instrText>
                </w:r>
                <w:r w:rsidR="007D481B">
                  <w:rPr>
                    <w:noProof/>
                    <w:webHidden/>
                  </w:rPr>
                </w:r>
                <w:r w:rsidR="007D481B">
                  <w:rPr>
                    <w:noProof/>
                    <w:webHidden/>
                  </w:rPr>
                  <w:fldChar w:fldCharType="separate"/>
                </w:r>
                <w:r w:rsidR="007D481B">
                  <w:rPr>
                    <w:noProof/>
                    <w:webHidden/>
                  </w:rPr>
                  <w:t>3</w:t>
                </w:r>
                <w:r w:rsidR="007D481B">
                  <w:rPr>
                    <w:noProof/>
                    <w:webHidden/>
                  </w:rPr>
                  <w:fldChar w:fldCharType="end"/>
                </w:r>
              </w:hyperlink>
            </w:p>
            <w:p w14:paraId="7CE0BB87" w14:textId="25BC7F39" w:rsidR="007D481B" w:rsidRDefault="007D481B">
              <w:pPr>
                <w:pStyle w:val="TOC3"/>
                <w:tabs>
                  <w:tab w:val="left" w:pos="880"/>
                  <w:tab w:val="right" w:leader="dot" w:pos="9016"/>
                </w:tabs>
                <w:rPr>
                  <w:rFonts w:asciiTheme="minorHAnsi" w:eastAsiaTheme="minorEastAsia" w:hAnsiTheme="minorHAnsi"/>
                  <w:noProof/>
                  <w:color w:val="auto"/>
                  <w:spacing w:val="0"/>
                  <w:sz w:val="22"/>
                  <w:lang w:val="en-AU" w:eastAsia="en-AU"/>
                </w:rPr>
              </w:pPr>
              <w:hyperlink w:anchor="_Toc90377721" w:history="1">
                <w:r w:rsidRPr="00AF28F3">
                  <w:rPr>
                    <w:rStyle w:val="Hyperlink"/>
                    <w:noProof/>
                  </w:rPr>
                  <w:t>1.0</w:t>
                </w:r>
                <w:r>
                  <w:rPr>
                    <w:rFonts w:asciiTheme="minorHAnsi" w:eastAsiaTheme="minorEastAsia" w:hAnsiTheme="minorHAnsi"/>
                    <w:noProof/>
                    <w:color w:val="auto"/>
                    <w:spacing w:val="0"/>
                    <w:sz w:val="22"/>
                    <w:lang w:val="en-AU" w:eastAsia="en-AU"/>
                  </w:rPr>
                  <w:tab/>
                </w:r>
                <w:r w:rsidRPr="00AF28F3">
                  <w:rPr>
                    <w:rStyle w:val="Hyperlink"/>
                    <w:noProof/>
                  </w:rPr>
                  <w:t>Introduction</w:t>
                </w:r>
                <w:r>
                  <w:rPr>
                    <w:noProof/>
                    <w:webHidden/>
                  </w:rPr>
                  <w:tab/>
                </w:r>
                <w:r>
                  <w:rPr>
                    <w:noProof/>
                    <w:webHidden/>
                  </w:rPr>
                  <w:fldChar w:fldCharType="begin"/>
                </w:r>
                <w:r>
                  <w:rPr>
                    <w:noProof/>
                    <w:webHidden/>
                  </w:rPr>
                  <w:instrText xml:space="preserve"> PAGEREF _Toc90377721 \h </w:instrText>
                </w:r>
                <w:r>
                  <w:rPr>
                    <w:noProof/>
                    <w:webHidden/>
                  </w:rPr>
                </w:r>
                <w:r>
                  <w:rPr>
                    <w:noProof/>
                    <w:webHidden/>
                  </w:rPr>
                  <w:fldChar w:fldCharType="separate"/>
                </w:r>
                <w:r>
                  <w:rPr>
                    <w:noProof/>
                    <w:webHidden/>
                  </w:rPr>
                  <w:t>3</w:t>
                </w:r>
                <w:r>
                  <w:rPr>
                    <w:noProof/>
                    <w:webHidden/>
                  </w:rPr>
                  <w:fldChar w:fldCharType="end"/>
                </w:r>
              </w:hyperlink>
            </w:p>
            <w:p w14:paraId="548720F4" w14:textId="19557FEE"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22" w:history="1">
                <w:r w:rsidRPr="00AF28F3">
                  <w:rPr>
                    <w:rStyle w:val="Hyperlink"/>
                    <w:noProof/>
                  </w:rPr>
                  <w:t>1.1. Purpose</w:t>
                </w:r>
                <w:r>
                  <w:rPr>
                    <w:noProof/>
                    <w:webHidden/>
                  </w:rPr>
                  <w:tab/>
                </w:r>
                <w:r>
                  <w:rPr>
                    <w:noProof/>
                    <w:webHidden/>
                  </w:rPr>
                  <w:fldChar w:fldCharType="begin"/>
                </w:r>
                <w:r>
                  <w:rPr>
                    <w:noProof/>
                    <w:webHidden/>
                  </w:rPr>
                  <w:instrText xml:space="preserve"> PAGEREF _Toc90377722 \h </w:instrText>
                </w:r>
                <w:r>
                  <w:rPr>
                    <w:noProof/>
                    <w:webHidden/>
                  </w:rPr>
                </w:r>
                <w:r>
                  <w:rPr>
                    <w:noProof/>
                    <w:webHidden/>
                  </w:rPr>
                  <w:fldChar w:fldCharType="separate"/>
                </w:r>
                <w:r>
                  <w:rPr>
                    <w:noProof/>
                    <w:webHidden/>
                  </w:rPr>
                  <w:t>3</w:t>
                </w:r>
                <w:r>
                  <w:rPr>
                    <w:noProof/>
                    <w:webHidden/>
                  </w:rPr>
                  <w:fldChar w:fldCharType="end"/>
                </w:r>
              </w:hyperlink>
            </w:p>
            <w:p w14:paraId="5F0814AB" w14:textId="028985B9"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23" w:history="1">
                <w:r w:rsidRPr="00AF28F3">
                  <w:rPr>
                    <w:rStyle w:val="Hyperlink"/>
                    <w:noProof/>
                  </w:rPr>
                  <w:t>1.2. The Process of Preparing the Structure Plan</w:t>
                </w:r>
                <w:r>
                  <w:rPr>
                    <w:noProof/>
                    <w:webHidden/>
                  </w:rPr>
                  <w:tab/>
                </w:r>
                <w:r>
                  <w:rPr>
                    <w:noProof/>
                    <w:webHidden/>
                  </w:rPr>
                  <w:fldChar w:fldCharType="begin"/>
                </w:r>
                <w:r>
                  <w:rPr>
                    <w:noProof/>
                    <w:webHidden/>
                  </w:rPr>
                  <w:instrText xml:space="preserve"> PAGEREF _Toc90377723 \h </w:instrText>
                </w:r>
                <w:r>
                  <w:rPr>
                    <w:noProof/>
                    <w:webHidden/>
                  </w:rPr>
                </w:r>
                <w:r>
                  <w:rPr>
                    <w:noProof/>
                    <w:webHidden/>
                  </w:rPr>
                  <w:fldChar w:fldCharType="separate"/>
                </w:r>
                <w:r>
                  <w:rPr>
                    <w:noProof/>
                    <w:webHidden/>
                  </w:rPr>
                  <w:t>4</w:t>
                </w:r>
                <w:r>
                  <w:rPr>
                    <w:noProof/>
                    <w:webHidden/>
                  </w:rPr>
                  <w:fldChar w:fldCharType="end"/>
                </w:r>
              </w:hyperlink>
            </w:p>
            <w:p w14:paraId="540DD0C4" w14:textId="11DC2EFD" w:rsidR="007D481B" w:rsidRDefault="007D481B">
              <w:pPr>
                <w:pStyle w:val="TOC3"/>
                <w:tabs>
                  <w:tab w:val="left" w:pos="880"/>
                  <w:tab w:val="right" w:leader="dot" w:pos="9016"/>
                </w:tabs>
                <w:rPr>
                  <w:rFonts w:asciiTheme="minorHAnsi" w:eastAsiaTheme="minorEastAsia" w:hAnsiTheme="minorHAnsi"/>
                  <w:noProof/>
                  <w:color w:val="auto"/>
                  <w:spacing w:val="0"/>
                  <w:sz w:val="22"/>
                  <w:lang w:val="en-AU" w:eastAsia="en-AU"/>
                </w:rPr>
              </w:pPr>
              <w:hyperlink w:anchor="_Toc90377724" w:history="1">
                <w:r w:rsidRPr="00AF28F3">
                  <w:rPr>
                    <w:rStyle w:val="Hyperlink"/>
                    <w:noProof/>
                  </w:rPr>
                  <w:t>1.3</w:t>
                </w:r>
                <w:r>
                  <w:rPr>
                    <w:rFonts w:asciiTheme="minorHAnsi" w:eastAsiaTheme="minorEastAsia" w:hAnsiTheme="minorHAnsi"/>
                    <w:noProof/>
                    <w:color w:val="auto"/>
                    <w:spacing w:val="0"/>
                    <w:sz w:val="22"/>
                    <w:lang w:val="en-AU" w:eastAsia="en-AU"/>
                  </w:rPr>
                  <w:tab/>
                </w:r>
                <w:r w:rsidRPr="00AF28F3">
                  <w:rPr>
                    <w:rStyle w:val="Hyperlink"/>
                    <w:noProof/>
                  </w:rPr>
                  <w:t>The Structure Plan Area</w:t>
                </w:r>
                <w:r>
                  <w:rPr>
                    <w:noProof/>
                    <w:webHidden/>
                  </w:rPr>
                  <w:tab/>
                </w:r>
                <w:r>
                  <w:rPr>
                    <w:noProof/>
                    <w:webHidden/>
                  </w:rPr>
                  <w:fldChar w:fldCharType="begin"/>
                </w:r>
                <w:r>
                  <w:rPr>
                    <w:noProof/>
                    <w:webHidden/>
                  </w:rPr>
                  <w:instrText xml:space="preserve"> PAGEREF _Toc90377724 \h </w:instrText>
                </w:r>
                <w:r>
                  <w:rPr>
                    <w:noProof/>
                    <w:webHidden/>
                  </w:rPr>
                </w:r>
                <w:r>
                  <w:rPr>
                    <w:noProof/>
                    <w:webHidden/>
                  </w:rPr>
                  <w:fldChar w:fldCharType="separate"/>
                </w:r>
                <w:r>
                  <w:rPr>
                    <w:noProof/>
                    <w:webHidden/>
                  </w:rPr>
                  <w:t>5</w:t>
                </w:r>
                <w:r>
                  <w:rPr>
                    <w:noProof/>
                    <w:webHidden/>
                  </w:rPr>
                  <w:fldChar w:fldCharType="end"/>
                </w:r>
              </w:hyperlink>
            </w:p>
            <w:p w14:paraId="310ED794" w14:textId="780D37C4"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25" w:history="1">
                <w:r w:rsidRPr="00AF28F3">
                  <w:rPr>
                    <w:rStyle w:val="Hyperlink"/>
                    <w:noProof/>
                  </w:rPr>
                  <w:t>2. Relationship to the Lilydale Place Plan</w:t>
                </w:r>
                <w:r>
                  <w:rPr>
                    <w:noProof/>
                    <w:webHidden/>
                  </w:rPr>
                  <w:tab/>
                </w:r>
                <w:r>
                  <w:rPr>
                    <w:noProof/>
                    <w:webHidden/>
                  </w:rPr>
                  <w:fldChar w:fldCharType="begin"/>
                </w:r>
                <w:r>
                  <w:rPr>
                    <w:noProof/>
                    <w:webHidden/>
                  </w:rPr>
                  <w:instrText xml:space="preserve"> PAGEREF _Toc90377725 \h </w:instrText>
                </w:r>
                <w:r>
                  <w:rPr>
                    <w:noProof/>
                    <w:webHidden/>
                  </w:rPr>
                </w:r>
                <w:r>
                  <w:rPr>
                    <w:noProof/>
                    <w:webHidden/>
                  </w:rPr>
                  <w:fldChar w:fldCharType="separate"/>
                </w:r>
                <w:r>
                  <w:rPr>
                    <w:noProof/>
                    <w:webHidden/>
                  </w:rPr>
                  <w:t>6</w:t>
                </w:r>
                <w:r>
                  <w:rPr>
                    <w:noProof/>
                    <w:webHidden/>
                  </w:rPr>
                  <w:fldChar w:fldCharType="end"/>
                </w:r>
              </w:hyperlink>
            </w:p>
            <w:p w14:paraId="21712395" w14:textId="510DB565"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26" w:history="1">
                <w:r w:rsidRPr="00AF28F3">
                  <w:rPr>
                    <w:rStyle w:val="Hyperlink"/>
                    <w:noProof/>
                  </w:rPr>
                  <w:t>3. consultation findings</w:t>
                </w:r>
                <w:r>
                  <w:rPr>
                    <w:noProof/>
                    <w:webHidden/>
                  </w:rPr>
                  <w:tab/>
                </w:r>
                <w:r>
                  <w:rPr>
                    <w:noProof/>
                    <w:webHidden/>
                  </w:rPr>
                  <w:fldChar w:fldCharType="begin"/>
                </w:r>
                <w:r>
                  <w:rPr>
                    <w:noProof/>
                    <w:webHidden/>
                  </w:rPr>
                  <w:instrText xml:space="preserve"> PAGEREF _Toc90377726 \h </w:instrText>
                </w:r>
                <w:r>
                  <w:rPr>
                    <w:noProof/>
                    <w:webHidden/>
                  </w:rPr>
                </w:r>
                <w:r>
                  <w:rPr>
                    <w:noProof/>
                    <w:webHidden/>
                  </w:rPr>
                  <w:fldChar w:fldCharType="separate"/>
                </w:r>
                <w:r>
                  <w:rPr>
                    <w:noProof/>
                    <w:webHidden/>
                  </w:rPr>
                  <w:t>7</w:t>
                </w:r>
                <w:r>
                  <w:rPr>
                    <w:noProof/>
                    <w:webHidden/>
                  </w:rPr>
                  <w:fldChar w:fldCharType="end"/>
                </w:r>
              </w:hyperlink>
            </w:p>
            <w:p w14:paraId="0C6EC44D" w14:textId="5138E3A1"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27" w:history="1">
                <w:r w:rsidRPr="00AF28F3">
                  <w:rPr>
                    <w:rStyle w:val="Hyperlink"/>
                    <w:noProof/>
                  </w:rPr>
                  <w:t>3.1. Key Implications</w:t>
                </w:r>
                <w:r>
                  <w:rPr>
                    <w:noProof/>
                    <w:webHidden/>
                  </w:rPr>
                  <w:tab/>
                </w:r>
                <w:r>
                  <w:rPr>
                    <w:noProof/>
                    <w:webHidden/>
                  </w:rPr>
                  <w:fldChar w:fldCharType="begin"/>
                </w:r>
                <w:r>
                  <w:rPr>
                    <w:noProof/>
                    <w:webHidden/>
                  </w:rPr>
                  <w:instrText xml:space="preserve"> PAGEREF _Toc90377727 \h </w:instrText>
                </w:r>
                <w:r>
                  <w:rPr>
                    <w:noProof/>
                    <w:webHidden/>
                  </w:rPr>
                </w:r>
                <w:r>
                  <w:rPr>
                    <w:noProof/>
                    <w:webHidden/>
                  </w:rPr>
                  <w:fldChar w:fldCharType="separate"/>
                </w:r>
                <w:r>
                  <w:rPr>
                    <w:noProof/>
                    <w:webHidden/>
                  </w:rPr>
                  <w:t>8</w:t>
                </w:r>
                <w:r>
                  <w:rPr>
                    <w:noProof/>
                    <w:webHidden/>
                  </w:rPr>
                  <w:fldChar w:fldCharType="end"/>
                </w:r>
              </w:hyperlink>
            </w:p>
            <w:p w14:paraId="106D8828" w14:textId="4BDB7F9F"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28" w:history="1">
                <w:r w:rsidRPr="00AF28F3">
                  <w:rPr>
                    <w:rStyle w:val="Hyperlink"/>
                    <w:noProof/>
                  </w:rPr>
                  <w:t>4. lilydale now</w:t>
                </w:r>
                <w:r>
                  <w:rPr>
                    <w:noProof/>
                    <w:webHidden/>
                  </w:rPr>
                  <w:tab/>
                </w:r>
                <w:r>
                  <w:rPr>
                    <w:noProof/>
                    <w:webHidden/>
                  </w:rPr>
                  <w:fldChar w:fldCharType="begin"/>
                </w:r>
                <w:r>
                  <w:rPr>
                    <w:noProof/>
                    <w:webHidden/>
                  </w:rPr>
                  <w:instrText xml:space="preserve"> PAGEREF _Toc90377728 \h </w:instrText>
                </w:r>
                <w:r>
                  <w:rPr>
                    <w:noProof/>
                    <w:webHidden/>
                  </w:rPr>
                </w:r>
                <w:r>
                  <w:rPr>
                    <w:noProof/>
                    <w:webHidden/>
                  </w:rPr>
                  <w:fldChar w:fldCharType="separate"/>
                </w:r>
                <w:r>
                  <w:rPr>
                    <w:noProof/>
                    <w:webHidden/>
                  </w:rPr>
                  <w:t>10</w:t>
                </w:r>
                <w:r>
                  <w:rPr>
                    <w:noProof/>
                    <w:webHidden/>
                  </w:rPr>
                  <w:fldChar w:fldCharType="end"/>
                </w:r>
              </w:hyperlink>
            </w:p>
            <w:p w14:paraId="550D1343" w14:textId="0173FD1B"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29" w:history="1">
                <w:r w:rsidRPr="00AF28F3">
                  <w:rPr>
                    <w:rStyle w:val="Hyperlink"/>
                    <w:noProof/>
                  </w:rPr>
                  <w:t xml:space="preserve">4.1. Snapshot </w:t>
                </w:r>
                <w:r w:rsidRPr="00AF28F3">
                  <w:rPr>
                    <w:rStyle w:val="Hyperlink"/>
                    <w:bCs/>
                    <w:i/>
                    <w:iCs/>
                    <w:noProof/>
                  </w:rPr>
                  <w:t>(Lilydale photos and images to be inserted)</w:t>
                </w:r>
                <w:r>
                  <w:rPr>
                    <w:noProof/>
                    <w:webHidden/>
                  </w:rPr>
                  <w:tab/>
                </w:r>
                <w:r>
                  <w:rPr>
                    <w:noProof/>
                    <w:webHidden/>
                  </w:rPr>
                  <w:fldChar w:fldCharType="begin"/>
                </w:r>
                <w:r>
                  <w:rPr>
                    <w:noProof/>
                    <w:webHidden/>
                  </w:rPr>
                  <w:instrText xml:space="preserve"> PAGEREF _Toc90377729 \h </w:instrText>
                </w:r>
                <w:r>
                  <w:rPr>
                    <w:noProof/>
                    <w:webHidden/>
                  </w:rPr>
                </w:r>
                <w:r>
                  <w:rPr>
                    <w:noProof/>
                    <w:webHidden/>
                  </w:rPr>
                  <w:fldChar w:fldCharType="separate"/>
                </w:r>
                <w:r>
                  <w:rPr>
                    <w:noProof/>
                    <w:webHidden/>
                  </w:rPr>
                  <w:t>10</w:t>
                </w:r>
                <w:r>
                  <w:rPr>
                    <w:noProof/>
                    <w:webHidden/>
                  </w:rPr>
                  <w:fldChar w:fldCharType="end"/>
                </w:r>
              </w:hyperlink>
            </w:p>
            <w:p w14:paraId="71A8DC09" w14:textId="22D80D93"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30" w:history="1">
                <w:r w:rsidRPr="00AF28F3">
                  <w:rPr>
                    <w:rStyle w:val="Hyperlink"/>
                    <w:noProof/>
                  </w:rPr>
                  <w:t>4.2. Strategy Context</w:t>
                </w:r>
                <w:r>
                  <w:rPr>
                    <w:noProof/>
                    <w:webHidden/>
                  </w:rPr>
                  <w:tab/>
                </w:r>
                <w:r>
                  <w:rPr>
                    <w:noProof/>
                    <w:webHidden/>
                  </w:rPr>
                  <w:fldChar w:fldCharType="begin"/>
                </w:r>
                <w:r>
                  <w:rPr>
                    <w:noProof/>
                    <w:webHidden/>
                  </w:rPr>
                  <w:instrText xml:space="preserve"> PAGEREF _Toc90377730 \h </w:instrText>
                </w:r>
                <w:r>
                  <w:rPr>
                    <w:noProof/>
                    <w:webHidden/>
                  </w:rPr>
                </w:r>
                <w:r>
                  <w:rPr>
                    <w:noProof/>
                    <w:webHidden/>
                  </w:rPr>
                  <w:fldChar w:fldCharType="separate"/>
                </w:r>
                <w:r>
                  <w:rPr>
                    <w:noProof/>
                    <w:webHidden/>
                  </w:rPr>
                  <w:t>11</w:t>
                </w:r>
                <w:r>
                  <w:rPr>
                    <w:noProof/>
                    <w:webHidden/>
                  </w:rPr>
                  <w:fldChar w:fldCharType="end"/>
                </w:r>
              </w:hyperlink>
            </w:p>
            <w:p w14:paraId="760E3848" w14:textId="0F454802"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31" w:history="1">
                <w:r w:rsidRPr="00AF28F3">
                  <w:rPr>
                    <w:rStyle w:val="Hyperlink"/>
                    <w:noProof/>
                  </w:rPr>
                  <w:t>5. Structure Plan Challenges</w:t>
                </w:r>
                <w:r>
                  <w:rPr>
                    <w:noProof/>
                    <w:webHidden/>
                  </w:rPr>
                  <w:tab/>
                </w:r>
                <w:r>
                  <w:rPr>
                    <w:noProof/>
                    <w:webHidden/>
                  </w:rPr>
                  <w:fldChar w:fldCharType="begin"/>
                </w:r>
                <w:r>
                  <w:rPr>
                    <w:noProof/>
                    <w:webHidden/>
                  </w:rPr>
                  <w:instrText xml:space="preserve"> PAGEREF _Toc90377731 \h </w:instrText>
                </w:r>
                <w:r>
                  <w:rPr>
                    <w:noProof/>
                    <w:webHidden/>
                  </w:rPr>
                </w:r>
                <w:r>
                  <w:rPr>
                    <w:noProof/>
                    <w:webHidden/>
                  </w:rPr>
                  <w:fldChar w:fldCharType="separate"/>
                </w:r>
                <w:r>
                  <w:rPr>
                    <w:noProof/>
                    <w:webHidden/>
                  </w:rPr>
                  <w:t>14</w:t>
                </w:r>
                <w:r>
                  <w:rPr>
                    <w:noProof/>
                    <w:webHidden/>
                  </w:rPr>
                  <w:fldChar w:fldCharType="end"/>
                </w:r>
              </w:hyperlink>
            </w:p>
            <w:p w14:paraId="1A921B78" w14:textId="52A209DB"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32" w:history="1">
                <w:r w:rsidRPr="00AF28F3">
                  <w:rPr>
                    <w:rStyle w:val="Hyperlink"/>
                    <w:noProof/>
                  </w:rPr>
                  <w:t>6. lilydale into the future</w:t>
                </w:r>
                <w:r>
                  <w:rPr>
                    <w:noProof/>
                    <w:webHidden/>
                  </w:rPr>
                  <w:tab/>
                </w:r>
                <w:r>
                  <w:rPr>
                    <w:noProof/>
                    <w:webHidden/>
                  </w:rPr>
                  <w:fldChar w:fldCharType="begin"/>
                </w:r>
                <w:r>
                  <w:rPr>
                    <w:noProof/>
                    <w:webHidden/>
                  </w:rPr>
                  <w:instrText xml:space="preserve"> PAGEREF _Toc90377732 \h </w:instrText>
                </w:r>
                <w:r>
                  <w:rPr>
                    <w:noProof/>
                    <w:webHidden/>
                  </w:rPr>
                </w:r>
                <w:r>
                  <w:rPr>
                    <w:noProof/>
                    <w:webHidden/>
                  </w:rPr>
                  <w:fldChar w:fldCharType="separate"/>
                </w:r>
                <w:r>
                  <w:rPr>
                    <w:noProof/>
                    <w:webHidden/>
                  </w:rPr>
                  <w:t>15</w:t>
                </w:r>
                <w:r>
                  <w:rPr>
                    <w:noProof/>
                    <w:webHidden/>
                  </w:rPr>
                  <w:fldChar w:fldCharType="end"/>
                </w:r>
              </w:hyperlink>
            </w:p>
            <w:p w14:paraId="72348110" w14:textId="538D573E"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33" w:history="1">
                <w:r w:rsidRPr="00AF28F3">
                  <w:rPr>
                    <w:rStyle w:val="Hyperlink"/>
                    <w:noProof/>
                  </w:rPr>
                  <w:t>6.1. Vision for Lilydale</w:t>
                </w:r>
                <w:r>
                  <w:rPr>
                    <w:noProof/>
                    <w:webHidden/>
                  </w:rPr>
                  <w:tab/>
                </w:r>
                <w:r>
                  <w:rPr>
                    <w:noProof/>
                    <w:webHidden/>
                  </w:rPr>
                  <w:fldChar w:fldCharType="begin"/>
                </w:r>
                <w:r>
                  <w:rPr>
                    <w:noProof/>
                    <w:webHidden/>
                  </w:rPr>
                  <w:instrText xml:space="preserve"> PAGEREF _Toc90377733 \h </w:instrText>
                </w:r>
                <w:r>
                  <w:rPr>
                    <w:noProof/>
                    <w:webHidden/>
                  </w:rPr>
                </w:r>
                <w:r>
                  <w:rPr>
                    <w:noProof/>
                    <w:webHidden/>
                  </w:rPr>
                  <w:fldChar w:fldCharType="separate"/>
                </w:r>
                <w:r>
                  <w:rPr>
                    <w:noProof/>
                    <w:webHidden/>
                  </w:rPr>
                  <w:t>15</w:t>
                </w:r>
                <w:r>
                  <w:rPr>
                    <w:noProof/>
                    <w:webHidden/>
                  </w:rPr>
                  <w:fldChar w:fldCharType="end"/>
                </w:r>
              </w:hyperlink>
            </w:p>
            <w:p w14:paraId="63484509" w14:textId="64B4A908"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34" w:history="1">
                <w:r w:rsidRPr="00AF28F3">
                  <w:rPr>
                    <w:rStyle w:val="Hyperlink"/>
                    <w:noProof/>
                  </w:rPr>
                  <w:t>6.2. How will the vision be delivered</w:t>
                </w:r>
                <w:r>
                  <w:rPr>
                    <w:noProof/>
                    <w:webHidden/>
                  </w:rPr>
                  <w:tab/>
                </w:r>
                <w:r>
                  <w:rPr>
                    <w:noProof/>
                    <w:webHidden/>
                  </w:rPr>
                  <w:fldChar w:fldCharType="begin"/>
                </w:r>
                <w:r>
                  <w:rPr>
                    <w:noProof/>
                    <w:webHidden/>
                  </w:rPr>
                  <w:instrText xml:space="preserve"> PAGEREF _Toc90377734 \h </w:instrText>
                </w:r>
                <w:r>
                  <w:rPr>
                    <w:noProof/>
                    <w:webHidden/>
                  </w:rPr>
                </w:r>
                <w:r>
                  <w:rPr>
                    <w:noProof/>
                    <w:webHidden/>
                  </w:rPr>
                  <w:fldChar w:fldCharType="separate"/>
                </w:r>
                <w:r>
                  <w:rPr>
                    <w:noProof/>
                    <w:webHidden/>
                  </w:rPr>
                  <w:t>15</w:t>
                </w:r>
                <w:r>
                  <w:rPr>
                    <w:noProof/>
                    <w:webHidden/>
                  </w:rPr>
                  <w:fldChar w:fldCharType="end"/>
                </w:r>
              </w:hyperlink>
            </w:p>
            <w:p w14:paraId="668D5EC8" w14:textId="2E52548C"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35" w:history="1">
                <w:r w:rsidRPr="00AF28F3">
                  <w:rPr>
                    <w:rStyle w:val="Hyperlink"/>
                    <w:noProof/>
                  </w:rPr>
                  <w:t>6.3. The Lilydale Major Activity Centre Structure Plan</w:t>
                </w:r>
                <w:r>
                  <w:rPr>
                    <w:noProof/>
                    <w:webHidden/>
                  </w:rPr>
                  <w:tab/>
                </w:r>
                <w:r>
                  <w:rPr>
                    <w:noProof/>
                    <w:webHidden/>
                  </w:rPr>
                  <w:fldChar w:fldCharType="begin"/>
                </w:r>
                <w:r>
                  <w:rPr>
                    <w:noProof/>
                    <w:webHidden/>
                  </w:rPr>
                  <w:instrText xml:space="preserve"> PAGEREF _Toc90377735 \h </w:instrText>
                </w:r>
                <w:r>
                  <w:rPr>
                    <w:noProof/>
                    <w:webHidden/>
                  </w:rPr>
                </w:r>
                <w:r>
                  <w:rPr>
                    <w:noProof/>
                    <w:webHidden/>
                  </w:rPr>
                  <w:fldChar w:fldCharType="separate"/>
                </w:r>
                <w:r>
                  <w:rPr>
                    <w:noProof/>
                    <w:webHidden/>
                  </w:rPr>
                  <w:t>17</w:t>
                </w:r>
                <w:r>
                  <w:rPr>
                    <w:noProof/>
                    <w:webHidden/>
                  </w:rPr>
                  <w:fldChar w:fldCharType="end"/>
                </w:r>
              </w:hyperlink>
            </w:p>
            <w:p w14:paraId="587A09CD" w14:textId="115AD4C9"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36" w:history="1">
                <w:r w:rsidRPr="00AF28F3">
                  <w:rPr>
                    <w:rStyle w:val="Hyperlink"/>
                    <w:noProof/>
                  </w:rPr>
                  <w:t>7. Key Directions</w:t>
                </w:r>
                <w:r>
                  <w:rPr>
                    <w:noProof/>
                    <w:webHidden/>
                  </w:rPr>
                  <w:tab/>
                </w:r>
                <w:r>
                  <w:rPr>
                    <w:noProof/>
                    <w:webHidden/>
                  </w:rPr>
                  <w:fldChar w:fldCharType="begin"/>
                </w:r>
                <w:r>
                  <w:rPr>
                    <w:noProof/>
                    <w:webHidden/>
                  </w:rPr>
                  <w:instrText xml:space="preserve"> PAGEREF _Toc90377736 \h </w:instrText>
                </w:r>
                <w:r>
                  <w:rPr>
                    <w:noProof/>
                    <w:webHidden/>
                  </w:rPr>
                </w:r>
                <w:r>
                  <w:rPr>
                    <w:noProof/>
                    <w:webHidden/>
                  </w:rPr>
                  <w:fldChar w:fldCharType="separate"/>
                </w:r>
                <w:r>
                  <w:rPr>
                    <w:noProof/>
                    <w:webHidden/>
                  </w:rPr>
                  <w:t>18</w:t>
                </w:r>
                <w:r>
                  <w:rPr>
                    <w:noProof/>
                    <w:webHidden/>
                  </w:rPr>
                  <w:fldChar w:fldCharType="end"/>
                </w:r>
              </w:hyperlink>
            </w:p>
            <w:p w14:paraId="5CD6F3EF" w14:textId="4A209614"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37" w:history="1">
                <w:r w:rsidRPr="00AF28F3">
                  <w:rPr>
                    <w:rStyle w:val="Hyperlink"/>
                    <w:noProof/>
                  </w:rPr>
                  <w:t>8. Key Direction 1 - New centres for the community</w:t>
                </w:r>
                <w:r>
                  <w:rPr>
                    <w:noProof/>
                    <w:webHidden/>
                  </w:rPr>
                  <w:tab/>
                </w:r>
                <w:r>
                  <w:rPr>
                    <w:noProof/>
                    <w:webHidden/>
                  </w:rPr>
                  <w:fldChar w:fldCharType="begin"/>
                </w:r>
                <w:r>
                  <w:rPr>
                    <w:noProof/>
                    <w:webHidden/>
                  </w:rPr>
                  <w:instrText xml:space="preserve"> PAGEREF _Toc90377737 \h </w:instrText>
                </w:r>
                <w:r>
                  <w:rPr>
                    <w:noProof/>
                    <w:webHidden/>
                  </w:rPr>
                </w:r>
                <w:r>
                  <w:rPr>
                    <w:noProof/>
                    <w:webHidden/>
                  </w:rPr>
                  <w:fldChar w:fldCharType="separate"/>
                </w:r>
                <w:r>
                  <w:rPr>
                    <w:noProof/>
                    <w:webHidden/>
                  </w:rPr>
                  <w:t>19</w:t>
                </w:r>
                <w:r>
                  <w:rPr>
                    <w:noProof/>
                    <w:webHidden/>
                  </w:rPr>
                  <w:fldChar w:fldCharType="end"/>
                </w:r>
              </w:hyperlink>
            </w:p>
            <w:p w14:paraId="3D58F855" w14:textId="1A3C9A48"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38" w:history="1">
                <w:r w:rsidRPr="00AF28F3">
                  <w:rPr>
                    <w:rStyle w:val="Hyperlink"/>
                    <w:noProof/>
                  </w:rPr>
                  <w:t>8.1. Response</w:t>
                </w:r>
                <w:r>
                  <w:rPr>
                    <w:noProof/>
                    <w:webHidden/>
                  </w:rPr>
                  <w:tab/>
                </w:r>
                <w:r>
                  <w:rPr>
                    <w:noProof/>
                    <w:webHidden/>
                  </w:rPr>
                  <w:fldChar w:fldCharType="begin"/>
                </w:r>
                <w:r>
                  <w:rPr>
                    <w:noProof/>
                    <w:webHidden/>
                  </w:rPr>
                  <w:instrText xml:space="preserve"> PAGEREF _Toc90377738 \h </w:instrText>
                </w:r>
                <w:r>
                  <w:rPr>
                    <w:noProof/>
                    <w:webHidden/>
                  </w:rPr>
                </w:r>
                <w:r>
                  <w:rPr>
                    <w:noProof/>
                    <w:webHidden/>
                  </w:rPr>
                  <w:fldChar w:fldCharType="separate"/>
                </w:r>
                <w:r>
                  <w:rPr>
                    <w:noProof/>
                    <w:webHidden/>
                  </w:rPr>
                  <w:t>20</w:t>
                </w:r>
                <w:r>
                  <w:rPr>
                    <w:noProof/>
                    <w:webHidden/>
                  </w:rPr>
                  <w:fldChar w:fldCharType="end"/>
                </w:r>
              </w:hyperlink>
            </w:p>
            <w:p w14:paraId="193BACEC" w14:textId="6DF647B3"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39" w:history="1">
                <w:r w:rsidRPr="00AF28F3">
                  <w:rPr>
                    <w:rStyle w:val="Hyperlink"/>
                    <w:noProof/>
                  </w:rPr>
                  <w:t>8.1.1</w:t>
                </w:r>
                <w:r>
                  <w:rPr>
                    <w:rFonts w:asciiTheme="minorHAnsi" w:eastAsiaTheme="minorEastAsia" w:hAnsiTheme="minorHAnsi"/>
                    <w:noProof/>
                    <w:color w:val="auto"/>
                    <w:spacing w:val="0"/>
                    <w:sz w:val="22"/>
                    <w:lang w:val="en-AU" w:eastAsia="en-AU"/>
                  </w:rPr>
                  <w:tab/>
                </w:r>
                <w:r w:rsidRPr="00AF28F3">
                  <w:rPr>
                    <w:rStyle w:val="Hyperlink"/>
                    <w:noProof/>
                  </w:rPr>
                  <w:t>Community facilities</w:t>
                </w:r>
                <w:r>
                  <w:rPr>
                    <w:noProof/>
                    <w:webHidden/>
                  </w:rPr>
                  <w:tab/>
                </w:r>
                <w:r>
                  <w:rPr>
                    <w:noProof/>
                    <w:webHidden/>
                  </w:rPr>
                  <w:fldChar w:fldCharType="begin"/>
                </w:r>
                <w:r>
                  <w:rPr>
                    <w:noProof/>
                    <w:webHidden/>
                  </w:rPr>
                  <w:instrText xml:space="preserve"> PAGEREF _Toc90377739 \h </w:instrText>
                </w:r>
                <w:r>
                  <w:rPr>
                    <w:noProof/>
                    <w:webHidden/>
                  </w:rPr>
                </w:r>
                <w:r>
                  <w:rPr>
                    <w:noProof/>
                    <w:webHidden/>
                  </w:rPr>
                  <w:fldChar w:fldCharType="separate"/>
                </w:r>
                <w:r>
                  <w:rPr>
                    <w:noProof/>
                    <w:webHidden/>
                  </w:rPr>
                  <w:t>20</w:t>
                </w:r>
                <w:r>
                  <w:rPr>
                    <w:noProof/>
                    <w:webHidden/>
                  </w:rPr>
                  <w:fldChar w:fldCharType="end"/>
                </w:r>
              </w:hyperlink>
            </w:p>
            <w:p w14:paraId="21659D9F" w14:textId="32FBF902"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0" w:history="1">
                <w:r w:rsidRPr="00AF28F3">
                  <w:rPr>
                    <w:rStyle w:val="Hyperlink"/>
                    <w:noProof/>
                  </w:rPr>
                  <w:t>8.2.2</w:t>
                </w:r>
                <w:r>
                  <w:rPr>
                    <w:rFonts w:asciiTheme="minorHAnsi" w:eastAsiaTheme="minorEastAsia" w:hAnsiTheme="minorHAnsi"/>
                    <w:noProof/>
                    <w:color w:val="auto"/>
                    <w:spacing w:val="0"/>
                    <w:sz w:val="22"/>
                    <w:lang w:val="en-AU" w:eastAsia="en-AU"/>
                  </w:rPr>
                  <w:tab/>
                </w:r>
                <w:r w:rsidRPr="00AF28F3">
                  <w:rPr>
                    <w:rStyle w:val="Hyperlink"/>
                    <w:noProof/>
                  </w:rPr>
                  <w:t>Key destinations</w:t>
                </w:r>
                <w:r>
                  <w:rPr>
                    <w:noProof/>
                    <w:webHidden/>
                  </w:rPr>
                  <w:tab/>
                </w:r>
                <w:r>
                  <w:rPr>
                    <w:noProof/>
                    <w:webHidden/>
                  </w:rPr>
                  <w:fldChar w:fldCharType="begin"/>
                </w:r>
                <w:r>
                  <w:rPr>
                    <w:noProof/>
                    <w:webHidden/>
                  </w:rPr>
                  <w:instrText xml:space="preserve"> PAGEREF _Toc90377740 \h </w:instrText>
                </w:r>
                <w:r>
                  <w:rPr>
                    <w:noProof/>
                    <w:webHidden/>
                  </w:rPr>
                </w:r>
                <w:r>
                  <w:rPr>
                    <w:noProof/>
                    <w:webHidden/>
                  </w:rPr>
                  <w:fldChar w:fldCharType="separate"/>
                </w:r>
                <w:r>
                  <w:rPr>
                    <w:noProof/>
                    <w:webHidden/>
                  </w:rPr>
                  <w:t>22</w:t>
                </w:r>
                <w:r>
                  <w:rPr>
                    <w:noProof/>
                    <w:webHidden/>
                  </w:rPr>
                  <w:fldChar w:fldCharType="end"/>
                </w:r>
              </w:hyperlink>
            </w:p>
            <w:p w14:paraId="525CA5F7" w14:textId="1DD0FB58"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41" w:history="1">
                <w:r w:rsidRPr="00AF28F3">
                  <w:rPr>
                    <w:rStyle w:val="Hyperlink"/>
                    <w:noProof/>
                  </w:rPr>
                  <w:t>9. KEY DIRECTION NO.2 - Support a growing township</w:t>
                </w:r>
                <w:r>
                  <w:rPr>
                    <w:noProof/>
                    <w:webHidden/>
                  </w:rPr>
                  <w:tab/>
                </w:r>
                <w:r>
                  <w:rPr>
                    <w:noProof/>
                    <w:webHidden/>
                  </w:rPr>
                  <w:fldChar w:fldCharType="begin"/>
                </w:r>
                <w:r>
                  <w:rPr>
                    <w:noProof/>
                    <w:webHidden/>
                  </w:rPr>
                  <w:instrText xml:space="preserve"> PAGEREF _Toc90377741 \h </w:instrText>
                </w:r>
                <w:r>
                  <w:rPr>
                    <w:noProof/>
                    <w:webHidden/>
                  </w:rPr>
                </w:r>
                <w:r>
                  <w:rPr>
                    <w:noProof/>
                    <w:webHidden/>
                  </w:rPr>
                  <w:fldChar w:fldCharType="separate"/>
                </w:r>
                <w:r>
                  <w:rPr>
                    <w:noProof/>
                    <w:webHidden/>
                  </w:rPr>
                  <w:t>24</w:t>
                </w:r>
                <w:r>
                  <w:rPr>
                    <w:noProof/>
                    <w:webHidden/>
                  </w:rPr>
                  <w:fldChar w:fldCharType="end"/>
                </w:r>
              </w:hyperlink>
            </w:p>
            <w:p w14:paraId="4757E054" w14:textId="41BA54B1"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42" w:history="1">
                <w:r w:rsidRPr="00AF28F3">
                  <w:rPr>
                    <w:rStyle w:val="Hyperlink"/>
                    <w:bCs/>
                    <w:noProof/>
                  </w:rPr>
                  <w:t>9.1.</w:t>
                </w:r>
                <w:r w:rsidRPr="00AF28F3">
                  <w:rPr>
                    <w:rStyle w:val="Hyperlink"/>
                    <w:noProof/>
                  </w:rPr>
                  <w:t xml:space="preserve"> Response</w:t>
                </w:r>
                <w:r>
                  <w:rPr>
                    <w:noProof/>
                    <w:webHidden/>
                  </w:rPr>
                  <w:tab/>
                </w:r>
                <w:r>
                  <w:rPr>
                    <w:noProof/>
                    <w:webHidden/>
                  </w:rPr>
                  <w:fldChar w:fldCharType="begin"/>
                </w:r>
                <w:r>
                  <w:rPr>
                    <w:noProof/>
                    <w:webHidden/>
                  </w:rPr>
                  <w:instrText xml:space="preserve"> PAGEREF _Toc90377742 \h </w:instrText>
                </w:r>
                <w:r>
                  <w:rPr>
                    <w:noProof/>
                    <w:webHidden/>
                  </w:rPr>
                </w:r>
                <w:r>
                  <w:rPr>
                    <w:noProof/>
                    <w:webHidden/>
                  </w:rPr>
                  <w:fldChar w:fldCharType="separate"/>
                </w:r>
                <w:r>
                  <w:rPr>
                    <w:noProof/>
                    <w:webHidden/>
                  </w:rPr>
                  <w:t>25</w:t>
                </w:r>
                <w:r>
                  <w:rPr>
                    <w:noProof/>
                    <w:webHidden/>
                  </w:rPr>
                  <w:fldChar w:fldCharType="end"/>
                </w:r>
              </w:hyperlink>
            </w:p>
            <w:p w14:paraId="1145CA10" w14:textId="02491752"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3" w:history="1">
                <w:r w:rsidRPr="00AF28F3">
                  <w:rPr>
                    <w:rStyle w:val="Hyperlink"/>
                    <w:noProof/>
                  </w:rPr>
                  <w:t>9.1.1</w:t>
                </w:r>
                <w:r>
                  <w:rPr>
                    <w:rFonts w:asciiTheme="minorHAnsi" w:eastAsiaTheme="minorEastAsia" w:hAnsiTheme="minorHAnsi"/>
                    <w:noProof/>
                    <w:color w:val="auto"/>
                    <w:spacing w:val="0"/>
                    <w:sz w:val="22"/>
                    <w:lang w:val="en-AU" w:eastAsia="en-AU"/>
                  </w:rPr>
                  <w:tab/>
                </w:r>
                <w:r w:rsidRPr="00AF28F3">
                  <w:rPr>
                    <w:rStyle w:val="Hyperlink"/>
                    <w:noProof/>
                  </w:rPr>
                  <w:t>Housing</w:t>
                </w:r>
                <w:r>
                  <w:rPr>
                    <w:noProof/>
                    <w:webHidden/>
                  </w:rPr>
                  <w:tab/>
                </w:r>
                <w:r>
                  <w:rPr>
                    <w:noProof/>
                    <w:webHidden/>
                  </w:rPr>
                  <w:fldChar w:fldCharType="begin"/>
                </w:r>
                <w:r>
                  <w:rPr>
                    <w:noProof/>
                    <w:webHidden/>
                  </w:rPr>
                  <w:instrText xml:space="preserve"> PAGEREF _Toc90377743 \h </w:instrText>
                </w:r>
                <w:r>
                  <w:rPr>
                    <w:noProof/>
                    <w:webHidden/>
                  </w:rPr>
                </w:r>
                <w:r>
                  <w:rPr>
                    <w:noProof/>
                    <w:webHidden/>
                  </w:rPr>
                  <w:fldChar w:fldCharType="separate"/>
                </w:r>
                <w:r>
                  <w:rPr>
                    <w:noProof/>
                    <w:webHidden/>
                  </w:rPr>
                  <w:t>25</w:t>
                </w:r>
                <w:r>
                  <w:rPr>
                    <w:noProof/>
                    <w:webHidden/>
                  </w:rPr>
                  <w:fldChar w:fldCharType="end"/>
                </w:r>
              </w:hyperlink>
            </w:p>
            <w:p w14:paraId="3D658F98" w14:textId="0E5C99BD"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4" w:history="1">
                <w:r w:rsidRPr="00AF28F3">
                  <w:rPr>
                    <w:rStyle w:val="Hyperlink"/>
                    <w:noProof/>
                  </w:rPr>
                  <w:t>9.1.2</w:t>
                </w:r>
                <w:r>
                  <w:rPr>
                    <w:rFonts w:asciiTheme="minorHAnsi" w:eastAsiaTheme="minorEastAsia" w:hAnsiTheme="minorHAnsi"/>
                    <w:noProof/>
                    <w:color w:val="auto"/>
                    <w:spacing w:val="0"/>
                    <w:sz w:val="22"/>
                    <w:lang w:val="en-AU" w:eastAsia="en-AU"/>
                  </w:rPr>
                  <w:tab/>
                </w:r>
                <w:r w:rsidRPr="00AF28F3">
                  <w:rPr>
                    <w:rStyle w:val="Hyperlink"/>
                    <w:noProof/>
                  </w:rPr>
                  <w:t>Built Form</w:t>
                </w:r>
                <w:r>
                  <w:rPr>
                    <w:noProof/>
                    <w:webHidden/>
                  </w:rPr>
                  <w:tab/>
                </w:r>
                <w:r>
                  <w:rPr>
                    <w:noProof/>
                    <w:webHidden/>
                  </w:rPr>
                  <w:fldChar w:fldCharType="begin"/>
                </w:r>
                <w:r>
                  <w:rPr>
                    <w:noProof/>
                    <w:webHidden/>
                  </w:rPr>
                  <w:instrText xml:space="preserve"> PAGEREF _Toc90377744 \h </w:instrText>
                </w:r>
                <w:r>
                  <w:rPr>
                    <w:noProof/>
                    <w:webHidden/>
                  </w:rPr>
                </w:r>
                <w:r>
                  <w:rPr>
                    <w:noProof/>
                    <w:webHidden/>
                  </w:rPr>
                  <w:fldChar w:fldCharType="separate"/>
                </w:r>
                <w:r>
                  <w:rPr>
                    <w:noProof/>
                    <w:webHidden/>
                  </w:rPr>
                  <w:t>27</w:t>
                </w:r>
                <w:r>
                  <w:rPr>
                    <w:noProof/>
                    <w:webHidden/>
                  </w:rPr>
                  <w:fldChar w:fldCharType="end"/>
                </w:r>
              </w:hyperlink>
            </w:p>
            <w:p w14:paraId="7C429481" w14:textId="10AEF812"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5" w:history="1">
                <w:r w:rsidRPr="00AF28F3">
                  <w:rPr>
                    <w:rStyle w:val="Hyperlink"/>
                    <w:noProof/>
                  </w:rPr>
                  <w:t>9.1.3</w:t>
                </w:r>
                <w:r>
                  <w:rPr>
                    <w:rFonts w:asciiTheme="minorHAnsi" w:eastAsiaTheme="minorEastAsia" w:hAnsiTheme="minorHAnsi"/>
                    <w:noProof/>
                    <w:color w:val="auto"/>
                    <w:spacing w:val="0"/>
                    <w:sz w:val="22"/>
                    <w:lang w:val="en-AU" w:eastAsia="en-AU"/>
                  </w:rPr>
                  <w:tab/>
                </w:r>
                <w:r w:rsidRPr="00AF28F3">
                  <w:rPr>
                    <w:rStyle w:val="Hyperlink"/>
                    <w:noProof/>
                  </w:rPr>
                  <w:t>Employment Land</w:t>
                </w:r>
                <w:r>
                  <w:rPr>
                    <w:noProof/>
                    <w:webHidden/>
                  </w:rPr>
                  <w:tab/>
                </w:r>
                <w:r>
                  <w:rPr>
                    <w:noProof/>
                    <w:webHidden/>
                  </w:rPr>
                  <w:fldChar w:fldCharType="begin"/>
                </w:r>
                <w:r>
                  <w:rPr>
                    <w:noProof/>
                    <w:webHidden/>
                  </w:rPr>
                  <w:instrText xml:space="preserve"> PAGEREF _Toc90377745 \h </w:instrText>
                </w:r>
                <w:r>
                  <w:rPr>
                    <w:noProof/>
                    <w:webHidden/>
                  </w:rPr>
                </w:r>
                <w:r>
                  <w:rPr>
                    <w:noProof/>
                    <w:webHidden/>
                  </w:rPr>
                  <w:fldChar w:fldCharType="separate"/>
                </w:r>
                <w:r>
                  <w:rPr>
                    <w:noProof/>
                    <w:webHidden/>
                  </w:rPr>
                  <w:t>29</w:t>
                </w:r>
                <w:r>
                  <w:rPr>
                    <w:noProof/>
                    <w:webHidden/>
                  </w:rPr>
                  <w:fldChar w:fldCharType="end"/>
                </w:r>
              </w:hyperlink>
            </w:p>
            <w:p w14:paraId="21481459" w14:textId="5E98B3C8"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46" w:history="1">
                <w:r w:rsidRPr="00AF28F3">
                  <w:rPr>
                    <w:rStyle w:val="Hyperlink"/>
                    <w:noProof/>
                  </w:rPr>
                  <w:t>10. Key Direction 3 - Improve traffic and transport infrastructure</w:t>
                </w:r>
                <w:r>
                  <w:rPr>
                    <w:noProof/>
                    <w:webHidden/>
                  </w:rPr>
                  <w:tab/>
                </w:r>
                <w:r>
                  <w:rPr>
                    <w:noProof/>
                    <w:webHidden/>
                  </w:rPr>
                  <w:fldChar w:fldCharType="begin"/>
                </w:r>
                <w:r>
                  <w:rPr>
                    <w:noProof/>
                    <w:webHidden/>
                  </w:rPr>
                  <w:instrText xml:space="preserve"> PAGEREF _Toc90377746 \h </w:instrText>
                </w:r>
                <w:r>
                  <w:rPr>
                    <w:noProof/>
                    <w:webHidden/>
                  </w:rPr>
                </w:r>
                <w:r>
                  <w:rPr>
                    <w:noProof/>
                    <w:webHidden/>
                  </w:rPr>
                  <w:fldChar w:fldCharType="separate"/>
                </w:r>
                <w:r>
                  <w:rPr>
                    <w:noProof/>
                    <w:webHidden/>
                  </w:rPr>
                  <w:t>32</w:t>
                </w:r>
                <w:r>
                  <w:rPr>
                    <w:noProof/>
                    <w:webHidden/>
                  </w:rPr>
                  <w:fldChar w:fldCharType="end"/>
                </w:r>
              </w:hyperlink>
            </w:p>
            <w:p w14:paraId="65415AFE" w14:textId="2456F8E0"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47" w:history="1">
                <w:r w:rsidRPr="00AF28F3">
                  <w:rPr>
                    <w:rStyle w:val="Hyperlink"/>
                    <w:noProof/>
                  </w:rPr>
                  <w:t>10.1. Response</w:t>
                </w:r>
                <w:r>
                  <w:rPr>
                    <w:noProof/>
                    <w:webHidden/>
                  </w:rPr>
                  <w:tab/>
                </w:r>
                <w:r>
                  <w:rPr>
                    <w:noProof/>
                    <w:webHidden/>
                  </w:rPr>
                  <w:fldChar w:fldCharType="begin"/>
                </w:r>
                <w:r>
                  <w:rPr>
                    <w:noProof/>
                    <w:webHidden/>
                  </w:rPr>
                  <w:instrText xml:space="preserve"> PAGEREF _Toc90377747 \h </w:instrText>
                </w:r>
                <w:r>
                  <w:rPr>
                    <w:noProof/>
                    <w:webHidden/>
                  </w:rPr>
                </w:r>
                <w:r>
                  <w:rPr>
                    <w:noProof/>
                    <w:webHidden/>
                  </w:rPr>
                  <w:fldChar w:fldCharType="separate"/>
                </w:r>
                <w:r>
                  <w:rPr>
                    <w:noProof/>
                    <w:webHidden/>
                  </w:rPr>
                  <w:t>32</w:t>
                </w:r>
                <w:r>
                  <w:rPr>
                    <w:noProof/>
                    <w:webHidden/>
                  </w:rPr>
                  <w:fldChar w:fldCharType="end"/>
                </w:r>
              </w:hyperlink>
            </w:p>
            <w:p w14:paraId="174CB91D" w14:textId="44116AF5"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8" w:history="1">
                <w:r w:rsidRPr="00AF28F3">
                  <w:rPr>
                    <w:rStyle w:val="Hyperlink"/>
                    <w:noProof/>
                  </w:rPr>
                  <w:t>10.1.1</w:t>
                </w:r>
                <w:r>
                  <w:rPr>
                    <w:rFonts w:asciiTheme="minorHAnsi" w:eastAsiaTheme="minorEastAsia" w:hAnsiTheme="minorHAnsi"/>
                    <w:noProof/>
                    <w:color w:val="auto"/>
                    <w:spacing w:val="0"/>
                    <w:sz w:val="22"/>
                    <w:lang w:val="en-AU" w:eastAsia="en-AU"/>
                  </w:rPr>
                  <w:tab/>
                </w:r>
                <w:r w:rsidRPr="00AF28F3">
                  <w:rPr>
                    <w:rStyle w:val="Hyperlink"/>
                    <w:noProof/>
                  </w:rPr>
                  <w:t>Road Network and Bypass</w:t>
                </w:r>
                <w:r>
                  <w:rPr>
                    <w:noProof/>
                    <w:webHidden/>
                  </w:rPr>
                  <w:tab/>
                </w:r>
                <w:r>
                  <w:rPr>
                    <w:noProof/>
                    <w:webHidden/>
                  </w:rPr>
                  <w:fldChar w:fldCharType="begin"/>
                </w:r>
                <w:r>
                  <w:rPr>
                    <w:noProof/>
                    <w:webHidden/>
                  </w:rPr>
                  <w:instrText xml:space="preserve"> PAGEREF _Toc90377748 \h </w:instrText>
                </w:r>
                <w:r>
                  <w:rPr>
                    <w:noProof/>
                    <w:webHidden/>
                  </w:rPr>
                </w:r>
                <w:r>
                  <w:rPr>
                    <w:noProof/>
                    <w:webHidden/>
                  </w:rPr>
                  <w:fldChar w:fldCharType="separate"/>
                </w:r>
                <w:r>
                  <w:rPr>
                    <w:noProof/>
                    <w:webHidden/>
                  </w:rPr>
                  <w:t>33</w:t>
                </w:r>
                <w:r>
                  <w:rPr>
                    <w:noProof/>
                    <w:webHidden/>
                  </w:rPr>
                  <w:fldChar w:fldCharType="end"/>
                </w:r>
              </w:hyperlink>
            </w:p>
            <w:p w14:paraId="75664428" w14:textId="6F499CFF"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49" w:history="1">
                <w:r w:rsidRPr="00AF28F3">
                  <w:rPr>
                    <w:rStyle w:val="Hyperlink"/>
                    <w:noProof/>
                  </w:rPr>
                  <w:t>10.1.2</w:t>
                </w:r>
                <w:r>
                  <w:rPr>
                    <w:rFonts w:asciiTheme="minorHAnsi" w:eastAsiaTheme="minorEastAsia" w:hAnsiTheme="minorHAnsi"/>
                    <w:noProof/>
                    <w:color w:val="auto"/>
                    <w:spacing w:val="0"/>
                    <w:sz w:val="22"/>
                    <w:lang w:val="en-AU" w:eastAsia="en-AU"/>
                  </w:rPr>
                  <w:tab/>
                </w:r>
                <w:r w:rsidRPr="00AF28F3">
                  <w:rPr>
                    <w:rStyle w:val="Hyperlink"/>
                    <w:noProof/>
                  </w:rPr>
                  <w:t>Walking and cycling</w:t>
                </w:r>
                <w:r>
                  <w:rPr>
                    <w:noProof/>
                    <w:webHidden/>
                  </w:rPr>
                  <w:tab/>
                </w:r>
                <w:r>
                  <w:rPr>
                    <w:noProof/>
                    <w:webHidden/>
                  </w:rPr>
                  <w:fldChar w:fldCharType="begin"/>
                </w:r>
                <w:r>
                  <w:rPr>
                    <w:noProof/>
                    <w:webHidden/>
                  </w:rPr>
                  <w:instrText xml:space="preserve"> PAGEREF _Toc90377749 \h </w:instrText>
                </w:r>
                <w:r>
                  <w:rPr>
                    <w:noProof/>
                    <w:webHidden/>
                  </w:rPr>
                </w:r>
                <w:r>
                  <w:rPr>
                    <w:noProof/>
                    <w:webHidden/>
                  </w:rPr>
                  <w:fldChar w:fldCharType="separate"/>
                </w:r>
                <w:r>
                  <w:rPr>
                    <w:noProof/>
                    <w:webHidden/>
                  </w:rPr>
                  <w:t>36</w:t>
                </w:r>
                <w:r>
                  <w:rPr>
                    <w:noProof/>
                    <w:webHidden/>
                  </w:rPr>
                  <w:fldChar w:fldCharType="end"/>
                </w:r>
              </w:hyperlink>
            </w:p>
            <w:p w14:paraId="6F519C54" w14:textId="2E61F767"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50" w:history="1">
                <w:r w:rsidRPr="00AF28F3">
                  <w:rPr>
                    <w:rStyle w:val="Hyperlink"/>
                    <w:noProof/>
                  </w:rPr>
                  <w:t>10.1.3</w:t>
                </w:r>
                <w:r>
                  <w:rPr>
                    <w:rFonts w:asciiTheme="minorHAnsi" w:eastAsiaTheme="minorEastAsia" w:hAnsiTheme="minorHAnsi"/>
                    <w:noProof/>
                    <w:color w:val="auto"/>
                    <w:spacing w:val="0"/>
                    <w:sz w:val="22"/>
                    <w:lang w:val="en-AU" w:eastAsia="en-AU"/>
                  </w:rPr>
                  <w:tab/>
                </w:r>
                <w:r w:rsidRPr="00AF28F3">
                  <w:rPr>
                    <w:rStyle w:val="Hyperlink"/>
                    <w:noProof/>
                  </w:rPr>
                  <w:t>Public transport</w:t>
                </w:r>
                <w:r>
                  <w:rPr>
                    <w:noProof/>
                    <w:webHidden/>
                  </w:rPr>
                  <w:tab/>
                </w:r>
                <w:r>
                  <w:rPr>
                    <w:noProof/>
                    <w:webHidden/>
                  </w:rPr>
                  <w:fldChar w:fldCharType="begin"/>
                </w:r>
                <w:r>
                  <w:rPr>
                    <w:noProof/>
                    <w:webHidden/>
                  </w:rPr>
                  <w:instrText xml:space="preserve"> PAGEREF _Toc90377750 \h </w:instrText>
                </w:r>
                <w:r>
                  <w:rPr>
                    <w:noProof/>
                    <w:webHidden/>
                  </w:rPr>
                </w:r>
                <w:r>
                  <w:rPr>
                    <w:noProof/>
                    <w:webHidden/>
                  </w:rPr>
                  <w:fldChar w:fldCharType="separate"/>
                </w:r>
                <w:r>
                  <w:rPr>
                    <w:noProof/>
                    <w:webHidden/>
                  </w:rPr>
                  <w:t>38</w:t>
                </w:r>
                <w:r>
                  <w:rPr>
                    <w:noProof/>
                    <w:webHidden/>
                  </w:rPr>
                  <w:fldChar w:fldCharType="end"/>
                </w:r>
              </w:hyperlink>
            </w:p>
            <w:p w14:paraId="28E72EA4" w14:textId="17896ABB"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51" w:history="1">
                <w:r w:rsidRPr="00AF28F3">
                  <w:rPr>
                    <w:rStyle w:val="Hyperlink"/>
                    <w:noProof/>
                  </w:rPr>
                  <w:t>10.1.4</w:t>
                </w:r>
                <w:r>
                  <w:rPr>
                    <w:rFonts w:asciiTheme="minorHAnsi" w:eastAsiaTheme="minorEastAsia" w:hAnsiTheme="minorHAnsi"/>
                    <w:noProof/>
                    <w:color w:val="auto"/>
                    <w:spacing w:val="0"/>
                    <w:sz w:val="22"/>
                    <w:lang w:val="en-AU" w:eastAsia="en-AU"/>
                  </w:rPr>
                  <w:tab/>
                </w:r>
                <w:r w:rsidRPr="00AF28F3">
                  <w:rPr>
                    <w:rStyle w:val="Hyperlink"/>
                    <w:noProof/>
                  </w:rPr>
                  <w:t>Car parking</w:t>
                </w:r>
                <w:r>
                  <w:rPr>
                    <w:noProof/>
                    <w:webHidden/>
                  </w:rPr>
                  <w:tab/>
                </w:r>
                <w:r>
                  <w:rPr>
                    <w:noProof/>
                    <w:webHidden/>
                  </w:rPr>
                  <w:fldChar w:fldCharType="begin"/>
                </w:r>
                <w:r>
                  <w:rPr>
                    <w:noProof/>
                    <w:webHidden/>
                  </w:rPr>
                  <w:instrText xml:space="preserve"> PAGEREF _Toc90377751 \h </w:instrText>
                </w:r>
                <w:r>
                  <w:rPr>
                    <w:noProof/>
                    <w:webHidden/>
                  </w:rPr>
                </w:r>
                <w:r>
                  <w:rPr>
                    <w:noProof/>
                    <w:webHidden/>
                  </w:rPr>
                  <w:fldChar w:fldCharType="separate"/>
                </w:r>
                <w:r>
                  <w:rPr>
                    <w:noProof/>
                    <w:webHidden/>
                  </w:rPr>
                  <w:t>39</w:t>
                </w:r>
                <w:r>
                  <w:rPr>
                    <w:noProof/>
                    <w:webHidden/>
                  </w:rPr>
                  <w:fldChar w:fldCharType="end"/>
                </w:r>
              </w:hyperlink>
            </w:p>
            <w:p w14:paraId="47F50140" w14:textId="414F67E8"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52" w:history="1">
                <w:r w:rsidRPr="00AF28F3">
                  <w:rPr>
                    <w:rStyle w:val="Hyperlink"/>
                    <w:noProof/>
                  </w:rPr>
                  <w:t>11. Create inviting streets and public places</w:t>
                </w:r>
                <w:r>
                  <w:rPr>
                    <w:noProof/>
                    <w:webHidden/>
                  </w:rPr>
                  <w:tab/>
                </w:r>
                <w:r>
                  <w:rPr>
                    <w:noProof/>
                    <w:webHidden/>
                  </w:rPr>
                  <w:fldChar w:fldCharType="begin"/>
                </w:r>
                <w:r>
                  <w:rPr>
                    <w:noProof/>
                    <w:webHidden/>
                  </w:rPr>
                  <w:instrText xml:space="preserve"> PAGEREF _Toc90377752 \h </w:instrText>
                </w:r>
                <w:r>
                  <w:rPr>
                    <w:noProof/>
                    <w:webHidden/>
                  </w:rPr>
                </w:r>
                <w:r>
                  <w:rPr>
                    <w:noProof/>
                    <w:webHidden/>
                  </w:rPr>
                  <w:fldChar w:fldCharType="separate"/>
                </w:r>
                <w:r>
                  <w:rPr>
                    <w:noProof/>
                    <w:webHidden/>
                  </w:rPr>
                  <w:t>41</w:t>
                </w:r>
                <w:r>
                  <w:rPr>
                    <w:noProof/>
                    <w:webHidden/>
                  </w:rPr>
                  <w:fldChar w:fldCharType="end"/>
                </w:r>
              </w:hyperlink>
            </w:p>
            <w:p w14:paraId="1D3DCC85" w14:textId="5355BC9E"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53" w:history="1">
                <w:r w:rsidRPr="00AF28F3">
                  <w:rPr>
                    <w:rStyle w:val="Hyperlink"/>
                    <w:noProof/>
                  </w:rPr>
                  <w:t>11.1. Response</w:t>
                </w:r>
                <w:r>
                  <w:rPr>
                    <w:noProof/>
                    <w:webHidden/>
                  </w:rPr>
                  <w:tab/>
                </w:r>
                <w:r>
                  <w:rPr>
                    <w:noProof/>
                    <w:webHidden/>
                  </w:rPr>
                  <w:fldChar w:fldCharType="begin"/>
                </w:r>
                <w:r>
                  <w:rPr>
                    <w:noProof/>
                    <w:webHidden/>
                  </w:rPr>
                  <w:instrText xml:space="preserve"> PAGEREF _Toc90377753 \h </w:instrText>
                </w:r>
                <w:r>
                  <w:rPr>
                    <w:noProof/>
                    <w:webHidden/>
                  </w:rPr>
                </w:r>
                <w:r>
                  <w:rPr>
                    <w:noProof/>
                    <w:webHidden/>
                  </w:rPr>
                  <w:fldChar w:fldCharType="separate"/>
                </w:r>
                <w:r>
                  <w:rPr>
                    <w:noProof/>
                    <w:webHidden/>
                  </w:rPr>
                  <w:t>41</w:t>
                </w:r>
                <w:r>
                  <w:rPr>
                    <w:noProof/>
                    <w:webHidden/>
                  </w:rPr>
                  <w:fldChar w:fldCharType="end"/>
                </w:r>
              </w:hyperlink>
            </w:p>
            <w:p w14:paraId="66DBBCBE" w14:textId="0F3E672D"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54" w:history="1">
                <w:r w:rsidRPr="00AF28F3">
                  <w:rPr>
                    <w:rStyle w:val="Hyperlink"/>
                    <w:noProof/>
                  </w:rPr>
                  <w:t>11.1.1</w:t>
                </w:r>
                <w:r>
                  <w:rPr>
                    <w:rFonts w:asciiTheme="minorHAnsi" w:eastAsiaTheme="minorEastAsia" w:hAnsiTheme="minorHAnsi"/>
                    <w:noProof/>
                    <w:color w:val="auto"/>
                    <w:spacing w:val="0"/>
                    <w:sz w:val="22"/>
                    <w:lang w:val="en-AU" w:eastAsia="en-AU"/>
                  </w:rPr>
                  <w:tab/>
                </w:r>
                <w:r w:rsidRPr="00AF28F3">
                  <w:rPr>
                    <w:rStyle w:val="Hyperlink"/>
                    <w:noProof/>
                  </w:rPr>
                  <w:t>Streetscapes</w:t>
                </w:r>
                <w:r>
                  <w:rPr>
                    <w:noProof/>
                    <w:webHidden/>
                  </w:rPr>
                  <w:tab/>
                </w:r>
                <w:r>
                  <w:rPr>
                    <w:noProof/>
                    <w:webHidden/>
                  </w:rPr>
                  <w:fldChar w:fldCharType="begin"/>
                </w:r>
                <w:r>
                  <w:rPr>
                    <w:noProof/>
                    <w:webHidden/>
                  </w:rPr>
                  <w:instrText xml:space="preserve"> PAGEREF _Toc90377754 \h </w:instrText>
                </w:r>
                <w:r>
                  <w:rPr>
                    <w:noProof/>
                    <w:webHidden/>
                  </w:rPr>
                </w:r>
                <w:r>
                  <w:rPr>
                    <w:noProof/>
                    <w:webHidden/>
                  </w:rPr>
                  <w:fldChar w:fldCharType="separate"/>
                </w:r>
                <w:r>
                  <w:rPr>
                    <w:noProof/>
                    <w:webHidden/>
                  </w:rPr>
                  <w:t>41</w:t>
                </w:r>
                <w:r>
                  <w:rPr>
                    <w:noProof/>
                    <w:webHidden/>
                  </w:rPr>
                  <w:fldChar w:fldCharType="end"/>
                </w:r>
              </w:hyperlink>
            </w:p>
            <w:p w14:paraId="16E4A83B" w14:textId="22A2991E" w:rsidR="007D481B" w:rsidRDefault="007D481B">
              <w:pPr>
                <w:pStyle w:val="TOC4"/>
                <w:tabs>
                  <w:tab w:val="left" w:pos="880"/>
                  <w:tab w:val="right" w:leader="dot" w:pos="9016"/>
                </w:tabs>
                <w:rPr>
                  <w:rFonts w:asciiTheme="minorHAnsi" w:eastAsiaTheme="minorEastAsia" w:hAnsiTheme="minorHAnsi"/>
                  <w:noProof/>
                  <w:color w:val="auto"/>
                  <w:spacing w:val="0"/>
                  <w:sz w:val="22"/>
                  <w:lang w:val="en-AU" w:eastAsia="en-AU"/>
                </w:rPr>
              </w:pPr>
              <w:hyperlink w:anchor="_Toc90377755" w:history="1">
                <w:r w:rsidRPr="00AF28F3">
                  <w:rPr>
                    <w:rStyle w:val="Hyperlink"/>
                    <w:noProof/>
                  </w:rPr>
                  <w:t>11.1.2</w:t>
                </w:r>
                <w:r>
                  <w:rPr>
                    <w:rFonts w:asciiTheme="minorHAnsi" w:eastAsiaTheme="minorEastAsia" w:hAnsiTheme="minorHAnsi"/>
                    <w:noProof/>
                    <w:color w:val="auto"/>
                    <w:spacing w:val="0"/>
                    <w:sz w:val="22"/>
                    <w:lang w:val="en-AU" w:eastAsia="en-AU"/>
                  </w:rPr>
                  <w:tab/>
                </w:r>
                <w:r w:rsidRPr="00AF28F3">
                  <w:rPr>
                    <w:rStyle w:val="Hyperlink"/>
                    <w:noProof/>
                  </w:rPr>
                  <w:t>Open Space + Environment</w:t>
                </w:r>
                <w:r>
                  <w:rPr>
                    <w:noProof/>
                    <w:webHidden/>
                  </w:rPr>
                  <w:tab/>
                </w:r>
                <w:r>
                  <w:rPr>
                    <w:noProof/>
                    <w:webHidden/>
                  </w:rPr>
                  <w:fldChar w:fldCharType="begin"/>
                </w:r>
                <w:r>
                  <w:rPr>
                    <w:noProof/>
                    <w:webHidden/>
                  </w:rPr>
                  <w:instrText xml:space="preserve"> PAGEREF _Toc90377755 \h </w:instrText>
                </w:r>
                <w:r>
                  <w:rPr>
                    <w:noProof/>
                    <w:webHidden/>
                  </w:rPr>
                </w:r>
                <w:r>
                  <w:rPr>
                    <w:noProof/>
                    <w:webHidden/>
                  </w:rPr>
                  <w:fldChar w:fldCharType="separate"/>
                </w:r>
                <w:r>
                  <w:rPr>
                    <w:noProof/>
                    <w:webHidden/>
                  </w:rPr>
                  <w:t>43</w:t>
                </w:r>
                <w:r>
                  <w:rPr>
                    <w:noProof/>
                    <w:webHidden/>
                  </w:rPr>
                  <w:fldChar w:fldCharType="end"/>
                </w:r>
              </w:hyperlink>
            </w:p>
            <w:p w14:paraId="5D16A5CA" w14:textId="5223CE3A"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56" w:history="1">
                <w:r w:rsidRPr="00AF28F3">
                  <w:rPr>
                    <w:rStyle w:val="Hyperlink"/>
                    <w:noProof/>
                  </w:rPr>
                  <w:t>12. Precincts</w:t>
                </w:r>
                <w:r>
                  <w:rPr>
                    <w:noProof/>
                    <w:webHidden/>
                  </w:rPr>
                  <w:tab/>
                </w:r>
                <w:r>
                  <w:rPr>
                    <w:noProof/>
                    <w:webHidden/>
                  </w:rPr>
                  <w:fldChar w:fldCharType="begin"/>
                </w:r>
                <w:r>
                  <w:rPr>
                    <w:noProof/>
                    <w:webHidden/>
                  </w:rPr>
                  <w:instrText xml:space="preserve"> PAGEREF _Toc90377756 \h </w:instrText>
                </w:r>
                <w:r>
                  <w:rPr>
                    <w:noProof/>
                    <w:webHidden/>
                  </w:rPr>
                </w:r>
                <w:r>
                  <w:rPr>
                    <w:noProof/>
                    <w:webHidden/>
                  </w:rPr>
                  <w:fldChar w:fldCharType="separate"/>
                </w:r>
                <w:r>
                  <w:rPr>
                    <w:noProof/>
                    <w:webHidden/>
                  </w:rPr>
                  <w:t>46</w:t>
                </w:r>
                <w:r>
                  <w:rPr>
                    <w:noProof/>
                    <w:webHidden/>
                  </w:rPr>
                  <w:fldChar w:fldCharType="end"/>
                </w:r>
              </w:hyperlink>
            </w:p>
            <w:p w14:paraId="48E325BA" w14:textId="456981E9"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57" w:history="1">
                <w:r w:rsidRPr="00AF28F3">
                  <w:rPr>
                    <w:rStyle w:val="Hyperlink"/>
                    <w:noProof/>
                  </w:rPr>
                  <w:t>12.1. Core Precinct 1 – Melba Park</w:t>
                </w:r>
                <w:r>
                  <w:rPr>
                    <w:noProof/>
                    <w:webHidden/>
                  </w:rPr>
                  <w:tab/>
                </w:r>
                <w:r>
                  <w:rPr>
                    <w:noProof/>
                    <w:webHidden/>
                  </w:rPr>
                  <w:fldChar w:fldCharType="begin"/>
                </w:r>
                <w:r>
                  <w:rPr>
                    <w:noProof/>
                    <w:webHidden/>
                  </w:rPr>
                  <w:instrText xml:space="preserve"> PAGEREF _Toc90377757 \h </w:instrText>
                </w:r>
                <w:r>
                  <w:rPr>
                    <w:noProof/>
                    <w:webHidden/>
                  </w:rPr>
                </w:r>
                <w:r>
                  <w:rPr>
                    <w:noProof/>
                    <w:webHidden/>
                  </w:rPr>
                  <w:fldChar w:fldCharType="separate"/>
                </w:r>
                <w:r>
                  <w:rPr>
                    <w:noProof/>
                    <w:webHidden/>
                  </w:rPr>
                  <w:t>46</w:t>
                </w:r>
                <w:r>
                  <w:rPr>
                    <w:noProof/>
                    <w:webHidden/>
                  </w:rPr>
                  <w:fldChar w:fldCharType="end"/>
                </w:r>
              </w:hyperlink>
            </w:p>
            <w:p w14:paraId="4D2B2743" w14:textId="2285D977"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58" w:history="1">
                <w:r w:rsidRPr="00AF28F3">
                  <w:rPr>
                    <w:rStyle w:val="Hyperlink"/>
                    <w:noProof/>
                  </w:rPr>
                  <w:t>12.2. Core Precinct 2 – Main Street North East</w:t>
                </w:r>
                <w:r>
                  <w:rPr>
                    <w:noProof/>
                    <w:webHidden/>
                  </w:rPr>
                  <w:tab/>
                </w:r>
                <w:r>
                  <w:rPr>
                    <w:noProof/>
                    <w:webHidden/>
                  </w:rPr>
                  <w:fldChar w:fldCharType="begin"/>
                </w:r>
                <w:r>
                  <w:rPr>
                    <w:noProof/>
                    <w:webHidden/>
                  </w:rPr>
                  <w:instrText xml:space="preserve"> PAGEREF _Toc90377758 \h </w:instrText>
                </w:r>
                <w:r>
                  <w:rPr>
                    <w:noProof/>
                    <w:webHidden/>
                  </w:rPr>
                </w:r>
                <w:r>
                  <w:rPr>
                    <w:noProof/>
                    <w:webHidden/>
                  </w:rPr>
                  <w:fldChar w:fldCharType="separate"/>
                </w:r>
                <w:r>
                  <w:rPr>
                    <w:noProof/>
                    <w:webHidden/>
                  </w:rPr>
                  <w:t>47</w:t>
                </w:r>
                <w:r>
                  <w:rPr>
                    <w:noProof/>
                    <w:webHidden/>
                  </w:rPr>
                  <w:fldChar w:fldCharType="end"/>
                </w:r>
              </w:hyperlink>
            </w:p>
            <w:p w14:paraId="0B8E1540" w14:textId="29DD4B08"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59" w:history="1">
                <w:r w:rsidRPr="00AF28F3">
                  <w:rPr>
                    <w:rStyle w:val="Hyperlink"/>
                    <w:noProof/>
                  </w:rPr>
                  <w:t>12.3. Core Precinct 3 – Main Street Reserve</w:t>
                </w:r>
                <w:r>
                  <w:rPr>
                    <w:noProof/>
                    <w:webHidden/>
                  </w:rPr>
                  <w:tab/>
                </w:r>
                <w:r>
                  <w:rPr>
                    <w:noProof/>
                    <w:webHidden/>
                  </w:rPr>
                  <w:fldChar w:fldCharType="begin"/>
                </w:r>
                <w:r>
                  <w:rPr>
                    <w:noProof/>
                    <w:webHidden/>
                  </w:rPr>
                  <w:instrText xml:space="preserve"> PAGEREF _Toc90377759 \h </w:instrText>
                </w:r>
                <w:r>
                  <w:rPr>
                    <w:noProof/>
                    <w:webHidden/>
                  </w:rPr>
                </w:r>
                <w:r>
                  <w:rPr>
                    <w:noProof/>
                    <w:webHidden/>
                  </w:rPr>
                  <w:fldChar w:fldCharType="separate"/>
                </w:r>
                <w:r>
                  <w:rPr>
                    <w:noProof/>
                    <w:webHidden/>
                  </w:rPr>
                  <w:t>48</w:t>
                </w:r>
                <w:r>
                  <w:rPr>
                    <w:noProof/>
                    <w:webHidden/>
                  </w:rPr>
                  <w:fldChar w:fldCharType="end"/>
                </w:r>
              </w:hyperlink>
            </w:p>
            <w:p w14:paraId="64D1FEE8" w14:textId="77FC01B5"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60" w:history="1">
                <w:r w:rsidRPr="00AF28F3">
                  <w:rPr>
                    <w:rStyle w:val="Hyperlink"/>
                    <w:noProof/>
                  </w:rPr>
                  <w:t>12.4. Core Precinct 4 – John Street West / New Station</w:t>
                </w:r>
                <w:r>
                  <w:rPr>
                    <w:noProof/>
                    <w:webHidden/>
                  </w:rPr>
                  <w:tab/>
                </w:r>
                <w:r>
                  <w:rPr>
                    <w:noProof/>
                    <w:webHidden/>
                  </w:rPr>
                  <w:fldChar w:fldCharType="begin"/>
                </w:r>
                <w:r>
                  <w:rPr>
                    <w:noProof/>
                    <w:webHidden/>
                  </w:rPr>
                  <w:instrText xml:space="preserve"> PAGEREF _Toc90377760 \h </w:instrText>
                </w:r>
                <w:r>
                  <w:rPr>
                    <w:noProof/>
                    <w:webHidden/>
                  </w:rPr>
                </w:r>
                <w:r>
                  <w:rPr>
                    <w:noProof/>
                    <w:webHidden/>
                  </w:rPr>
                  <w:fldChar w:fldCharType="separate"/>
                </w:r>
                <w:r>
                  <w:rPr>
                    <w:noProof/>
                    <w:webHidden/>
                  </w:rPr>
                  <w:t>50</w:t>
                </w:r>
                <w:r>
                  <w:rPr>
                    <w:noProof/>
                    <w:webHidden/>
                  </w:rPr>
                  <w:fldChar w:fldCharType="end"/>
                </w:r>
              </w:hyperlink>
            </w:p>
            <w:p w14:paraId="672CEF22" w14:textId="72AE8701"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61" w:history="1">
                <w:r w:rsidRPr="00AF28F3">
                  <w:rPr>
                    <w:rStyle w:val="Hyperlink"/>
                    <w:noProof/>
                  </w:rPr>
                  <w:t>12.5. Core Precinct 5 – John Street East</w:t>
                </w:r>
                <w:r>
                  <w:rPr>
                    <w:noProof/>
                    <w:webHidden/>
                  </w:rPr>
                  <w:tab/>
                </w:r>
                <w:r>
                  <w:rPr>
                    <w:noProof/>
                    <w:webHidden/>
                  </w:rPr>
                  <w:fldChar w:fldCharType="begin"/>
                </w:r>
                <w:r>
                  <w:rPr>
                    <w:noProof/>
                    <w:webHidden/>
                  </w:rPr>
                  <w:instrText xml:space="preserve"> PAGEREF _Toc90377761 \h </w:instrText>
                </w:r>
                <w:r>
                  <w:rPr>
                    <w:noProof/>
                    <w:webHidden/>
                  </w:rPr>
                </w:r>
                <w:r>
                  <w:rPr>
                    <w:noProof/>
                    <w:webHidden/>
                  </w:rPr>
                  <w:fldChar w:fldCharType="separate"/>
                </w:r>
                <w:r>
                  <w:rPr>
                    <w:noProof/>
                    <w:webHidden/>
                  </w:rPr>
                  <w:t>51</w:t>
                </w:r>
                <w:r>
                  <w:rPr>
                    <w:noProof/>
                    <w:webHidden/>
                  </w:rPr>
                  <w:fldChar w:fldCharType="end"/>
                </w:r>
              </w:hyperlink>
            </w:p>
            <w:p w14:paraId="41DED7EC" w14:textId="7FAE6337"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62" w:history="1">
                <w:r w:rsidRPr="00AF28F3">
                  <w:rPr>
                    <w:rStyle w:val="Hyperlink"/>
                    <w:noProof/>
                  </w:rPr>
                  <w:t>12.6. Core Precinct 6 – Hardy Street</w:t>
                </w:r>
                <w:r>
                  <w:rPr>
                    <w:noProof/>
                    <w:webHidden/>
                  </w:rPr>
                  <w:tab/>
                </w:r>
                <w:r>
                  <w:rPr>
                    <w:noProof/>
                    <w:webHidden/>
                  </w:rPr>
                  <w:fldChar w:fldCharType="begin"/>
                </w:r>
                <w:r>
                  <w:rPr>
                    <w:noProof/>
                    <w:webHidden/>
                  </w:rPr>
                  <w:instrText xml:space="preserve"> PAGEREF _Toc90377762 \h </w:instrText>
                </w:r>
                <w:r>
                  <w:rPr>
                    <w:noProof/>
                    <w:webHidden/>
                  </w:rPr>
                </w:r>
                <w:r>
                  <w:rPr>
                    <w:noProof/>
                    <w:webHidden/>
                  </w:rPr>
                  <w:fldChar w:fldCharType="separate"/>
                </w:r>
                <w:r>
                  <w:rPr>
                    <w:noProof/>
                    <w:webHidden/>
                  </w:rPr>
                  <w:t>52</w:t>
                </w:r>
                <w:r>
                  <w:rPr>
                    <w:noProof/>
                    <w:webHidden/>
                  </w:rPr>
                  <w:fldChar w:fldCharType="end"/>
                </w:r>
              </w:hyperlink>
            </w:p>
            <w:p w14:paraId="1D0E5A25" w14:textId="127B8377"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63" w:history="1">
                <w:r w:rsidRPr="00AF28F3">
                  <w:rPr>
                    <w:rStyle w:val="Hyperlink"/>
                    <w:noProof/>
                  </w:rPr>
                  <w:t>12.7. Core Precinct 7 – Olinda Creek Reserve</w:t>
                </w:r>
                <w:r>
                  <w:rPr>
                    <w:noProof/>
                    <w:webHidden/>
                  </w:rPr>
                  <w:tab/>
                </w:r>
                <w:r>
                  <w:rPr>
                    <w:noProof/>
                    <w:webHidden/>
                  </w:rPr>
                  <w:fldChar w:fldCharType="begin"/>
                </w:r>
                <w:r>
                  <w:rPr>
                    <w:noProof/>
                    <w:webHidden/>
                  </w:rPr>
                  <w:instrText xml:space="preserve"> PAGEREF _Toc90377763 \h </w:instrText>
                </w:r>
                <w:r>
                  <w:rPr>
                    <w:noProof/>
                    <w:webHidden/>
                  </w:rPr>
                </w:r>
                <w:r>
                  <w:rPr>
                    <w:noProof/>
                    <w:webHidden/>
                  </w:rPr>
                  <w:fldChar w:fldCharType="separate"/>
                </w:r>
                <w:r>
                  <w:rPr>
                    <w:noProof/>
                    <w:webHidden/>
                  </w:rPr>
                  <w:t>53</w:t>
                </w:r>
                <w:r>
                  <w:rPr>
                    <w:noProof/>
                    <w:webHidden/>
                  </w:rPr>
                  <w:fldChar w:fldCharType="end"/>
                </w:r>
              </w:hyperlink>
            </w:p>
            <w:p w14:paraId="4AA4F603" w14:textId="1E1F2266" w:rsidR="007D481B" w:rsidRDefault="007D481B">
              <w:pPr>
                <w:pStyle w:val="TOC3"/>
                <w:tabs>
                  <w:tab w:val="right" w:leader="dot" w:pos="9016"/>
                </w:tabs>
                <w:rPr>
                  <w:rFonts w:asciiTheme="minorHAnsi" w:eastAsiaTheme="minorEastAsia" w:hAnsiTheme="minorHAnsi"/>
                  <w:noProof/>
                  <w:color w:val="auto"/>
                  <w:spacing w:val="0"/>
                  <w:sz w:val="22"/>
                  <w:lang w:val="en-AU" w:eastAsia="en-AU"/>
                </w:rPr>
              </w:pPr>
              <w:hyperlink w:anchor="_Toc90377764" w:history="1">
                <w:r w:rsidRPr="00AF28F3">
                  <w:rPr>
                    <w:rStyle w:val="Hyperlink"/>
                    <w:noProof/>
                  </w:rPr>
                  <w:t>12.8. Core Precinct 8 - Civic</w:t>
                </w:r>
                <w:r>
                  <w:rPr>
                    <w:noProof/>
                    <w:webHidden/>
                  </w:rPr>
                  <w:tab/>
                </w:r>
                <w:r>
                  <w:rPr>
                    <w:noProof/>
                    <w:webHidden/>
                  </w:rPr>
                  <w:fldChar w:fldCharType="begin"/>
                </w:r>
                <w:r>
                  <w:rPr>
                    <w:noProof/>
                    <w:webHidden/>
                  </w:rPr>
                  <w:instrText xml:space="preserve"> PAGEREF _Toc90377764 \h </w:instrText>
                </w:r>
                <w:r>
                  <w:rPr>
                    <w:noProof/>
                    <w:webHidden/>
                  </w:rPr>
                </w:r>
                <w:r>
                  <w:rPr>
                    <w:noProof/>
                    <w:webHidden/>
                  </w:rPr>
                  <w:fldChar w:fldCharType="separate"/>
                </w:r>
                <w:r>
                  <w:rPr>
                    <w:noProof/>
                    <w:webHidden/>
                  </w:rPr>
                  <w:t>54</w:t>
                </w:r>
                <w:r>
                  <w:rPr>
                    <w:noProof/>
                    <w:webHidden/>
                  </w:rPr>
                  <w:fldChar w:fldCharType="end"/>
                </w:r>
              </w:hyperlink>
            </w:p>
            <w:p w14:paraId="357EB040" w14:textId="5060696A" w:rsidR="007D481B" w:rsidRDefault="007D481B">
              <w:pPr>
                <w:pStyle w:val="TOC2"/>
                <w:tabs>
                  <w:tab w:val="right" w:leader="dot" w:pos="9016"/>
                </w:tabs>
                <w:rPr>
                  <w:rFonts w:asciiTheme="minorHAnsi" w:eastAsiaTheme="minorEastAsia" w:hAnsiTheme="minorHAnsi"/>
                  <w:noProof/>
                  <w:color w:val="auto"/>
                  <w:spacing w:val="0"/>
                  <w:sz w:val="22"/>
                  <w:lang w:val="en-AU" w:eastAsia="en-AU"/>
                </w:rPr>
              </w:pPr>
              <w:hyperlink w:anchor="_Toc90377767" w:history="1">
                <w:r w:rsidRPr="00AF28F3">
                  <w:rPr>
                    <w:rStyle w:val="Hyperlink"/>
                    <w:noProof/>
                  </w:rPr>
                  <w:t>13. implementation</w:t>
                </w:r>
                <w:r>
                  <w:rPr>
                    <w:noProof/>
                    <w:webHidden/>
                  </w:rPr>
                  <w:tab/>
                </w:r>
                <w:r>
                  <w:rPr>
                    <w:noProof/>
                    <w:webHidden/>
                  </w:rPr>
                  <w:fldChar w:fldCharType="begin"/>
                </w:r>
                <w:r>
                  <w:rPr>
                    <w:noProof/>
                    <w:webHidden/>
                  </w:rPr>
                  <w:instrText xml:space="preserve"> PAGEREF _Toc90377767 \h </w:instrText>
                </w:r>
                <w:r>
                  <w:rPr>
                    <w:noProof/>
                    <w:webHidden/>
                  </w:rPr>
                </w:r>
                <w:r>
                  <w:rPr>
                    <w:noProof/>
                    <w:webHidden/>
                  </w:rPr>
                  <w:fldChar w:fldCharType="separate"/>
                </w:r>
                <w:r>
                  <w:rPr>
                    <w:noProof/>
                    <w:webHidden/>
                  </w:rPr>
                  <w:t>56</w:t>
                </w:r>
                <w:r>
                  <w:rPr>
                    <w:noProof/>
                    <w:webHidden/>
                  </w:rPr>
                  <w:fldChar w:fldCharType="end"/>
                </w:r>
              </w:hyperlink>
            </w:p>
            <w:p w14:paraId="5FCC3AAF" w14:textId="7667CFC6" w:rsidR="00294B88" w:rsidRDefault="003444EA">
              <w:r>
                <w:fldChar w:fldCharType="end"/>
              </w:r>
            </w:p>
          </w:sdtContent>
        </w:sdt>
        <w:p w14:paraId="2A2BE58D" w14:textId="215328C2" w:rsidR="007777E7" w:rsidRDefault="007777E7" w:rsidP="00014EEC"/>
        <w:p w14:paraId="4D9B7B57" w14:textId="00DC951B" w:rsidR="008334D4" w:rsidRDefault="00EB5634" w:rsidP="006A7C7B">
          <w:pPr>
            <w:rPr>
              <w:rFonts w:eastAsiaTheme="majorEastAsia" w:cstheme="majorBidi"/>
              <w:b/>
              <w:spacing w:val="5"/>
              <w:kern w:val="28"/>
              <w:sz w:val="40"/>
              <w:szCs w:val="56"/>
            </w:rPr>
          </w:pPr>
          <w:r>
            <w:rPr>
              <w:rFonts w:eastAsiaTheme="majorEastAsia" w:cstheme="majorBidi"/>
              <w:b/>
              <w:spacing w:val="5"/>
              <w:kern w:val="28"/>
              <w:sz w:val="40"/>
              <w:szCs w:val="56"/>
            </w:rPr>
            <w:br w:type="page"/>
          </w:r>
        </w:p>
      </w:sdtContent>
    </w:sdt>
    <w:p w14:paraId="3E42815A" w14:textId="17CECD64" w:rsidR="007E379A" w:rsidRDefault="007E379A" w:rsidP="007E379A">
      <w:pPr>
        <w:pStyle w:val="Client"/>
      </w:pPr>
      <w:r>
        <w:lastRenderedPageBreak/>
        <w:t xml:space="preserve">Executive Summary </w:t>
      </w:r>
    </w:p>
    <w:p w14:paraId="6D489FA0" w14:textId="109096B7" w:rsidR="007846AB" w:rsidRPr="007846AB" w:rsidRDefault="00A85736" w:rsidP="007846AB">
      <w:pPr>
        <w:suppressAutoHyphens w:val="0"/>
        <w:spacing w:after="160" w:line="259" w:lineRule="auto"/>
      </w:pPr>
      <w:r>
        <w:t xml:space="preserve">The Lilydale Major Activity Centre Structure Plan </w:t>
      </w:r>
      <w:r w:rsidR="008F2523">
        <w:t xml:space="preserve">(LMACSP) was commissioned </w:t>
      </w:r>
      <w:r w:rsidR="00A460D6">
        <w:t>by</w:t>
      </w:r>
      <w:r w:rsidR="008F2523">
        <w:t xml:space="preserve"> the Yarra Ranges Shire Council </w:t>
      </w:r>
      <w:r w:rsidR="00B25F1B">
        <w:t xml:space="preserve">as a positive initiative </w:t>
      </w:r>
      <w:r w:rsidR="00846B48">
        <w:t xml:space="preserve">to </w:t>
      </w:r>
      <w:r w:rsidR="00525F16">
        <w:t xml:space="preserve">define a plan </w:t>
      </w:r>
      <w:r w:rsidR="00D0323B">
        <w:t>that will offer the strategic basis to</w:t>
      </w:r>
      <w:r w:rsidR="00C319D1">
        <w:t xml:space="preserve"> </w:t>
      </w:r>
      <w:r w:rsidR="008C71DA">
        <w:t>manage growth, facilitate change</w:t>
      </w:r>
      <w:r w:rsidR="009065C2">
        <w:t xml:space="preserve"> and guide infrastructure </w:t>
      </w:r>
      <w:r w:rsidR="008F315B">
        <w:t>delivery</w:t>
      </w:r>
      <w:r w:rsidR="009065C2">
        <w:t xml:space="preserve"> </w:t>
      </w:r>
      <w:r w:rsidR="00A66E5C">
        <w:t xml:space="preserve">within the Lilydale Major Activity Centre </w:t>
      </w:r>
      <w:r w:rsidR="000004CA">
        <w:t xml:space="preserve">over the next 20 years. </w:t>
      </w:r>
    </w:p>
    <w:p w14:paraId="4EF25FE7" w14:textId="0C6FAA55" w:rsidR="00763F9E" w:rsidRDefault="00D6497D" w:rsidP="001C1BDB">
      <w:pPr>
        <w:suppressAutoHyphens w:val="0"/>
        <w:spacing w:after="160" w:line="259" w:lineRule="auto"/>
      </w:pPr>
      <w:r>
        <w:t xml:space="preserve">Unlike some other smaller activity centres </w:t>
      </w:r>
      <w:r w:rsidR="001E446E">
        <w:t xml:space="preserve">that comprise a </w:t>
      </w:r>
      <w:r w:rsidR="00A47D3D">
        <w:t xml:space="preserve">relatively limited mix of land uses and </w:t>
      </w:r>
      <w:r w:rsidR="0078722C">
        <w:t xml:space="preserve">movement opportunities, the Lilydale Major Activity Centre has </w:t>
      </w:r>
      <w:r w:rsidR="00484CD1">
        <w:t xml:space="preserve">a rich </w:t>
      </w:r>
      <w:r w:rsidR="00191AB7">
        <w:t xml:space="preserve">history </w:t>
      </w:r>
      <w:r w:rsidR="00C222EF">
        <w:t xml:space="preserve">and </w:t>
      </w:r>
      <w:r w:rsidR="0078722C">
        <w:t xml:space="preserve">an enviable </w:t>
      </w:r>
      <w:r w:rsidR="00BF24F1">
        <w:t xml:space="preserve">list of </w:t>
      </w:r>
      <w:r w:rsidR="00190E42">
        <w:t xml:space="preserve">existing </w:t>
      </w:r>
      <w:r w:rsidR="00E83854">
        <w:t>community facilities</w:t>
      </w:r>
      <w:r w:rsidR="00E5734C">
        <w:t xml:space="preserve"> (including schools)</w:t>
      </w:r>
      <w:r w:rsidR="00E83854">
        <w:t>, high quality open spaces</w:t>
      </w:r>
      <w:r w:rsidR="00BC43BC">
        <w:t xml:space="preserve">, </w:t>
      </w:r>
      <w:r w:rsidR="00C64DBD">
        <w:t xml:space="preserve">commercial </w:t>
      </w:r>
      <w:r w:rsidR="0070122F">
        <w:t xml:space="preserve">and industrial </w:t>
      </w:r>
      <w:r w:rsidR="000542FE">
        <w:t xml:space="preserve">activities </w:t>
      </w:r>
      <w:r w:rsidR="00E815B7">
        <w:t xml:space="preserve">and opportunities for </w:t>
      </w:r>
      <w:r w:rsidR="004928EF">
        <w:t>land use intensification of all types.</w:t>
      </w:r>
      <w:r w:rsidR="00467617">
        <w:t xml:space="preserve"> The </w:t>
      </w:r>
      <w:r w:rsidR="00F66A05">
        <w:t xml:space="preserve">activity centre also encompasses a </w:t>
      </w:r>
      <w:r w:rsidR="00A7382F">
        <w:t xml:space="preserve">large area </w:t>
      </w:r>
      <w:r w:rsidR="00FB2EAD">
        <w:t xml:space="preserve">which includes the </w:t>
      </w:r>
      <w:r w:rsidR="00B0015A">
        <w:t xml:space="preserve">former Lilydale Quarry that will be developed </w:t>
      </w:r>
      <w:r w:rsidR="009A54F3">
        <w:t xml:space="preserve">for a new community of approximately 10,000 people </w:t>
      </w:r>
      <w:r w:rsidR="00843667">
        <w:t xml:space="preserve">who will </w:t>
      </w:r>
      <w:r w:rsidR="007B186B">
        <w:t>rely on and interact with the broader activity centre</w:t>
      </w:r>
      <w:r w:rsidR="00860FA8">
        <w:t>.</w:t>
      </w:r>
    </w:p>
    <w:p w14:paraId="1391F7C7" w14:textId="2CDFA35A" w:rsidR="00C340D6" w:rsidRPr="00C340D6" w:rsidRDefault="00CD3D15" w:rsidP="00C340D6">
      <w:pPr>
        <w:suppressAutoHyphens w:val="0"/>
        <w:spacing w:after="160" w:line="259" w:lineRule="auto"/>
      </w:pPr>
      <w:r>
        <w:t xml:space="preserve">Importantly, the Structure Plan </w:t>
      </w:r>
      <w:r w:rsidR="00FE33C2">
        <w:t xml:space="preserve">seeks to </w:t>
      </w:r>
      <w:r w:rsidR="0007563F">
        <w:t xml:space="preserve">recognise the </w:t>
      </w:r>
      <w:r w:rsidR="006D385B">
        <w:t xml:space="preserve">key strengths </w:t>
      </w:r>
      <w:r w:rsidR="00D1135C">
        <w:t xml:space="preserve">that are present within the activity centre now and </w:t>
      </w:r>
      <w:r w:rsidR="00FE33C2">
        <w:t xml:space="preserve">leverage </w:t>
      </w:r>
      <w:r w:rsidR="00C765F0">
        <w:t xml:space="preserve">value from the recent and on-going investment in infrastructure </w:t>
      </w:r>
      <w:r w:rsidR="00531324">
        <w:t>and redevelopment of key sites to reinv</w:t>
      </w:r>
      <w:r w:rsidR="00A83654">
        <w:t xml:space="preserve">igorate </w:t>
      </w:r>
      <w:r w:rsidR="003E2B6C">
        <w:t xml:space="preserve">the </w:t>
      </w:r>
      <w:r w:rsidR="007F06C4">
        <w:t xml:space="preserve">activity centre. </w:t>
      </w:r>
      <w:r w:rsidR="008E2883">
        <w:t xml:space="preserve">Important projects that have been </w:t>
      </w:r>
      <w:r w:rsidR="00BD5482">
        <w:t xml:space="preserve">delivered </w:t>
      </w:r>
      <w:r w:rsidR="000F0901">
        <w:t>or committed to include:</w:t>
      </w:r>
    </w:p>
    <w:p w14:paraId="3DA3B0A9" w14:textId="0C5B997C" w:rsidR="00BC500B" w:rsidRPr="00BC500B" w:rsidRDefault="00570CD0" w:rsidP="009E551B">
      <w:pPr>
        <w:pStyle w:val="ListParagraph"/>
        <w:numPr>
          <w:ilvl w:val="0"/>
          <w:numId w:val="7"/>
        </w:numPr>
        <w:suppressAutoHyphens w:val="0"/>
        <w:spacing w:after="160" w:line="259" w:lineRule="auto"/>
      </w:pPr>
      <w:r>
        <w:t>Expansion of Box Hill Institute - $</w:t>
      </w:r>
      <w:r w:rsidR="000D70F1">
        <w:t>50M (State)</w:t>
      </w:r>
    </w:p>
    <w:p w14:paraId="0DB11B16" w14:textId="31F61BE3" w:rsidR="00284C40" w:rsidRPr="00284C40" w:rsidRDefault="00830FD0" w:rsidP="009E551B">
      <w:pPr>
        <w:pStyle w:val="ListParagraph"/>
        <w:numPr>
          <w:ilvl w:val="0"/>
          <w:numId w:val="7"/>
        </w:numPr>
        <w:suppressAutoHyphens w:val="0"/>
        <w:spacing w:after="160" w:line="259" w:lineRule="auto"/>
      </w:pPr>
      <w:r>
        <w:t xml:space="preserve">Maroondah </w:t>
      </w:r>
      <w:r w:rsidR="00B54935">
        <w:t>High</w:t>
      </w:r>
      <w:r w:rsidR="00FA5276">
        <w:t xml:space="preserve">way level crossing removal </w:t>
      </w:r>
      <w:r w:rsidR="000B336D">
        <w:t>$496M (State)</w:t>
      </w:r>
      <w:r w:rsidR="00677456">
        <w:t>; and</w:t>
      </w:r>
    </w:p>
    <w:p w14:paraId="1816411E" w14:textId="5FC9488F" w:rsidR="00D02124" w:rsidRDefault="00EF2AEF" w:rsidP="009E551B">
      <w:pPr>
        <w:pStyle w:val="ListParagraph"/>
        <w:numPr>
          <w:ilvl w:val="0"/>
          <w:numId w:val="7"/>
        </w:numPr>
        <w:suppressAutoHyphens w:val="0"/>
        <w:spacing w:after="160" w:line="259" w:lineRule="auto"/>
      </w:pPr>
      <w:r>
        <w:t>Lilydale Quarry redevelopment $</w:t>
      </w:r>
      <w:r w:rsidR="0025082A">
        <w:t>2B over 20 years (Private)</w:t>
      </w:r>
      <w:r w:rsidR="00D02124">
        <w:t>.</w:t>
      </w:r>
    </w:p>
    <w:p w14:paraId="148ACBC9" w14:textId="18318E76" w:rsidR="00855EFB" w:rsidRPr="00855EFB" w:rsidRDefault="00F84A3D" w:rsidP="00855EFB">
      <w:pPr>
        <w:suppressAutoHyphens w:val="0"/>
        <w:spacing w:after="160" w:line="259" w:lineRule="auto"/>
      </w:pPr>
      <w:r>
        <w:t>In combination</w:t>
      </w:r>
      <w:r w:rsidR="00843A78">
        <w:t>,</w:t>
      </w:r>
      <w:r>
        <w:t xml:space="preserve"> these projects </w:t>
      </w:r>
      <w:r w:rsidR="00CC0C11">
        <w:t xml:space="preserve">present many opportunities and </w:t>
      </w:r>
      <w:r w:rsidR="00DF4697">
        <w:t xml:space="preserve">reflect </w:t>
      </w:r>
      <w:r w:rsidR="00D526D6">
        <w:t>confidence in the future of the activity centre but the</w:t>
      </w:r>
      <w:r w:rsidR="00155F4B">
        <w:t xml:space="preserve"> </w:t>
      </w:r>
      <w:r w:rsidR="00843A78">
        <w:t>k</w:t>
      </w:r>
      <w:r w:rsidR="00155F4B">
        <w:t xml:space="preserve">ey project that </w:t>
      </w:r>
      <w:r w:rsidR="008C02B5">
        <w:t xml:space="preserve">has the potential to </w:t>
      </w:r>
      <w:r w:rsidR="00291902">
        <w:t xml:space="preserve">redefine the activity centre, and in particular the role and composition </w:t>
      </w:r>
      <w:r w:rsidR="00100A34">
        <w:t xml:space="preserve">the Maroondah Highway </w:t>
      </w:r>
      <w:r w:rsidR="00FE4190">
        <w:t xml:space="preserve">through the centre </w:t>
      </w:r>
      <w:r w:rsidR="000A64AA">
        <w:t>as a true ‘main street’</w:t>
      </w:r>
      <w:r w:rsidR="00E7283D">
        <w:t>,</w:t>
      </w:r>
      <w:r w:rsidR="000A64AA">
        <w:t xml:space="preserve"> is the </w:t>
      </w:r>
      <w:r w:rsidR="004F0ED4">
        <w:t>Lilydale Bypass</w:t>
      </w:r>
      <w:r w:rsidR="00A93243">
        <w:t xml:space="preserve">. The </w:t>
      </w:r>
      <w:r w:rsidR="009C4EA6">
        <w:t xml:space="preserve">Structure Plan supports delivery of the </w:t>
      </w:r>
      <w:r w:rsidR="00CA1740">
        <w:t xml:space="preserve">Lilydale Bypass as a </w:t>
      </w:r>
      <w:r w:rsidR="00CD06E7">
        <w:t xml:space="preserve">project of strategic importance that will allow main street </w:t>
      </w:r>
      <w:r w:rsidR="00B57D98">
        <w:t xml:space="preserve">and other parts of the existing movement network to transition </w:t>
      </w:r>
      <w:r w:rsidR="00F97220">
        <w:t>away from</w:t>
      </w:r>
      <w:r w:rsidR="00B57D98">
        <w:t xml:space="preserve"> </w:t>
      </w:r>
      <w:r w:rsidR="008A4815">
        <w:t>private vehicle</w:t>
      </w:r>
      <w:r w:rsidR="0054284A">
        <w:t xml:space="preserve">, </w:t>
      </w:r>
      <w:r w:rsidR="0071377E">
        <w:t xml:space="preserve">high volume/high speed </w:t>
      </w:r>
      <w:r w:rsidR="00860FB9">
        <w:t xml:space="preserve">environments to </w:t>
      </w:r>
      <w:r w:rsidR="00DB1C7B">
        <w:t>quieter</w:t>
      </w:r>
      <w:r w:rsidR="00840678">
        <w:t>, high</w:t>
      </w:r>
      <w:r w:rsidR="00E31B7A">
        <w:t>-</w:t>
      </w:r>
      <w:r w:rsidR="00840678">
        <w:t xml:space="preserve">quality </w:t>
      </w:r>
      <w:r w:rsidR="00641DBA">
        <w:t xml:space="preserve">‘green’ environments that support </w:t>
      </w:r>
      <w:r w:rsidR="00634A66">
        <w:t xml:space="preserve">mixed use activity and </w:t>
      </w:r>
      <w:r w:rsidR="00A35533">
        <w:t xml:space="preserve">local </w:t>
      </w:r>
      <w:r w:rsidR="008531AC">
        <w:t>access</w:t>
      </w:r>
      <w:r w:rsidR="004833D8">
        <w:t xml:space="preserve"> needs</w:t>
      </w:r>
      <w:r w:rsidR="00BD6761">
        <w:t xml:space="preserve"> for a range of transport options</w:t>
      </w:r>
      <w:r w:rsidR="004833D8">
        <w:t>.</w:t>
      </w:r>
    </w:p>
    <w:p w14:paraId="32CC8CC5" w14:textId="6BA9ABFF" w:rsidR="00C9076E" w:rsidRPr="00C9076E" w:rsidRDefault="00C45215" w:rsidP="00C9076E">
      <w:pPr>
        <w:suppressAutoHyphens w:val="0"/>
        <w:spacing w:after="160" w:line="259" w:lineRule="auto"/>
      </w:pPr>
      <w:r>
        <w:t xml:space="preserve">Whilst the </w:t>
      </w:r>
      <w:r w:rsidR="006E047A">
        <w:t xml:space="preserve">Structure Plan </w:t>
      </w:r>
      <w:r w:rsidR="00222E16">
        <w:t xml:space="preserve">identifies land use precincts </w:t>
      </w:r>
      <w:r w:rsidR="00BC4F3D">
        <w:t xml:space="preserve">that accommodate </w:t>
      </w:r>
      <w:r w:rsidR="00933BBC">
        <w:t xml:space="preserve">existing important land uses </w:t>
      </w:r>
      <w:r w:rsidR="000256F1">
        <w:t xml:space="preserve">and/or </w:t>
      </w:r>
      <w:r w:rsidR="00264B95">
        <w:t>have</w:t>
      </w:r>
      <w:r w:rsidR="000256F1">
        <w:t xml:space="preserve"> potential </w:t>
      </w:r>
      <w:r w:rsidR="00264B95">
        <w:t>to accommodate</w:t>
      </w:r>
      <w:r w:rsidR="00850EB1">
        <w:t xml:space="preserve"> </w:t>
      </w:r>
      <w:r w:rsidR="000256F1">
        <w:t>land use change and intensification</w:t>
      </w:r>
      <w:r w:rsidR="00264B95">
        <w:t>, an important</w:t>
      </w:r>
      <w:r w:rsidR="000256F1">
        <w:t xml:space="preserve"> </w:t>
      </w:r>
      <w:r w:rsidR="00EC4446">
        <w:t xml:space="preserve">objective </w:t>
      </w:r>
      <w:r w:rsidR="006054C6">
        <w:t xml:space="preserve">of the Structure Plan is to accommodate a mix of land uses and interaction between precincts. The </w:t>
      </w:r>
      <w:r w:rsidR="00903AB6">
        <w:t>important</w:t>
      </w:r>
      <w:r w:rsidR="006054C6">
        <w:t xml:space="preserve"> role of upgraded streets and other connections and progressive delivery of a range of public spaces </w:t>
      </w:r>
      <w:r w:rsidR="00F4132A">
        <w:t xml:space="preserve">of a variety of sizes and shapes is </w:t>
      </w:r>
      <w:r w:rsidR="00501B4F">
        <w:t>recognised by the plan</w:t>
      </w:r>
      <w:r w:rsidR="00F4132A">
        <w:t>.</w:t>
      </w:r>
    </w:p>
    <w:p w14:paraId="717E945B" w14:textId="6ADFE698" w:rsidR="002774CC" w:rsidRPr="002774CC" w:rsidRDefault="00843A78" w:rsidP="002774CC">
      <w:pPr>
        <w:suppressAutoHyphens w:val="0"/>
        <w:spacing w:after="160" w:line="259" w:lineRule="auto"/>
      </w:pPr>
      <w:r>
        <w:t xml:space="preserve">As key precincts, such as the </w:t>
      </w:r>
      <w:r w:rsidR="004949E9">
        <w:t xml:space="preserve">precinct </w:t>
      </w:r>
      <w:r w:rsidR="000608D3">
        <w:t>that s</w:t>
      </w:r>
      <w:r w:rsidR="00105719">
        <w:t xml:space="preserve">urrounds the relocated train station </w:t>
      </w:r>
      <w:r w:rsidR="00152135">
        <w:t>and new bus interchange</w:t>
      </w:r>
      <w:r w:rsidR="00365413">
        <w:t>, are redeveloped the</w:t>
      </w:r>
      <w:r w:rsidR="00994D63">
        <w:t xml:space="preserve"> character and</w:t>
      </w:r>
      <w:r w:rsidR="00365413">
        <w:t xml:space="preserve"> </w:t>
      </w:r>
      <w:r w:rsidR="00194DE9">
        <w:t xml:space="preserve">sense of place in Lilydale </w:t>
      </w:r>
      <w:r w:rsidR="005C4639">
        <w:t>w</w:t>
      </w:r>
      <w:r w:rsidR="005B22BE">
        <w:t>ill</w:t>
      </w:r>
      <w:r w:rsidR="005C4639">
        <w:t xml:space="preserve"> evolve. </w:t>
      </w:r>
      <w:r w:rsidR="00802734">
        <w:t xml:space="preserve">The Structure Plan seeks </w:t>
      </w:r>
      <w:r w:rsidR="001840F8">
        <w:t xml:space="preserve">to manage this change </w:t>
      </w:r>
      <w:r w:rsidR="005E7EF3">
        <w:t xml:space="preserve">by controlling the overall height of buildings such that they do not </w:t>
      </w:r>
      <w:r w:rsidR="00747C19">
        <w:t>intrude upon the views to the distant surround</w:t>
      </w:r>
      <w:r w:rsidR="00546FD1">
        <w:t xml:space="preserve">ing hillsides. </w:t>
      </w:r>
      <w:r w:rsidR="008F740F">
        <w:t>Control</w:t>
      </w:r>
      <w:r w:rsidR="00546FD1">
        <w:t xml:space="preserve"> of </w:t>
      </w:r>
      <w:r w:rsidR="00FF50AB">
        <w:t xml:space="preserve">building </w:t>
      </w:r>
      <w:r w:rsidR="00546FD1">
        <w:t>heights</w:t>
      </w:r>
      <w:r w:rsidR="00FF50AB">
        <w:t xml:space="preserve"> to ‘mid</w:t>
      </w:r>
      <w:r w:rsidR="00A00753">
        <w:t>-</w:t>
      </w:r>
      <w:r w:rsidR="00FF50AB">
        <w:t xml:space="preserve">rise’ </w:t>
      </w:r>
      <w:r w:rsidR="0032074B">
        <w:t xml:space="preserve">outcomes </w:t>
      </w:r>
      <w:r w:rsidR="000C6C4D">
        <w:t xml:space="preserve">of a maximum of 6 levels (and lower in some other locations) </w:t>
      </w:r>
      <w:r w:rsidR="0032074B">
        <w:t xml:space="preserve">will ensure that Lilydale retains its </w:t>
      </w:r>
      <w:r w:rsidR="00A57489">
        <w:t>valley floor context</w:t>
      </w:r>
      <w:r w:rsidR="00AC3F5F">
        <w:t>.</w:t>
      </w:r>
      <w:r w:rsidR="000C6C4D">
        <w:t xml:space="preserve"> </w:t>
      </w:r>
      <w:r w:rsidR="00B62238">
        <w:t xml:space="preserve">Guidance within the Structure Plan about </w:t>
      </w:r>
      <w:r w:rsidR="00AA74BD">
        <w:t xml:space="preserve">the location of carparking, street </w:t>
      </w:r>
      <w:r w:rsidR="00382B0A">
        <w:t xml:space="preserve">orientation and </w:t>
      </w:r>
      <w:r w:rsidR="00AA74BD">
        <w:t>address</w:t>
      </w:r>
      <w:r w:rsidR="008D465D">
        <w:t xml:space="preserve"> and </w:t>
      </w:r>
      <w:r w:rsidR="00C64F4E">
        <w:t>preferred</w:t>
      </w:r>
      <w:r w:rsidR="006A3416">
        <w:t xml:space="preserve"> architecture will also </w:t>
      </w:r>
      <w:r w:rsidR="00615E6B">
        <w:t xml:space="preserve">assist in ensuring </w:t>
      </w:r>
      <w:r w:rsidR="000844B8">
        <w:t>that positive outcomes are achieved.</w:t>
      </w:r>
    </w:p>
    <w:p w14:paraId="78137C4A" w14:textId="77777777" w:rsidR="00A84448" w:rsidRPr="00A84448" w:rsidRDefault="005C15F1" w:rsidP="00A84448">
      <w:pPr>
        <w:suppressAutoHyphens w:val="0"/>
        <w:spacing w:after="160" w:line="259" w:lineRule="auto"/>
      </w:pPr>
      <w:r>
        <w:t xml:space="preserve">Finally, </w:t>
      </w:r>
      <w:r w:rsidR="00605FEF">
        <w:t xml:space="preserve">the </w:t>
      </w:r>
      <w:r w:rsidR="00476446">
        <w:t xml:space="preserve">impact </w:t>
      </w:r>
      <w:r w:rsidR="00A72033">
        <w:t xml:space="preserve">and value </w:t>
      </w:r>
      <w:r w:rsidR="00476446">
        <w:t xml:space="preserve">of </w:t>
      </w:r>
      <w:r w:rsidR="00A72033">
        <w:t>s</w:t>
      </w:r>
      <w:r w:rsidR="00476446">
        <w:t xml:space="preserve">tructure </w:t>
      </w:r>
      <w:r w:rsidR="00A72033">
        <w:t>p</w:t>
      </w:r>
      <w:r w:rsidR="00476446">
        <w:t xml:space="preserve">lans </w:t>
      </w:r>
      <w:r w:rsidR="007B15B3">
        <w:t xml:space="preserve">is </w:t>
      </w:r>
      <w:r w:rsidR="00DF5B2B">
        <w:t xml:space="preserve">generally </w:t>
      </w:r>
      <w:r w:rsidR="00764BC2">
        <w:t xml:space="preserve">realised when </w:t>
      </w:r>
      <w:r w:rsidR="00A1134B">
        <w:t>plans are place based</w:t>
      </w:r>
      <w:r w:rsidR="00D04531">
        <w:t>,</w:t>
      </w:r>
      <w:r w:rsidR="00E57268">
        <w:t xml:space="preserve"> are timely</w:t>
      </w:r>
      <w:r w:rsidR="003A67ED">
        <w:t xml:space="preserve">, </w:t>
      </w:r>
      <w:r w:rsidR="00826397">
        <w:t>reflect</w:t>
      </w:r>
      <w:r w:rsidR="0089542E">
        <w:t xml:space="preserve"> </w:t>
      </w:r>
      <w:r w:rsidR="00D54324">
        <w:t xml:space="preserve">community </w:t>
      </w:r>
      <w:r w:rsidR="003A67ED">
        <w:t xml:space="preserve">directions and ideals and can be progressively implemented with confidence. The </w:t>
      </w:r>
      <w:r w:rsidR="006C6915">
        <w:t xml:space="preserve">LMACSP enjoys all of these characteristics and in particular </w:t>
      </w:r>
      <w:r w:rsidR="0049497C">
        <w:t xml:space="preserve">it </w:t>
      </w:r>
      <w:r w:rsidR="006C6915">
        <w:t xml:space="preserve">reflects </w:t>
      </w:r>
      <w:r w:rsidR="00F5614E">
        <w:t xml:space="preserve">and implements </w:t>
      </w:r>
      <w:r w:rsidR="006C6915">
        <w:t xml:space="preserve">the </w:t>
      </w:r>
      <w:r w:rsidR="00F5614E">
        <w:t>key directions that are contained within the Lilydale Place Plan.</w:t>
      </w:r>
      <w:r w:rsidR="00CD2CCA">
        <w:t xml:space="preserve"> </w:t>
      </w:r>
      <w:r w:rsidR="00E3097D">
        <w:t xml:space="preserve">Progressive redevelopment </w:t>
      </w:r>
      <w:r w:rsidR="00E343DF">
        <w:t>in accordance with the LM</w:t>
      </w:r>
      <w:r w:rsidR="00E031CD">
        <w:t xml:space="preserve">ACSP </w:t>
      </w:r>
      <w:r w:rsidR="001C2CC9">
        <w:t xml:space="preserve">will </w:t>
      </w:r>
      <w:r w:rsidR="00F153F2">
        <w:t xml:space="preserve">consolidate the role of </w:t>
      </w:r>
      <w:r w:rsidR="008676C7">
        <w:t xml:space="preserve">the Lilydale Activity Centre as a ‘Major’ activity </w:t>
      </w:r>
      <w:r w:rsidR="00ED73B5">
        <w:t xml:space="preserve">centre </w:t>
      </w:r>
      <w:r w:rsidR="00BF197E">
        <w:t xml:space="preserve">that will </w:t>
      </w:r>
      <w:r w:rsidR="000707DC">
        <w:t xml:space="preserve">become </w:t>
      </w:r>
      <w:r w:rsidR="00540FE2">
        <w:t xml:space="preserve">part of </w:t>
      </w:r>
      <w:r w:rsidR="000707DC">
        <w:t xml:space="preserve">and </w:t>
      </w:r>
      <w:r w:rsidR="00BF197E">
        <w:t xml:space="preserve">support </w:t>
      </w:r>
      <w:r w:rsidR="00ED73B5">
        <w:t xml:space="preserve">and a </w:t>
      </w:r>
      <w:r w:rsidR="00816FB4">
        <w:t xml:space="preserve">series of </w:t>
      </w:r>
      <w:r w:rsidR="00687865">
        <w:t xml:space="preserve">fully functioning </w:t>
      </w:r>
      <w:r w:rsidR="00816FB4">
        <w:t>20</w:t>
      </w:r>
      <w:r w:rsidR="002952C9">
        <w:t>-</w:t>
      </w:r>
      <w:r w:rsidR="00816FB4">
        <w:t>minute neighbourhoods</w:t>
      </w:r>
      <w:r w:rsidR="006A1B4C">
        <w:t>.</w:t>
      </w:r>
      <w:r w:rsidR="00D755C7">
        <w:t xml:space="preserve"> The opportunity to </w:t>
      </w:r>
      <w:r w:rsidR="00F25D0C">
        <w:t xml:space="preserve">work, live and </w:t>
      </w:r>
      <w:r w:rsidR="005B6537">
        <w:t xml:space="preserve">connect locally </w:t>
      </w:r>
      <w:r w:rsidR="008C62DC">
        <w:t xml:space="preserve">has never been more important </w:t>
      </w:r>
      <w:r w:rsidR="000825EC">
        <w:t xml:space="preserve">than now </w:t>
      </w:r>
      <w:r w:rsidR="009835EC">
        <w:t xml:space="preserve">as the </w:t>
      </w:r>
      <w:r w:rsidR="000122F6">
        <w:t xml:space="preserve">way </w:t>
      </w:r>
      <w:r w:rsidR="00A67A69">
        <w:t xml:space="preserve">we live </w:t>
      </w:r>
      <w:r w:rsidR="0028059D">
        <w:t>has been</w:t>
      </w:r>
      <w:r w:rsidR="00A67A69">
        <w:t xml:space="preserve"> affected </w:t>
      </w:r>
      <w:r w:rsidR="0028059D">
        <w:t xml:space="preserve">in some fundamental ways </w:t>
      </w:r>
      <w:r w:rsidR="009C5744">
        <w:t>by the global pandemic.</w:t>
      </w:r>
    </w:p>
    <w:p w14:paraId="52D55044" w14:textId="77777777" w:rsidR="00A6785C" w:rsidRDefault="00A6785C" w:rsidP="001C1BDB">
      <w:pPr>
        <w:suppressAutoHyphens w:val="0"/>
        <w:spacing w:after="160" w:line="259" w:lineRule="auto"/>
      </w:pPr>
    </w:p>
    <w:p w14:paraId="131DBCF5" w14:textId="42CC3CF3" w:rsidR="006D6CDC" w:rsidRPr="00830DB9" w:rsidRDefault="0078301D" w:rsidP="006D6CDC">
      <w:pPr>
        <w:suppressAutoHyphens w:val="0"/>
        <w:spacing w:after="160" w:line="259" w:lineRule="auto"/>
        <w:rPr>
          <w:b/>
        </w:rPr>
      </w:pPr>
      <w:r w:rsidRPr="00830DB9">
        <w:rPr>
          <w:b/>
        </w:rPr>
        <w:t>Acknowledgement of Country</w:t>
      </w:r>
    </w:p>
    <w:p w14:paraId="4C654D2C" w14:textId="3E52040B" w:rsidR="0078301D" w:rsidRDefault="0078301D" w:rsidP="001C1BDB">
      <w:pPr>
        <w:suppressAutoHyphens w:val="0"/>
        <w:spacing w:after="160" w:line="259" w:lineRule="auto"/>
      </w:pPr>
      <w:r>
        <w:t xml:space="preserve">We respectfully acknowledge </w:t>
      </w:r>
      <w:r w:rsidR="00F03EEF">
        <w:t>the Traditional Owners</w:t>
      </w:r>
      <w:r w:rsidR="00C11D44">
        <w:t>, the W</w:t>
      </w:r>
      <w:r w:rsidR="00DF20BC">
        <w:t>uru</w:t>
      </w:r>
      <w:r w:rsidR="00236B56">
        <w:t>n</w:t>
      </w:r>
      <w:r w:rsidR="00BE3EB6">
        <w:t xml:space="preserve">djeri People as the </w:t>
      </w:r>
      <w:r w:rsidR="006739A4">
        <w:t xml:space="preserve">custodians of </w:t>
      </w:r>
      <w:r w:rsidR="00B85434">
        <w:t xml:space="preserve">this land. We also pay </w:t>
      </w:r>
      <w:r w:rsidR="00960FC7">
        <w:t xml:space="preserve">respect to all Aboriginal </w:t>
      </w:r>
      <w:r w:rsidR="00A742D3">
        <w:t xml:space="preserve">community </w:t>
      </w:r>
      <w:r w:rsidR="00562543">
        <w:t>elders</w:t>
      </w:r>
      <w:r w:rsidR="000D0B2D">
        <w:t>, past and present</w:t>
      </w:r>
      <w:r w:rsidR="00870936">
        <w:t xml:space="preserve">, who have resided </w:t>
      </w:r>
      <w:r w:rsidR="004E230E">
        <w:t xml:space="preserve">in the area </w:t>
      </w:r>
      <w:r w:rsidR="00370732">
        <w:t xml:space="preserve">and have been an integral </w:t>
      </w:r>
      <w:r w:rsidR="008774B5">
        <w:t>part of the history of th</w:t>
      </w:r>
      <w:r w:rsidR="006A4254">
        <w:t>is region</w:t>
      </w:r>
      <w:r w:rsidR="004D3BDD">
        <w:t>.</w:t>
      </w:r>
    </w:p>
    <w:p w14:paraId="3BC518D4" w14:textId="33A5BB69" w:rsidR="000844B8" w:rsidRDefault="00A67A69" w:rsidP="001C1BDB">
      <w:pPr>
        <w:suppressAutoHyphens w:val="0"/>
        <w:spacing w:after="160" w:line="259" w:lineRule="auto"/>
      </w:pPr>
      <w:r>
        <w:lastRenderedPageBreak/>
        <w:t xml:space="preserve"> </w:t>
      </w:r>
    </w:p>
    <w:p w14:paraId="7DFB9017" w14:textId="160DB4A6" w:rsidR="007E379A" w:rsidRDefault="00D66A3C" w:rsidP="007E379A">
      <w:pPr>
        <w:pStyle w:val="Heading1"/>
      </w:pPr>
      <w:bookmarkStart w:id="1" w:name="_Toc90377720"/>
      <w:r>
        <w:t>introduction</w:t>
      </w:r>
      <w:r w:rsidR="00766ED2">
        <w:t xml:space="preserve">, </w:t>
      </w:r>
      <w:r>
        <w:t>purpose</w:t>
      </w:r>
      <w:r w:rsidR="00766ED2">
        <w:t xml:space="preserve"> &amp; about the structure plan</w:t>
      </w:r>
      <w:bookmarkEnd w:id="1"/>
    </w:p>
    <w:p w14:paraId="3BD33094" w14:textId="1823C7BA" w:rsidR="007521A2" w:rsidRPr="007521A2" w:rsidRDefault="00A80079" w:rsidP="007521A2">
      <w:pPr>
        <w:pStyle w:val="Heading2"/>
        <w:numPr>
          <w:ilvl w:val="0"/>
          <w:numId w:val="6"/>
        </w:numPr>
      </w:pPr>
      <w:bookmarkStart w:id="2" w:name="_Toc90377721"/>
      <w:r>
        <w:t>Introduction</w:t>
      </w:r>
      <w:bookmarkEnd w:id="2"/>
    </w:p>
    <w:p w14:paraId="06EEE4A9" w14:textId="63800742" w:rsidR="005E6CDA" w:rsidRPr="005E6CDA" w:rsidRDefault="005C305F" w:rsidP="005E6CDA">
      <w:r>
        <w:t xml:space="preserve">Plan Melbourne </w:t>
      </w:r>
      <w:r w:rsidR="000F7027">
        <w:t xml:space="preserve">encourages preparation of documents such as </w:t>
      </w:r>
      <w:r w:rsidR="003848DF">
        <w:t xml:space="preserve">Structure Plans </w:t>
      </w:r>
      <w:r w:rsidR="005C6B2F">
        <w:t xml:space="preserve">where </w:t>
      </w:r>
      <w:r w:rsidR="00E02E9D">
        <w:t xml:space="preserve">places are undergoing land use and other changes </w:t>
      </w:r>
      <w:r w:rsidR="001A4487">
        <w:t xml:space="preserve">and there is a need to support and manage the process of change. </w:t>
      </w:r>
    </w:p>
    <w:p w14:paraId="00BCACB1" w14:textId="77777777" w:rsidR="0035692C" w:rsidRDefault="00E745DE" w:rsidP="00F4366A">
      <w:r>
        <w:t xml:space="preserve">The Structure Planning process provides a valuable opportunity to </w:t>
      </w:r>
      <w:r w:rsidR="00CE6346">
        <w:t>consider the future of a place holistically</w:t>
      </w:r>
      <w:r w:rsidR="00EE0B2A">
        <w:t xml:space="preserve">, to take into account </w:t>
      </w:r>
      <w:r w:rsidR="002D788E">
        <w:t xml:space="preserve">current needs and also to plan for the future. </w:t>
      </w:r>
    </w:p>
    <w:p w14:paraId="719C306C" w14:textId="77777777" w:rsidR="002179FA" w:rsidRDefault="006C1D12" w:rsidP="00F4366A">
      <w:r>
        <w:t xml:space="preserve">The need for preparation of a Structure Plan for the Lilydale Major Activity Centre has been recognised </w:t>
      </w:r>
      <w:r w:rsidR="0021630C">
        <w:t xml:space="preserve">by Council as </w:t>
      </w:r>
      <w:r w:rsidR="002B7751">
        <w:t>Lilydale has recently been subject of unprecedented levels of investment by the public and private sector</w:t>
      </w:r>
      <w:r w:rsidR="00162F48">
        <w:t>.</w:t>
      </w:r>
      <w:r w:rsidR="0021630C">
        <w:t xml:space="preserve"> </w:t>
      </w:r>
      <w:r w:rsidR="00EC2FC5">
        <w:t xml:space="preserve">Along with the investment in infrastructure, adoption of other short, medium and longer term actions </w:t>
      </w:r>
      <w:r w:rsidR="002179FA">
        <w:t>will ensure that Lilydale realises its full potential.</w:t>
      </w:r>
    </w:p>
    <w:p w14:paraId="6D1A8641" w14:textId="4AE922D6" w:rsidR="00E745DE" w:rsidRPr="00F4366A" w:rsidRDefault="002179FA" w:rsidP="00F4366A">
      <w:r>
        <w:t xml:space="preserve">In short, the Lilydale </w:t>
      </w:r>
      <w:r w:rsidR="0007705B">
        <w:t xml:space="preserve">Major Activity Centre Structure Plan is intended to become the document that will guide the progressive redevelopment </w:t>
      </w:r>
      <w:r w:rsidR="009A705E">
        <w:t xml:space="preserve">of the Lilydale </w:t>
      </w:r>
      <w:r w:rsidR="007B2799">
        <w:t>Major Activity</w:t>
      </w:r>
      <w:r w:rsidR="000E463A">
        <w:t xml:space="preserve"> Centre</w:t>
      </w:r>
      <w:r w:rsidR="007B2799">
        <w:t>.</w:t>
      </w:r>
      <w:r w:rsidR="00CE6346">
        <w:t xml:space="preserve"> </w:t>
      </w:r>
    </w:p>
    <w:p w14:paraId="5ED3A9A2" w14:textId="78AEF19E" w:rsidR="00ED746F" w:rsidRDefault="00A80079" w:rsidP="00F93569">
      <w:pPr>
        <w:pStyle w:val="Heading2"/>
        <w:ind w:left="426"/>
      </w:pPr>
      <w:bookmarkStart w:id="3" w:name="_Toc90377722"/>
      <w:r>
        <w:t>Purpose</w:t>
      </w:r>
      <w:bookmarkEnd w:id="3"/>
    </w:p>
    <w:p w14:paraId="40093B8D" w14:textId="5D7B0A4F" w:rsidR="004E59FE" w:rsidRPr="004E59FE" w:rsidRDefault="004E59FE" w:rsidP="004E59FE">
      <w:r>
        <w:t xml:space="preserve">The </w:t>
      </w:r>
      <w:r w:rsidR="003A6CE1">
        <w:t xml:space="preserve">central purpose of the Lilydale Major Activity Centre Structure Plan is </w:t>
      </w:r>
      <w:r w:rsidR="00FB20BC">
        <w:t>to define a</w:t>
      </w:r>
      <w:r w:rsidR="009C4B0A">
        <w:t>n integrated land use</w:t>
      </w:r>
      <w:r w:rsidR="00FB20BC">
        <w:t xml:space="preserve"> </w:t>
      </w:r>
      <w:r w:rsidR="00236812">
        <w:t xml:space="preserve">and transport that </w:t>
      </w:r>
      <w:r w:rsidR="00725F0C">
        <w:t xml:space="preserve">is place based and is accompanied by urban design analysis and direction that will guide the progressive </w:t>
      </w:r>
      <w:r w:rsidR="00830719">
        <w:t xml:space="preserve">redevelopment of the </w:t>
      </w:r>
      <w:r w:rsidR="00023453">
        <w:t>activity centre</w:t>
      </w:r>
      <w:r w:rsidR="00585502">
        <w:t>.</w:t>
      </w:r>
      <w:r w:rsidR="00023453">
        <w:t xml:space="preserve"> </w:t>
      </w:r>
    </w:p>
    <w:p w14:paraId="45B1C856" w14:textId="752BB8EE" w:rsidR="009D291C" w:rsidRPr="004E59FE" w:rsidRDefault="00634FBD" w:rsidP="004E59FE">
      <w:r>
        <w:t xml:space="preserve">In addition to fulfilling this </w:t>
      </w:r>
      <w:r w:rsidR="00375F7A">
        <w:t xml:space="preserve">central </w:t>
      </w:r>
      <w:r w:rsidR="00844498">
        <w:t xml:space="preserve">purpose the structure plan will </w:t>
      </w:r>
      <w:r w:rsidR="00A17D3B">
        <w:t xml:space="preserve">also perform some other very important </w:t>
      </w:r>
      <w:r w:rsidR="00A50227">
        <w:t>roles</w:t>
      </w:r>
      <w:r w:rsidR="007374A7">
        <w:t>.</w:t>
      </w:r>
    </w:p>
    <w:p w14:paraId="2CA0CB3A" w14:textId="3933555D" w:rsidR="007374A7" w:rsidRDefault="007374A7" w:rsidP="004E59FE">
      <w:r>
        <w:t>The structure plan will:</w:t>
      </w:r>
    </w:p>
    <w:p w14:paraId="710DC731" w14:textId="6600CB74" w:rsidR="000123F9" w:rsidRDefault="000123F9" w:rsidP="009E551B">
      <w:pPr>
        <w:pStyle w:val="ListParagraph"/>
        <w:numPr>
          <w:ilvl w:val="0"/>
          <w:numId w:val="8"/>
        </w:numPr>
      </w:pPr>
      <w:r>
        <w:t xml:space="preserve">Reinforce </w:t>
      </w:r>
      <w:r w:rsidR="00F63167">
        <w:t xml:space="preserve">the role of the Lilydale </w:t>
      </w:r>
      <w:r w:rsidR="00970AF9">
        <w:t xml:space="preserve">Activity Centre as a ‘major’ activity centre </w:t>
      </w:r>
      <w:r w:rsidR="009872A1">
        <w:t>that will s</w:t>
      </w:r>
      <w:r w:rsidR="00B22ECB">
        <w:t>ervice Lily</w:t>
      </w:r>
      <w:r w:rsidR="00BE14D2">
        <w:t>dale and the broader region;</w:t>
      </w:r>
      <w:r w:rsidR="002F4320">
        <w:br/>
      </w:r>
    </w:p>
    <w:p w14:paraId="6CC7A506" w14:textId="046D1BF4" w:rsidR="00387E11" w:rsidRDefault="00387E11" w:rsidP="009E551B">
      <w:pPr>
        <w:pStyle w:val="ListParagraph"/>
        <w:numPr>
          <w:ilvl w:val="0"/>
          <w:numId w:val="8"/>
        </w:numPr>
      </w:pPr>
      <w:r>
        <w:t xml:space="preserve">Define Council’s position </w:t>
      </w:r>
      <w:r w:rsidR="00153240">
        <w:t xml:space="preserve">and advocacy </w:t>
      </w:r>
      <w:r w:rsidR="00C03ECA">
        <w:t>platform</w:t>
      </w:r>
      <w:r w:rsidR="00153240">
        <w:t xml:space="preserve"> </w:t>
      </w:r>
      <w:r>
        <w:t xml:space="preserve">with regard to the </w:t>
      </w:r>
      <w:r w:rsidR="001B7560">
        <w:t>Lilydale Bypass</w:t>
      </w:r>
      <w:r w:rsidR="00513D60">
        <w:t xml:space="preserve"> and other important infrastructure requirements;</w:t>
      </w:r>
      <w:r w:rsidR="002F4320">
        <w:br/>
      </w:r>
    </w:p>
    <w:p w14:paraId="25660916" w14:textId="19397E20" w:rsidR="007374A7" w:rsidRPr="004E59FE" w:rsidRDefault="001A5B26" w:rsidP="009E551B">
      <w:pPr>
        <w:pStyle w:val="ListParagraph"/>
        <w:numPr>
          <w:ilvl w:val="0"/>
          <w:numId w:val="8"/>
        </w:numPr>
      </w:pPr>
      <w:r>
        <w:t>Align with an</w:t>
      </w:r>
      <w:r w:rsidR="00C16CE5">
        <w:t>d</w:t>
      </w:r>
      <w:r>
        <w:t xml:space="preserve"> implement the </w:t>
      </w:r>
      <w:r w:rsidR="00E74334">
        <w:t xml:space="preserve">Lilydale Place Plan </w:t>
      </w:r>
      <w:r w:rsidR="00F2267B">
        <w:t xml:space="preserve">(with emphasis on the </w:t>
      </w:r>
      <w:r w:rsidR="00595A0E">
        <w:t xml:space="preserve">five key directions) </w:t>
      </w:r>
      <w:r w:rsidR="001C31C3">
        <w:t xml:space="preserve">and provide an overarching </w:t>
      </w:r>
      <w:r w:rsidR="000C45FF">
        <w:t xml:space="preserve">strategic framework and </w:t>
      </w:r>
      <w:r w:rsidR="008E5854">
        <w:t xml:space="preserve">vision for the </w:t>
      </w:r>
      <w:r w:rsidR="000F0881">
        <w:t>Lilydale Major Activity Centre that can be implemented over the next 20+ years</w:t>
      </w:r>
      <w:r w:rsidR="006B015F">
        <w:t>;</w:t>
      </w:r>
      <w:r w:rsidR="002F4320">
        <w:br/>
      </w:r>
    </w:p>
    <w:p w14:paraId="576BDD74" w14:textId="4DA85A88" w:rsidR="006B015F" w:rsidRPr="004E59FE" w:rsidRDefault="00115C48" w:rsidP="009E551B">
      <w:pPr>
        <w:pStyle w:val="ListParagraph"/>
        <w:numPr>
          <w:ilvl w:val="0"/>
          <w:numId w:val="8"/>
        </w:numPr>
      </w:pPr>
      <w:r>
        <w:t xml:space="preserve">Provide the strategic justification for </w:t>
      </w:r>
      <w:r w:rsidR="00CC5586">
        <w:t xml:space="preserve">future infrastructure investment </w:t>
      </w:r>
      <w:r w:rsidR="00BE14D2">
        <w:t xml:space="preserve">and land use planning </w:t>
      </w:r>
      <w:r w:rsidR="00D932CB">
        <w:t>within the centre;</w:t>
      </w:r>
      <w:r w:rsidR="002F4320">
        <w:br/>
      </w:r>
    </w:p>
    <w:p w14:paraId="39351F51" w14:textId="77777777" w:rsidR="00D2361E" w:rsidRDefault="000503A4" w:rsidP="009E551B">
      <w:pPr>
        <w:pStyle w:val="ListParagraph"/>
        <w:numPr>
          <w:ilvl w:val="0"/>
          <w:numId w:val="8"/>
        </w:numPr>
      </w:pPr>
      <w:r>
        <w:t>Iden</w:t>
      </w:r>
      <w:r w:rsidR="00CA5D94">
        <w:t xml:space="preserve">tify the means by which the redevelopment of the former Lilydale Quarry </w:t>
      </w:r>
      <w:r w:rsidR="00F565FB">
        <w:t xml:space="preserve">and other major redevelopment sites will be integrated within the </w:t>
      </w:r>
      <w:r w:rsidR="00280B89">
        <w:t>broader activity centre;</w:t>
      </w:r>
    </w:p>
    <w:p w14:paraId="57A6CB8D" w14:textId="77777777" w:rsidR="00CB7715" w:rsidRDefault="00CB7715" w:rsidP="00CB7715">
      <w:pPr>
        <w:pStyle w:val="ListParagraph"/>
      </w:pPr>
    </w:p>
    <w:p w14:paraId="14647AD3" w14:textId="49A1DF96" w:rsidR="00C67513" w:rsidRDefault="00CB7715" w:rsidP="009E551B">
      <w:pPr>
        <w:pStyle w:val="ListParagraph"/>
        <w:numPr>
          <w:ilvl w:val="0"/>
          <w:numId w:val="8"/>
        </w:numPr>
      </w:pPr>
      <w:r>
        <w:t xml:space="preserve">Identify the </w:t>
      </w:r>
      <w:r w:rsidR="003F0995">
        <w:t xml:space="preserve">strategic basis and justification for contributions toward </w:t>
      </w:r>
      <w:r w:rsidR="004A0383">
        <w:t xml:space="preserve">upgrade of streets and other public </w:t>
      </w:r>
      <w:r w:rsidR="002B3FA0">
        <w:t>spaces</w:t>
      </w:r>
      <w:r w:rsidR="00D52C0A">
        <w:t>;</w:t>
      </w:r>
      <w:r w:rsidR="002F4320">
        <w:br/>
      </w:r>
    </w:p>
    <w:p w14:paraId="01240100" w14:textId="4D074D04" w:rsidR="00BB2676" w:rsidRDefault="0059318E" w:rsidP="009E551B">
      <w:pPr>
        <w:pStyle w:val="ListParagraph"/>
        <w:numPr>
          <w:ilvl w:val="0"/>
          <w:numId w:val="8"/>
        </w:numPr>
      </w:pPr>
      <w:r>
        <w:t xml:space="preserve">Define a series of </w:t>
      </w:r>
      <w:r w:rsidR="00FB3488">
        <w:t>O</w:t>
      </w:r>
      <w:r w:rsidR="00F73F03">
        <w:t xml:space="preserve">bjectives, Strategies and Actions that can be progressively implemented </w:t>
      </w:r>
      <w:r w:rsidR="00BB2676">
        <w:t>over time; and</w:t>
      </w:r>
      <w:r w:rsidR="002F4320">
        <w:br/>
      </w:r>
    </w:p>
    <w:p w14:paraId="489E7A49" w14:textId="05357BF1" w:rsidR="00D932CB" w:rsidRPr="004E59FE" w:rsidRDefault="00BC0780" w:rsidP="009E551B">
      <w:pPr>
        <w:pStyle w:val="ListParagraph"/>
        <w:numPr>
          <w:ilvl w:val="0"/>
          <w:numId w:val="8"/>
        </w:numPr>
      </w:pPr>
      <w:r>
        <w:t>Pro</w:t>
      </w:r>
      <w:r w:rsidR="00743F04">
        <w:t xml:space="preserve">vide the strategic basis for recommended planning </w:t>
      </w:r>
      <w:r w:rsidR="00532E53">
        <w:t xml:space="preserve">controls </w:t>
      </w:r>
      <w:r w:rsidR="002F472D">
        <w:t xml:space="preserve">such as </w:t>
      </w:r>
      <w:r w:rsidR="001E7A51">
        <w:t>Z</w:t>
      </w:r>
      <w:r w:rsidR="002F472D">
        <w:t xml:space="preserve">ones and </w:t>
      </w:r>
      <w:r w:rsidR="001E7A51">
        <w:t>O</w:t>
      </w:r>
      <w:r w:rsidR="002F472D">
        <w:t>verlays.</w:t>
      </w:r>
      <w:r w:rsidR="00F73F03">
        <w:t xml:space="preserve"> </w:t>
      </w:r>
    </w:p>
    <w:p w14:paraId="4E583597" w14:textId="290CCB48" w:rsidR="00ED746F" w:rsidRDefault="00ED746F" w:rsidP="00F93569">
      <w:pPr>
        <w:ind w:left="426"/>
      </w:pPr>
    </w:p>
    <w:p w14:paraId="6ADF526F" w14:textId="1CD8034E" w:rsidR="006A7710" w:rsidRPr="006A7710" w:rsidRDefault="002F0A3C" w:rsidP="006A7710">
      <w:pPr>
        <w:pStyle w:val="Heading2"/>
        <w:ind w:left="426"/>
      </w:pPr>
      <w:bookmarkStart w:id="4" w:name="_Toc90377723"/>
      <w:r>
        <w:lastRenderedPageBreak/>
        <w:t xml:space="preserve">The Process of Preparing the </w:t>
      </w:r>
      <w:r w:rsidR="00715D34">
        <w:t xml:space="preserve">Structure </w:t>
      </w:r>
      <w:r>
        <w:t>Plan</w:t>
      </w:r>
      <w:bookmarkEnd w:id="4"/>
      <w:r w:rsidR="005D2561">
        <w:t xml:space="preserve"> </w:t>
      </w:r>
    </w:p>
    <w:p w14:paraId="2ACE8E2A" w14:textId="5A9EBD9A" w:rsidR="00F95B81" w:rsidRDefault="00E4730E" w:rsidP="00F95B81">
      <w:r>
        <w:t xml:space="preserve">The </w:t>
      </w:r>
      <w:r w:rsidR="00690362">
        <w:t xml:space="preserve">Structure Plan </w:t>
      </w:r>
      <w:r w:rsidR="00C44227">
        <w:t xml:space="preserve">has been prepared </w:t>
      </w:r>
      <w:r w:rsidR="002C6C82">
        <w:t xml:space="preserve">by Mesh Planning </w:t>
      </w:r>
      <w:r w:rsidR="00864BC4">
        <w:t xml:space="preserve">in association with </w:t>
      </w:r>
      <w:r w:rsidR="00E704F0">
        <w:t xml:space="preserve">Ethos Urban, Capire, </w:t>
      </w:r>
      <w:r w:rsidR="00802D72">
        <w:t>i2c, Ratio Consultants and AECOM</w:t>
      </w:r>
      <w:r w:rsidR="00026EA6">
        <w:t xml:space="preserve"> </w:t>
      </w:r>
      <w:r w:rsidR="00D00D15">
        <w:t>and with the involvement and support of the Yarra Ranges Shire Council</w:t>
      </w:r>
      <w:r w:rsidR="007713CE">
        <w:t>.</w:t>
      </w:r>
      <w:r w:rsidR="005306C2">
        <w:t xml:space="preserve"> </w:t>
      </w:r>
      <w:r w:rsidR="008735A9">
        <w:t xml:space="preserve">The process that was used to develop the plan </w:t>
      </w:r>
      <w:r w:rsidR="007B478E">
        <w:t>and the inputs that were used are</w:t>
      </w:r>
      <w:r w:rsidR="009B64FD">
        <w:t xml:space="preserve"> set out in </w:t>
      </w:r>
      <w:r w:rsidR="00BC16B1">
        <w:fldChar w:fldCharType="begin"/>
      </w:r>
      <w:r w:rsidR="00BC16B1">
        <w:instrText xml:space="preserve"> REF _Ref85096699 \h </w:instrText>
      </w:r>
      <w:r w:rsidR="00BC16B1">
        <w:fldChar w:fldCharType="separate"/>
      </w:r>
      <w:r w:rsidR="007D481B">
        <w:t xml:space="preserve">Figure </w:t>
      </w:r>
      <w:r w:rsidR="007D481B">
        <w:rPr>
          <w:noProof/>
        </w:rPr>
        <w:t>1</w:t>
      </w:r>
      <w:r w:rsidR="00BC16B1">
        <w:fldChar w:fldCharType="end"/>
      </w:r>
      <w:r w:rsidR="009B64FD">
        <w:t xml:space="preserve"> and </w:t>
      </w:r>
      <w:r w:rsidR="009129BA">
        <w:fldChar w:fldCharType="begin"/>
      </w:r>
      <w:r w:rsidR="009129BA">
        <w:instrText xml:space="preserve"> REF _Ref85096721 \h </w:instrText>
      </w:r>
      <w:r w:rsidR="009129BA">
        <w:fldChar w:fldCharType="separate"/>
      </w:r>
      <w:r w:rsidR="007D481B">
        <w:t xml:space="preserve">Figure </w:t>
      </w:r>
      <w:r w:rsidR="007D481B">
        <w:rPr>
          <w:noProof/>
        </w:rPr>
        <w:t>2</w:t>
      </w:r>
      <w:r w:rsidR="009129BA">
        <w:fldChar w:fldCharType="end"/>
      </w:r>
      <w:r w:rsidR="009B64FD">
        <w:t xml:space="preserve"> following.</w:t>
      </w:r>
    </w:p>
    <w:p w14:paraId="4DF1FDCA" w14:textId="2344F338" w:rsidR="00BC16B1" w:rsidRPr="00F95B81" w:rsidRDefault="00BC16B1" w:rsidP="00BC16B1">
      <w:pPr>
        <w:pStyle w:val="Caption"/>
      </w:pPr>
      <w:bookmarkStart w:id="5" w:name="_Ref85096699"/>
      <w:r>
        <w:t xml:space="preserve">Figure </w:t>
      </w:r>
      <w:r>
        <w:fldChar w:fldCharType="begin"/>
      </w:r>
      <w:r>
        <w:instrText xml:space="preserve"> SEQ Figure \* ARABIC </w:instrText>
      </w:r>
      <w:r>
        <w:fldChar w:fldCharType="separate"/>
      </w:r>
      <w:r w:rsidR="007D481B">
        <w:rPr>
          <w:noProof/>
        </w:rPr>
        <w:t>1</w:t>
      </w:r>
      <w:r>
        <w:fldChar w:fldCharType="end"/>
      </w:r>
      <w:bookmarkEnd w:id="5"/>
      <w:r>
        <w:t xml:space="preserve"> Lilydale Major Activity Centre Structure Plan Process</w:t>
      </w:r>
    </w:p>
    <w:p w14:paraId="00CF0AAD" w14:textId="1145E40A" w:rsidR="00257921" w:rsidRDefault="00257921" w:rsidP="00257921">
      <w:pPr>
        <w:rPr>
          <w:b/>
          <w:bCs/>
        </w:rPr>
      </w:pPr>
      <w:r>
        <w:rPr>
          <w:b/>
          <w:bCs/>
        </w:rPr>
        <w:t xml:space="preserve">Stage 1 - Inception and Background Analysis </w:t>
      </w:r>
      <w:r w:rsidR="000B566A">
        <w:rPr>
          <w:b/>
          <w:bCs/>
        </w:rPr>
        <w:t>–</w:t>
      </w:r>
      <w:r>
        <w:rPr>
          <w:b/>
          <w:bCs/>
        </w:rPr>
        <w:t xml:space="preserve"> </w:t>
      </w:r>
      <w:r>
        <w:rPr>
          <w:b/>
          <w:bCs/>
          <w:color w:val="FF0000"/>
        </w:rPr>
        <w:t>completed</w:t>
      </w:r>
      <w:r w:rsidR="000B566A">
        <w:rPr>
          <w:b/>
          <w:bCs/>
          <w:color w:val="FF0000"/>
        </w:rPr>
        <w:t xml:space="preserve"> (Early 2020)</w:t>
      </w:r>
    </w:p>
    <w:p w14:paraId="21D9501D" w14:textId="2FDF27EA" w:rsidR="00257921" w:rsidRDefault="00257921" w:rsidP="00257921">
      <w:r>
        <w:t>Briefing and analysis and review of background information, technical reports and other inputs</w:t>
      </w:r>
    </w:p>
    <w:p w14:paraId="1F0B0B36" w14:textId="78F5C718" w:rsidR="000239F5" w:rsidRDefault="00643051" w:rsidP="000239F5">
      <w:pPr>
        <w:pStyle w:val="ListParagraph"/>
        <w:numPr>
          <w:ilvl w:val="0"/>
          <w:numId w:val="46"/>
        </w:numPr>
      </w:pPr>
      <w:r>
        <w:t>Ecological Assessment (AECOM)</w:t>
      </w:r>
    </w:p>
    <w:p w14:paraId="07E3C940" w14:textId="1ACD5856" w:rsidR="00643051" w:rsidRDefault="00E00E2F" w:rsidP="000239F5">
      <w:pPr>
        <w:pStyle w:val="ListParagraph"/>
        <w:numPr>
          <w:ilvl w:val="0"/>
          <w:numId w:val="46"/>
        </w:numPr>
      </w:pPr>
      <w:r>
        <w:t>Transport</w:t>
      </w:r>
      <w:r w:rsidR="00643051">
        <w:t xml:space="preserve"> Assessment (Ratio)</w:t>
      </w:r>
    </w:p>
    <w:p w14:paraId="2C752555" w14:textId="52C29E3A" w:rsidR="00643051" w:rsidRDefault="00643051" w:rsidP="000239F5">
      <w:pPr>
        <w:pStyle w:val="ListParagraph"/>
        <w:numPr>
          <w:ilvl w:val="0"/>
          <w:numId w:val="46"/>
        </w:numPr>
      </w:pPr>
      <w:r>
        <w:t>Economic Assessment (Ethos Urban)</w:t>
      </w:r>
    </w:p>
    <w:p w14:paraId="0F3CFFC0" w14:textId="4E3703A0" w:rsidR="00E00E2F" w:rsidRDefault="008933A2" w:rsidP="003046FB">
      <w:pPr>
        <w:pStyle w:val="ListParagraph"/>
        <w:numPr>
          <w:ilvl w:val="0"/>
          <w:numId w:val="46"/>
        </w:numPr>
      </w:pPr>
      <w:r>
        <w:t xml:space="preserve">3D Modelling and Testing (i2C). </w:t>
      </w:r>
    </w:p>
    <w:p w14:paraId="28E32408" w14:textId="414A132C" w:rsidR="00257921" w:rsidRDefault="00257921" w:rsidP="00257921">
      <w:pPr>
        <w:rPr>
          <w:b/>
          <w:bCs/>
        </w:rPr>
      </w:pPr>
      <w:r>
        <w:rPr>
          <w:b/>
          <w:bCs/>
        </w:rPr>
        <w:t xml:space="preserve">Stage 2 - Issues and Opportunities Paper &amp; Community Consultation </w:t>
      </w:r>
      <w:r w:rsidR="002F542F">
        <w:rPr>
          <w:b/>
          <w:bCs/>
        </w:rPr>
        <w:t>–</w:t>
      </w:r>
      <w:r>
        <w:rPr>
          <w:b/>
          <w:bCs/>
        </w:rPr>
        <w:t xml:space="preserve"> </w:t>
      </w:r>
      <w:r>
        <w:rPr>
          <w:b/>
          <w:bCs/>
          <w:color w:val="FF0000"/>
        </w:rPr>
        <w:t>completed</w:t>
      </w:r>
      <w:r w:rsidR="002F542F">
        <w:rPr>
          <w:b/>
          <w:bCs/>
          <w:color w:val="FF0000"/>
        </w:rPr>
        <w:t xml:space="preserve"> (</w:t>
      </w:r>
      <w:r w:rsidR="000B566A">
        <w:rPr>
          <w:b/>
          <w:bCs/>
          <w:color w:val="FF0000"/>
        </w:rPr>
        <w:t>Mid</w:t>
      </w:r>
      <w:r w:rsidR="002F542F">
        <w:rPr>
          <w:b/>
          <w:bCs/>
          <w:color w:val="FF0000"/>
        </w:rPr>
        <w:t xml:space="preserve"> 2020)</w:t>
      </w:r>
    </w:p>
    <w:p w14:paraId="2CEA0E6D" w14:textId="77777777" w:rsidR="00257921" w:rsidRDefault="00257921" w:rsidP="00257921">
      <w:r>
        <w:t>Identifies a range of issues and opportunities that were tested with the community</w:t>
      </w:r>
    </w:p>
    <w:p w14:paraId="2A3840AE" w14:textId="4B5E6C4D" w:rsidR="00257921" w:rsidRDefault="00257921" w:rsidP="00257921">
      <w:pPr>
        <w:rPr>
          <w:b/>
          <w:bCs/>
        </w:rPr>
      </w:pPr>
      <w:r>
        <w:rPr>
          <w:b/>
          <w:bCs/>
        </w:rPr>
        <w:t xml:space="preserve">Stage 3 - Draft Lilydale Structure Plan &amp; Community Consultation – </w:t>
      </w:r>
      <w:r>
        <w:rPr>
          <w:b/>
          <w:bCs/>
          <w:color w:val="FF0000"/>
        </w:rPr>
        <w:t>current stage in process</w:t>
      </w:r>
      <w:r w:rsidR="002F542F">
        <w:rPr>
          <w:b/>
          <w:bCs/>
          <w:color w:val="FF0000"/>
        </w:rPr>
        <w:t xml:space="preserve"> (</w:t>
      </w:r>
      <w:r w:rsidR="000B566A">
        <w:rPr>
          <w:b/>
          <w:bCs/>
          <w:color w:val="FF0000"/>
        </w:rPr>
        <w:t>November 2021)</w:t>
      </w:r>
    </w:p>
    <w:p w14:paraId="4B162392" w14:textId="77777777" w:rsidR="00257921" w:rsidRDefault="00257921" w:rsidP="00257921">
      <w:r>
        <w:t>Draft Structure Plan including vision for Lilydale, Objectives, Strategies and Actions</w:t>
      </w:r>
    </w:p>
    <w:p w14:paraId="2B5F7DC1" w14:textId="77777777" w:rsidR="00257921" w:rsidRDefault="00257921" w:rsidP="00257921">
      <w:pPr>
        <w:rPr>
          <w:b/>
          <w:bCs/>
        </w:rPr>
      </w:pPr>
      <w:r>
        <w:rPr>
          <w:b/>
          <w:bCs/>
        </w:rPr>
        <w:t xml:space="preserve">Stage 4 - Adopted Structure Plan - </w:t>
      </w:r>
      <w:r>
        <w:rPr>
          <w:b/>
          <w:bCs/>
          <w:color w:val="FF0000"/>
        </w:rPr>
        <w:t>Future Stage</w:t>
      </w:r>
    </w:p>
    <w:p w14:paraId="096831E1" w14:textId="77777777" w:rsidR="00257921" w:rsidRDefault="00257921" w:rsidP="00257921">
      <w:r>
        <w:t>Council adopted document</w:t>
      </w:r>
    </w:p>
    <w:p w14:paraId="7D4E3344" w14:textId="77777777" w:rsidR="00257921" w:rsidRDefault="00257921" w:rsidP="00257921">
      <w:pPr>
        <w:rPr>
          <w:b/>
          <w:bCs/>
        </w:rPr>
      </w:pPr>
      <w:r>
        <w:rPr>
          <w:b/>
          <w:bCs/>
        </w:rPr>
        <w:t xml:space="preserve">Stage 5 – Structure Plan Implementation - </w:t>
      </w:r>
      <w:r>
        <w:rPr>
          <w:b/>
          <w:bCs/>
          <w:color w:val="FF0000"/>
        </w:rPr>
        <w:t>Future Stage</w:t>
      </w:r>
    </w:p>
    <w:p w14:paraId="3C11B030" w14:textId="77777777" w:rsidR="00257921" w:rsidRDefault="00257921" w:rsidP="00257921">
      <w:r>
        <w:t>Implemented in Yarra Ranges Shire Planning Scheme</w:t>
      </w:r>
    </w:p>
    <w:p w14:paraId="0DA0FE47" w14:textId="77777777" w:rsidR="00257921" w:rsidRDefault="00257921" w:rsidP="00257921">
      <w:pPr>
        <w:rPr>
          <w:i/>
          <w:iCs/>
          <w:color w:val="000000"/>
        </w:rPr>
      </w:pPr>
      <w:r>
        <w:rPr>
          <w:i/>
          <w:iCs/>
          <w:color w:val="000000"/>
        </w:rPr>
        <w:t>(to be presented as a diagram and used to highlight importance of consultation and involvement in the LXRA project and Quarry Redevelopment Processes whilst the Structure Plan was in preparation)</w:t>
      </w:r>
    </w:p>
    <w:p w14:paraId="7264F000" w14:textId="057A66A6" w:rsidR="00386F6F" w:rsidRPr="00AB4D4A" w:rsidRDefault="00BC16B1" w:rsidP="00BC16B1">
      <w:pPr>
        <w:pStyle w:val="Caption"/>
        <w:rPr>
          <w:i w:val="0"/>
        </w:rPr>
      </w:pPr>
      <w:bookmarkStart w:id="6" w:name="_Ref85096721"/>
      <w:r>
        <w:t xml:space="preserve">Figure </w:t>
      </w:r>
      <w:r>
        <w:fldChar w:fldCharType="begin"/>
      </w:r>
      <w:r>
        <w:instrText xml:space="preserve"> SEQ Figure \* ARABIC </w:instrText>
      </w:r>
      <w:r>
        <w:fldChar w:fldCharType="separate"/>
      </w:r>
      <w:r w:rsidR="007D481B">
        <w:rPr>
          <w:noProof/>
        </w:rPr>
        <w:t>2</w:t>
      </w:r>
      <w:r>
        <w:fldChar w:fldCharType="end"/>
      </w:r>
      <w:bookmarkEnd w:id="6"/>
      <w:r>
        <w:t xml:space="preserve"> Structure Plan Inputs</w:t>
      </w:r>
      <w:r w:rsidR="00F12626">
        <w:rPr>
          <w:noProof/>
        </w:rPr>
        <w:drawing>
          <wp:anchor distT="0" distB="0" distL="114300" distR="114300" simplePos="0" relativeHeight="251776000" behindDoc="0" locked="0" layoutInCell="1" allowOverlap="1" wp14:anchorId="64448991" wp14:editId="3DDFE65F">
            <wp:simplePos x="0" y="0"/>
            <wp:positionH relativeFrom="column">
              <wp:posOffset>44450</wp:posOffset>
            </wp:positionH>
            <wp:positionV relativeFrom="paragraph">
              <wp:posOffset>299085</wp:posOffset>
            </wp:positionV>
            <wp:extent cx="5590540" cy="36576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540" cy="3657600"/>
                    </a:xfrm>
                    <a:prstGeom prst="rect">
                      <a:avLst/>
                    </a:prstGeom>
                    <a:noFill/>
                  </pic:spPr>
                </pic:pic>
              </a:graphicData>
            </a:graphic>
            <wp14:sizeRelH relativeFrom="margin">
              <wp14:pctWidth>0</wp14:pctWidth>
            </wp14:sizeRelH>
            <wp14:sizeRelV relativeFrom="margin">
              <wp14:pctHeight>0</wp14:pctHeight>
            </wp14:sizeRelV>
          </wp:anchor>
        </w:drawing>
      </w:r>
    </w:p>
    <w:p w14:paraId="5491E2EA" w14:textId="0A76476E" w:rsidR="009B64FD" w:rsidRDefault="009B64FD" w:rsidP="0091166A"/>
    <w:p w14:paraId="1A3C6DCF" w14:textId="008B05B6" w:rsidR="00800974" w:rsidRPr="006A7710" w:rsidRDefault="00800974" w:rsidP="00800974">
      <w:pPr>
        <w:pStyle w:val="Heading2"/>
        <w:numPr>
          <w:ilvl w:val="1"/>
          <w:numId w:val="27"/>
        </w:numPr>
      </w:pPr>
      <w:bookmarkStart w:id="7" w:name="_Toc90377724"/>
      <w:r>
        <w:t>The Structure Plan Area</w:t>
      </w:r>
      <w:bookmarkEnd w:id="7"/>
      <w:r>
        <w:t xml:space="preserve"> </w:t>
      </w:r>
    </w:p>
    <w:p w14:paraId="4421227F" w14:textId="24AA092D" w:rsidR="00A95F1A" w:rsidRPr="00A95F1A" w:rsidRDefault="00A028C4" w:rsidP="00A95F1A">
      <w:r>
        <w:t xml:space="preserve">The </w:t>
      </w:r>
      <w:r w:rsidR="00A50373">
        <w:t xml:space="preserve">Structure Plan Boundary </w:t>
      </w:r>
      <w:r w:rsidR="00E1119E">
        <w:t xml:space="preserve">includes an extensive area </w:t>
      </w:r>
      <w:r w:rsidR="00830BC9">
        <w:t xml:space="preserve">that surrounds the core retail and commercial </w:t>
      </w:r>
      <w:r w:rsidR="00143D57">
        <w:t>‘town centre’ of Lilydale (</w:t>
      </w:r>
      <w:r w:rsidR="00143D57" w:rsidRPr="00143D57">
        <w:rPr>
          <w:i/>
          <w:iCs/>
        </w:rPr>
        <w:t xml:space="preserve">see Figure </w:t>
      </w:r>
      <w:r w:rsidR="00666660">
        <w:rPr>
          <w:i/>
        </w:rPr>
        <w:t>3</w:t>
      </w:r>
      <w:r w:rsidR="00143D57" w:rsidRPr="00143D57">
        <w:rPr>
          <w:i/>
          <w:iCs/>
        </w:rPr>
        <w:t>).</w:t>
      </w:r>
      <w:r w:rsidR="00143D57">
        <w:rPr>
          <w:i/>
          <w:iCs/>
        </w:rPr>
        <w:t xml:space="preserve"> </w:t>
      </w:r>
      <w:r w:rsidR="00664E69">
        <w:t xml:space="preserve">The boundary of the structure plan deliberately includes </w:t>
      </w:r>
      <w:r w:rsidR="00C23D19">
        <w:t xml:space="preserve">the former Lilydale Quarry and </w:t>
      </w:r>
      <w:r w:rsidR="00FE3E49">
        <w:t xml:space="preserve">adjoins </w:t>
      </w:r>
      <w:r w:rsidR="00C23D19">
        <w:t xml:space="preserve">key sites of importance </w:t>
      </w:r>
      <w:r w:rsidR="00C23D19" w:rsidRPr="00A7203C">
        <w:t>including the Lil</w:t>
      </w:r>
      <w:r w:rsidR="00004962">
        <w:t>l</w:t>
      </w:r>
      <w:r w:rsidR="00C23D19" w:rsidRPr="00A7203C">
        <w:t>ydale Lake</w:t>
      </w:r>
      <w:r w:rsidR="00FE3E49">
        <w:t xml:space="preserve">. </w:t>
      </w:r>
      <w:r w:rsidR="00A7203C">
        <w:t xml:space="preserve">Some residential areas to the east and west of the core have been included </w:t>
      </w:r>
      <w:r w:rsidR="00296338">
        <w:t xml:space="preserve">given their </w:t>
      </w:r>
      <w:r w:rsidR="00146918">
        <w:t xml:space="preserve">role in </w:t>
      </w:r>
      <w:r w:rsidR="00A7203C">
        <w:t>supporting the</w:t>
      </w:r>
      <w:r w:rsidR="00146918">
        <w:t xml:space="preserve"> </w:t>
      </w:r>
      <w:r w:rsidR="00527479">
        <w:t xml:space="preserve">core of the </w:t>
      </w:r>
      <w:r w:rsidR="00F5485C">
        <w:t xml:space="preserve">Major </w:t>
      </w:r>
      <w:r w:rsidR="00527479">
        <w:t>Activity Centre.</w:t>
      </w:r>
    </w:p>
    <w:p w14:paraId="3F2AD006" w14:textId="7298E639" w:rsidR="007F1E36" w:rsidRDefault="007F1E36" w:rsidP="007F1E36">
      <w:pPr>
        <w:pStyle w:val="Caption"/>
        <w:rPr>
          <w:i w:val="0"/>
        </w:rPr>
      </w:pPr>
      <w:r>
        <w:t xml:space="preserve">Figure </w:t>
      </w:r>
      <w:r>
        <w:fldChar w:fldCharType="begin"/>
      </w:r>
      <w:r>
        <w:instrText xml:space="preserve"> SEQ Figure \* ARABIC </w:instrText>
      </w:r>
      <w:r>
        <w:fldChar w:fldCharType="separate"/>
      </w:r>
      <w:r w:rsidR="007D481B">
        <w:rPr>
          <w:noProof/>
        </w:rPr>
        <w:t>3</w:t>
      </w:r>
      <w:r>
        <w:fldChar w:fldCharType="end"/>
      </w:r>
      <w:r>
        <w:t xml:space="preserve"> Lilydale Major Activity Centre Structure Plan Area</w:t>
      </w:r>
    </w:p>
    <w:p w14:paraId="5998E8B0" w14:textId="36E9C271" w:rsidR="005278B6" w:rsidRDefault="00BE0753">
      <w:pPr>
        <w:suppressAutoHyphens w:val="0"/>
        <w:spacing w:after="160" w:line="259" w:lineRule="auto"/>
        <w:rPr>
          <w:rFonts w:eastAsiaTheme="majorEastAsia" w:cstheme="majorBidi"/>
          <w:b/>
          <w:spacing w:val="5"/>
          <w:szCs w:val="26"/>
        </w:rPr>
      </w:pPr>
      <w:r>
        <w:br w:type="page"/>
      </w:r>
    </w:p>
    <w:p w14:paraId="327E8334" w14:textId="3588F30B" w:rsidR="00715D34" w:rsidRPr="0091166A" w:rsidRDefault="00381759" w:rsidP="00A70717">
      <w:pPr>
        <w:pStyle w:val="Heading1"/>
      </w:pPr>
      <w:bookmarkStart w:id="8" w:name="_Toc90377725"/>
      <w:r>
        <w:lastRenderedPageBreak/>
        <w:t xml:space="preserve">Relationship to the </w:t>
      </w:r>
      <w:r w:rsidR="00715D34">
        <w:t>Lilydale Place Plan</w:t>
      </w:r>
      <w:bookmarkEnd w:id="8"/>
    </w:p>
    <w:p w14:paraId="2A2B59DB" w14:textId="447696E6" w:rsidR="00F13E4F" w:rsidRPr="00F13E4F" w:rsidRDefault="001D4F27" w:rsidP="00F13E4F">
      <w:r>
        <w:t>It is important to recognise that the Structure Plan was informed by the findings and recommendations of the ‘Lilydale Place Plan’</w:t>
      </w:r>
      <w:r>
        <w:rPr>
          <w:rStyle w:val="FootnoteReference"/>
        </w:rPr>
        <w:footnoteReference w:id="2"/>
      </w:r>
      <w:r>
        <w:t>.</w:t>
      </w:r>
      <w:r w:rsidR="00381759">
        <w:t xml:space="preserve"> </w:t>
      </w:r>
      <w:r w:rsidR="00B03D2F">
        <w:t xml:space="preserve">The Lilydale Place Plan </w:t>
      </w:r>
      <w:r w:rsidR="00ED128D">
        <w:t xml:space="preserve">was prepared by the Yarra Ranges Shire Council </w:t>
      </w:r>
      <w:r w:rsidR="00FE621B">
        <w:t xml:space="preserve">and was subject of extensive community and stakeholder consultation. </w:t>
      </w:r>
      <w:r w:rsidR="00843619">
        <w:t>According to the Pla</w:t>
      </w:r>
      <w:r w:rsidR="00FB33B6">
        <w:t xml:space="preserve">ce Plan, </w:t>
      </w:r>
      <w:r w:rsidR="005D49A6">
        <w:t xml:space="preserve">planning for place is described as </w:t>
      </w:r>
      <w:r w:rsidR="00D30F54" w:rsidRPr="00A6232D">
        <w:rPr>
          <w:i/>
        </w:rPr>
        <w:t xml:space="preserve">‘a process for </w:t>
      </w:r>
      <w:r w:rsidR="00FF090F" w:rsidRPr="00A6232D">
        <w:rPr>
          <w:i/>
        </w:rPr>
        <w:t>improving neighbourhoods</w:t>
      </w:r>
      <w:r w:rsidR="00A2368D" w:rsidRPr="00A6232D">
        <w:rPr>
          <w:i/>
        </w:rPr>
        <w:t xml:space="preserve">, community centres, </w:t>
      </w:r>
      <w:r w:rsidR="00CE6205" w:rsidRPr="00A6232D">
        <w:rPr>
          <w:i/>
        </w:rPr>
        <w:t>towns or cities. By inviting community participation</w:t>
      </w:r>
      <w:r w:rsidR="00545D6D" w:rsidRPr="00A6232D">
        <w:rPr>
          <w:i/>
        </w:rPr>
        <w:t xml:space="preserve">, and considering </w:t>
      </w:r>
      <w:r w:rsidR="00D34675" w:rsidRPr="00A6232D">
        <w:rPr>
          <w:i/>
        </w:rPr>
        <w:t>physical, cultural</w:t>
      </w:r>
      <w:r w:rsidR="00694B62" w:rsidRPr="00A6232D">
        <w:rPr>
          <w:i/>
        </w:rPr>
        <w:t xml:space="preserve"> and social factors</w:t>
      </w:r>
      <w:r w:rsidR="00A331B3" w:rsidRPr="00A6232D">
        <w:rPr>
          <w:i/>
        </w:rPr>
        <w:t>, it delivers responsive places</w:t>
      </w:r>
      <w:r w:rsidR="00C715A9" w:rsidRPr="00A6232D">
        <w:rPr>
          <w:i/>
        </w:rPr>
        <w:t xml:space="preserve"> and stren</w:t>
      </w:r>
      <w:r w:rsidR="00EC0238" w:rsidRPr="00A6232D">
        <w:rPr>
          <w:i/>
        </w:rPr>
        <w:t xml:space="preserve">gthens the connection </w:t>
      </w:r>
      <w:r w:rsidR="0037629D" w:rsidRPr="00A6232D">
        <w:rPr>
          <w:i/>
        </w:rPr>
        <w:t>between people and the spaces we use and share</w:t>
      </w:r>
      <w:r w:rsidR="00D46F0E" w:rsidRPr="00A6232D">
        <w:rPr>
          <w:i/>
        </w:rPr>
        <w:t>’</w:t>
      </w:r>
      <w:r w:rsidR="00D46F0E">
        <w:t>.</w:t>
      </w:r>
    </w:p>
    <w:p w14:paraId="43DAFDC3" w14:textId="61A423AB" w:rsidR="005C0B82" w:rsidRPr="005C0B82" w:rsidRDefault="008E0A25" w:rsidP="005C0B82">
      <w:r>
        <w:t>The Lil</w:t>
      </w:r>
      <w:r w:rsidR="00483FB0">
        <w:t xml:space="preserve">ydale Place Plan is </w:t>
      </w:r>
      <w:r w:rsidR="00C66E75">
        <w:t xml:space="preserve">volume one of a series of place plans </w:t>
      </w:r>
      <w:r w:rsidR="00253B71">
        <w:t xml:space="preserve">for </w:t>
      </w:r>
      <w:r w:rsidR="00693AD7">
        <w:t xml:space="preserve">the Yarra Ranges Activity Centres </w:t>
      </w:r>
      <w:r w:rsidR="00883D39">
        <w:t xml:space="preserve">and will be used to </w:t>
      </w:r>
      <w:r w:rsidR="0023097F">
        <w:t xml:space="preserve">establish Council’s strategic intent </w:t>
      </w:r>
      <w:r w:rsidR="00EC48E7">
        <w:t>for a place over 20 years or more</w:t>
      </w:r>
      <w:r w:rsidR="000D210F">
        <w:t xml:space="preserve">. They are intended to </w:t>
      </w:r>
      <w:r w:rsidR="003F6AF1">
        <w:t>be used by Council and the community</w:t>
      </w:r>
      <w:r w:rsidR="008A558E">
        <w:t xml:space="preserve"> to:</w:t>
      </w:r>
    </w:p>
    <w:p w14:paraId="0CF5F6D5" w14:textId="57D521B9" w:rsidR="007A29A1" w:rsidRPr="007B580F" w:rsidRDefault="00201DA3" w:rsidP="009E551B">
      <w:pPr>
        <w:pStyle w:val="ListParagraph"/>
        <w:numPr>
          <w:ilvl w:val="0"/>
          <w:numId w:val="9"/>
        </w:numPr>
        <w:rPr>
          <w:i/>
        </w:rPr>
      </w:pPr>
      <w:r w:rsidRPr="007B580F">
        <w:rPr>
          <w:i/>
        </w:rPr>
        <w:t xml:space="preserve">Transparently communicate </w:t>
      </w:r>
      <w:r w:rsidR="00E27676" w:rsidRPr="007B580F">
        <w:rPr>
          <w:i/>
        </w:rPr>
        <w:t xml:space="preserve">Council’s strategic </w:t>
      </w:r>
      <w:r w:rsidR="00D70CC5" w:rsidRPr="007B580F">
        <w:rPr>
          <w:i/>
        </w:rPr>
        <w:t>intent for a place</w:t>
      </w:r>
      <w:r w:rsidR="003D4376" w:rsidRPr="007B580F">
        <w:rPr>
          <w:i/>
        </w:rPr>
        <w:br/>
      </w:r>
    </w:p>
    <w:p w14:paraId="06CD46C8" w14:textId="1172F99D" w:rsidR="00B64C82" w:rsidRPr="007B580F" w:rsidRDefault="00B64C82" w:rsidP="009E551B">
      <w:pPr>
        <w:pStyle w:val="ListParagraph"/>
        <w:numPr>
          <w:ilvl w:val="0"/>
          <w:numId w:val="9"/>
        </w:numPr>
        <w:rPr>
          <w:i/>
        </w:rPr>
      </w:pPr>
      <w:r w:rsidRPr="007B580F">
        <w:rPr>
          <w:i/>
        </w:rPr>
        <w:t xml:space="preserve">Influence investment </w:t>
      </w:r>
      <w:r w:rsidR="006D2E4C" w:rsidRPr="007B580F">
        <w:rPr>
          <w:i/>
        </w:rPr>
        <w:t>attraction strategies</w:t>
      </w:r>
      <w:r w:rsidR="003D4376" w:rsidRPr="007B580F">
        <w:rPr>
          <w:i/>
        </w:rPr>
        <w:br/>
      </w:r>
    </w:p>
    <w:p w14:paraId="327CBE67" w14:textId="40E71B48" w:rsidR="00AA3704" w:rsidRPr="007B580F" w:rsidRDefault="009D19DE" w:rsidP="009E551B">
      <w:pPr>
        <w:pStyle w:val="ListParagraph"/>
        <w:numPr>
          <w:ilvl w:val="0"/>
          <w:numId w:val="9"/>
        </w:numPr>
        <w:rPr>
          <w:i/>
        </w:rPr>
      </w:pPr>
      <w:r w:rsidRPr="007B580F">
        <w:rPr>
          <w:i/>
        </w:rPr>
        <w:t>Provide an evidence base</w:t>
      </w:r>
      <w:r w:rsidR="00CD0843" w:rsidRPr="007B580F">
        <w:rPr>
          <w:i/>
        </w:rPr>
        <w:t>d advocacy platform</w:t>
      </w:r>
      <w:r w:rsidRPr="007B580F">
        <w:rPr>
          <w:i/>
        </w:rPr>
        <w:t xml:space="preserve"> </w:t>
      </w:r>
      <w:r w:rsidR="00187FD4" w:rsidRPr="007B580F">
        <w:rPr>
          <w:i/>
        </w:rPr>
        <w:t>to Government</w:t>
      </w:r>
      <w:r w:rsidR="003D4376" w:rsidRPr="007B580F">
        <w:rPr>
          <w:i/>
        </w:rPr>
        <w:br/>
      </w:r>
    </w:p>
    <w:p w14:paraId="754A1CA9" w14:textId="719B0230" w:rsidR="00187FD4" w:rsidRPr="007B580F" w:rsidRDefault="00187FD4" w:rsidP="009E551B">
      <w:pPr>
        <w:pStyle w:val="ListParagraph"/>
        <w:numPr>
          <w:ilvl w:val="0"/>
          <w:numId w:val="9"/>
        </w:numPr>
        <w:rPr>
          <w:i/>
        </w:rPr>
      </w:pPr>
      <w:r w:rsidRPr="007B580F">
        <w:rPr>
          <w:i/>
        </w:rPr>
        <w:t>Guide long term decision making around programs and infrastructure</w:t>
      </w:r>
      <w:r w:rsidR="003D4376" w:rsidRPr="007B580F">
        <w:rPr>
          <w:i/>
        </w:rPr>
        <w:br/>
      </w:r>
    </w:p>
    <w:p w14:paraId="7D52AAF0" w14:textId="433EA1A9" w:rsidR="00897576" w:rsidRPr="007B580F" w:rsidRDefault="00187FD4" w:rsidP="009E551B">
      <w:pPr>
        <w:pStyle w:val="ListParagraph"/>
        <w:numPr>
          <w:ilvl w:val="0"/>
          <w:numId w:val="9"/>
        </w:numPr>
        <w:rPr>
          <w:i/>
        </w:rPr>
      </w:pPr>
      <w:r w:rsidRPr="007B580F">
        <w:rPr>
          <w:i/>
        </w:rPr>
        <w:t>Provide planning, design and delivery confidence</w:t>
      </w:r>
      <w:r w:rsidR="003D4376" w:rsidRPr="007B580F">
        <w:rPr>
          <w:i/>
        </w:rPr>
        <w:br/>
      </w:r>
    </w:p>
    <w:p w14:paraId="29CC3E8A" w14:textId="6A7408A4" w:rsidR="00675905" w:rsidRPr="00675905" w:rsidRDefault="00BE5202" w:rsidP="009E551B">
      <w:pPr>
        <w:pStyle w:val="ListParagraph"/>
        <w:numPr>
          <w:ilvl w:val="0"/>
          <w:numId w:val="9"/>
        </w:numPr>
        <w:rPr>
          <w:i/>
        </w:rPr>
      </w:pPr>
      <w:r w:rsidRPr="007B580F">
        <w:rPr>
          <w:i/>
        </w:rPr>
        <w:t>Are evaluated</w:t>
      </w:r>
      <w:r w:rsidR="00610B20" w:rsidRPr="007B580F">
        <w:rPr>
          <w:i/>
        </w:rPr>
        <w:t xml:space="preserve"> and moderated over time to </w:t>
      </w:r>
      <w:r w:rsidR="00F26124" w:rsidRPr="007B580F">
        <w:rPr>
          <w:i/>
        </w:rPr>
        <w:t>improve impact</w:t>
      </w:r>
      <w:r w:rsidR="00F9394C" w:rsidRPr="007B580F">
        <w:rPr>
          <w:i/>
        </w:rPr>
        <w:t>.</w:t>
      </w:r>
      <w:r w:rsidR="00741163">
        <w:rPr>
          <w:rStyle w:val="FootnoteReference"/>
          <w:i/>
          <w:iCs/>
        </w:rPr>
        <w:footnoteReference w:id="3"/>
      </w:r>
    </w:p>
    <w:p w14:paraId="038F3B2D" w14:textId="32DC969A" w:rsidR="002A6881" w:rsidRPr="002A6881" w:rsidRDefault="007261C2" w:rsidP="002A6881">
      <w:r>
        <w:t>Place Plans</w:t>
      </w:r>
      <w:r w:rsidR="008052EA">
        <w:t>, including the Lilydale Place Plan</w:t>
      </w:r>
      <w:r w:rsidR="007D59BB">
        <w:t>,</w:t>
      </w:r>
      <w:r w:rsidR="008052EA">
        <w:t xml:space="preserve"> have been developed </w:t>
      </w:r>
      <w:r w:rsidR="00547F8C">
        <w:t xml:space="preserve">to support Council’s vision </w:t>
      </w:r>
      <w:r w:rsidR="00F3176C">
        <w:t>statement for the entire municipality</w:t>
      </w:r>
      <w:r w:rsidR="00266C18">
        <w:t>, which is</w:t>
      </w:r>
      <w:r w:rsidR="00894460">
        <w:t>:</w:t>
      </w:r>
    </w:p>
    <w:p w14:paraId="4D0E3161" w14:textId="206E3628" w:rsidR="000A0AF1" w:rsidRPr="000A0AF1" w:rsidRDefault="00504C57" w:rsidP="000A0AF1">
      <w:pPr>
        <w:rPr>
          <w:i/>
          <w:iCs/>
        </w:rPr>
      </w:pPr>
      <w:r w:rsidRPr="008F2A61">
        <w:rPr>
          <w:i/>
        </w:rPr>
        <w:t xml:space="preserve">“Whether you live here </w:t>
      </w:r>
      <w:r w:rsidR="00F4317C" w:rsidRPr="008F2A61">
        <w:rPr>
          <w:i/>
        </w:rPr>
        <w:t xml:space="preserve">or visit, </w:t>
      </w:r>
      <w:r w:rsidR="00A77BE2" w:rsidRPr="008F2A61">
        <w:rPr>
          <w:i/>
        </w:rPr>
        <w:t xml:space="preserve">you will see how much we value our natural beauty, how connected </w:t>
      </w:r>
      <w:r w:rsidR="00491649" w:rsidRPr="008F2A61">
        <w:rPr>
          <w:i/>
        </w:rPr>
        <w:t>our communities are, and how balanced growth makes this the best place in the world</w:t>
      </w:r>
      <w:r w:rsidR="008F2A61" w:rsidRPr="008F2A61">
        <w:rPr>
          <w:i/>
          <w:iCs/>
        </w:rPr>
        <w:t>.”</w:t>
      </w:r>
    </w:p>
    <w:p w14:paraId="160850E0" w14:textId="667C9D8E" w:rsidR="00705F0D" w:rsidRDefault="00463645" w:rsidP="00705F0D">
      <w:r>
        <w:rPr>
          <w:noProof/>
        </w:rPr>
        <w:lastRenderedPageBreak/>
        <w:drawing>
          <wp:anchor distT="0" distB="0" distL="114300" distR="114300" simplePos="0" relativeHeight="251648000" behindDoc="0" locked="0" layoutInCell="1" allowOverlap="1" wp14:anchorId="08D242E3" wp14:editId="6991B17B">
            <wp:simplePos x="0" y="0"/>
            <wp:positionH relativeFrom="column">
              <wp:posOffset>517552</wp:posOffset>
            </wp:positionH>
            <wp:positionV relativeFrom="paragraph">
              <wp:posOffset>641626</wp:posOffset>
            </wp:positionV>
            <wp:extent cx="4630420" cy="4572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30420" cy="4572000"/>
                    </a:xfrm>
                    <a:prstGeom prst="rect">
                      <a:avLst/>
                    </a:prstGeom>
                  </pic:spPr>
                </pic:pic>
              </a:graphicData>
            </a:graphic>
            <wp14:sizeRelH relativeFrom="margin">
              <wp14:pctWidth>0</wp14:pctWidth>
            </wp14:sizeRelH>
            <wp14:sizeRelV relativeFrom="margin">
              <wp14:pctHeight>0</wp14:pctHeight>
            </wp14:sizeRelV>
          </wp:anchor>
        </w:drawing>
      </w:r>
      <w:r w:rsidR="0053146F" w:rsidRPr="006A0FB4">
        <w:t xml:space="preserve">The Lilydale Place Plan </w:t>
      </w:r>
      <w:r w:rsidR="00686446">
        <w:t xml:space="preserve">(see </w:t>
      </w:r>
      <w:r w:rsidR="007F1E36">
        <w:fldChar w:fldCharType="begin"/>
      </w:r>
      <w:r w:rsidR="007F1E36">
        <w:instrText xml:space="preserve"> REF _Ref85103423 \h </w:instrText>
      </w:r>
      <w:r w:rsidR="007F1E36">
        <w:fldChar w:fldCharType="separate"/>
      </w:r>
      <w:r w:rsidR="007D481B">
        <w:t xml:space="preserve">Figure </w:t>
      </w:r>
      <w:r w:rsidR="007D481B">
        <w:rPr>
          <w:noProof/>
        </w:rPr>
        <w:t>4</w:t>
      </w:r>
      <w:r w:rsidR="007F1E36">
        <w:fldChar w:fldCharType="end"/>
      </w:r>
      <w:r w:rsidR="00686446">
        <w:t xml:space="preserve">) </w:t>
      </w:r>
      <w:r w:rsidR="006A0FB4">
        <w:t xml:space="preserve">defines </w:t>
      </w:r>
      <w:r w:rsidR="00B04018">
        <w:t xml:space="preserve">five principles of place planning </w:t>
      </w:r>
      <w:r w:rsidR="00B1678D">
        <w:t xml:space="preserve">that were </w:t>
      </w:r>
      <w:r w:rsidR="00A40653">
        <w:t xml:space="preserve">developed to guide Council’s </w:t>
      </w:r>
      <w:r w:rsidR="00B958E9">
        <w:t xml:space="preserve">overall </w:t>
      </w:r>
      <w:r w:rsidR="00926610">
        <w:t xml:space="preserve">planning for place </w:t>
      </w:r>
      <w:r w:rsidR="00DA1762">
        <w:t>framework</w:t>
      </w:r>
      <w:r w:rsidR="005828B2">
        <w:t xml:space="preserve">. The five </w:t>
      </w:r>
      <w:r w:rsidR="004734CC">
        <w:t>principles include:</w:t>
      </w:r>
    </w:p>
    <w:p w14:paraId="2B1E131B" w14:textId="52E34698" w:rsidR="00686446" w:rsidRPr="00686446" w:rsidRDefault="007F1E36" w:rsidP="007F1E36">
      <w:pPr>
        <w:pStyle w:val="Caption"/>
        <w:rPr>
          <w:i w:val="0"/>
          <w:iCs w:val="0"/>
        </w:rPr>
      </w:pPr>
      <w:bookmarkStart w:id="9" w:name="_Ref85103423"/>
      <w:r>
        <w:t xml:space="preserve">Figure </w:t>
      </w:r>
      <w:r>
        <w:fldChar w:fldCharType="begin"/>
      </w:r>
      <w:r>
        <w:instrText xml:space="preserve"> SEQ Figure \* ARABIC </w:instrText>
      </w:r>
      <w:r>
        <w:fldChar w:fldCharType="separate"/>
      </w:r>
      <w:r w:rsidR="007D481B">
        <w:rPr>
          <w:noProof/>
        </w:rPr>
        <w:t>4</w:t>
      </w:r>
      <w:r>
        <w:fldChar w:fldCharType="end"/>
      </w:r>
      <w:bookmarkEnd w:id="9"/>
      <w:r>
        <w:t xml:space="preserve"> Lilydale Place Plan Principles</w:t>
      </w:r>
    </w:p>
    <w:p w14:paraId="704CB34F" w14:textId="26E2A4B8" w:rsidR="00841435" w:rsidRDefault="0085455C" w:rsidP="00E55084">
      <w:r>
        <w:t xml:space="preserve">The five </w:t>
      </w:r>
      <w:r w:rsidR="003008A4">
        <w:t xml:space="preserve">place planning </w:t>
      </w:r>
      <w:r>
        <w:t xml:space="preserve">principles </w:t>
      </w:r>
      <w:r w:rsidR="003008A4">
        <w:t xml:space="preserve">are accompanied by </w:t>
      </w:r>
      <w:r w:rsidR="00BF3F74">
        <w:t>‘</w:t>
      </w:r>
      <w:r w:rsidR="00E93465">
        <w:t>a plan for action</w:t>
      </w:r>
      <w:r w:rsidR="00BF3F74">
        <w:t>’</w:t>
      </w:r>
      <w:r w:rsidR="00BE38A7">
        <w:t xml:space="preserve"> for the Li</w:t>
      </w:r>
      <w:r w:rsidR="00CE7C32">
        <w:t xml:space="preserve">lydale Activity Centre </w:t>
      </w:r>
      <w:r w:rsidR="00AF536A">
        <w:t xml:space="preserve">which </w:t>
      </w:r>
      <w:r w:rsidR="00A607B0">
        <w:t xml:space="preserve">includes </w:t>
      </w:r>
      <w:r w:rsidR="006A00B7">
        <w:t xml:space="preserve">4 </w:t>
      </w:r>
      <w:r w:rsidR="00903AF6">
        <w:t>key a</w:t>
      </w:r>
      <w:r w:rsidR="00D7789B">
        <w:t xml:space="preserve">ction </w:t>
      </w:r>
      <w:r w:rsidR="00BE489C">
        <w:t>areas</w:t>
      </w:r>
      <w:r w:rsidR="00D47303">
        <w:t xml:space="preserve"> (see Appendix x)</w:t>
      </w:r>
      <w:r w:rsidR="009F0C77">
        <w:t>:</w:t>
      </w:r>
    </w:p>
    <w:p w14:paraId="0857C534" w14:textId="01E5EFE1" w:rsidR="009F0C77" w:rsidRDefault="009F0C77" w:rsidP="005D4472">
      <w:pPr>
        <w:pStyle w:val="Heading5"/>
        <w:numPr>
          <w:ilvl w:val="6"/>
          <w:numId w:val="1"/>
        </w:numPr>
        <w:ind w:left="1560"/>
      </w:pPr>
      <w:r>
        <w:t>New centres for the community</w:t>
      </w:r>
    </w:p>
    <w:p w14:paraId="6D303F8F" w14:textId="3B21A757" w:rsidR="009F0C77" w:rsidRDefault="009F0C77" w:rsidP="005D4472">
      <w:pPr>
        <w:pStyle w:val="Heading5"/>
        <w:numPr>
          <w:ilvl w:val="6"/>
          <w:numId w:val="1"/>
        </w:numPr>
        <w:ind w:left="1560"/>
      </w:pPr>
      <w:r>
        <w:t>Support a growing township</w:t>
      </w:r>
    </w:p>
    <w:p w14:paraId="151D975D" w14:textId="31E3C34C" w:rsidR="009F0C77" w:rsidRDefault="009F0C77" w:rsidP="005D4472">
      <w:pPr>
        <w:pStyle w:val="Heading5"/>
        <w:numPr>
          <w:ilvl w:val="6"/>
          <w:numId w:val="1"/>
        </w:numPr>
        <w:ind w:left="1560"/>
      </w:pPr>
      <w:r>
        <w:t xml:space="preserve">Improve traffic &amp; transport infrastructure </w:t>
      </w:r>
    </w:p>
    <w:p w14:paraId="09C80F48" w14:textId="34394D21" w:rsidR="005E26F1" w:rsidRDefault="005E26F1" w:rsidP="005D4472">
      <w:pPr>
        <w:pStyle w:val="Heading5"/>
        <w:numPr>
          <w:ilvl w:val="6"/>
          <w:numId w:val="1"/>
        </w:numPr>
        <w:ind w:left="1560"/>
      </w:pPr>
      <w:r>
        <w:t xml:space="preserve">Create inviting streets and public spaces </w:t>
      </w:r>
    </w:p>
    <w:p w14:paraId="0ABED5AB" w14:textId="77777777" w:rsidR="009F0C77" w:rsidRDefault="009F0C77" w:rsidP="003046FB">
      <w:pPr>
        <w:pStyle w:val="ListParagraph"/>
        <w:ind w:left="5040"/>
      </w:pPr>
    </w:p>
    <w:p w14:paraId="1D3FAFFB" w14:textId="108F725B" w:rsidR="00766ED2" w:rsidRDefault="00766ED2" w:rsidP="00E55084">
      <w:r w:rsidRPr="00766ED2">
        <w:t xml:space="preserve">The four action areas </w:t>
      </w:r>
      <w:r>
        <w:t xml:space="preserve">are central to the structure plan and have been used to focus the analysis and responses that are contained within the plan. In acknowledgement of their broader role, the four action areas from the Place Plan </w:t>
      </w:r>
      <w:r w:rsidRPr="00766ED2">
        <w:t>have been carried forward into the Structure Plan as ‘Key Directions’</w:t>
      </w:r>
      <w:r>
        <w:t>. In this way a direct ‘line of sight’ has been maintained between the Place Plan and the Structure Plan.</w:t>
      </w:r>
    </w:p>
    <w:p w14:paraId="7E34578C" w14:textId="4844BF02" w:rsidR="00B856F4" w:rsidRDefault="00C773FE" w:rsidP="0002241D">
      <w:pPr>
        <w:pStyle w:val="Heading1"/>
      </w:pPr>
      <w:bookmarkStart w:id="10" w:name="_Toc90377726"/>
      <w:r>
        <w:t>c</w:t>
      </w:r>
      <w:r w:rsidR="007020FC">
        <w:t>onsultation</w:t>
      </w:r>
      <w:r w:rsidR="001D55BA">
        <w:t xml:space="preserve"> findings</w:t>
      </w:r>
      <w:bookmarkEnd w:id="10"/>
      <w:r w:rsidR="007020FC">
        <w:t xml:space="preserve"> </w:t>
      </w:r>
    </w:p>
    <w:p w14:paraId="4C12CF80" w14:textId="77777777" w:rsidR="00091FCB" w:rsidRDefault="007020FC" w:rsidP="007020FC">
      <w:r>
        <w:t>A lengthy Issues and Opportunities report</w:t>
      </w:r>
      <w:r>
        <w:rPr>
          <w:rStyle w:val="FootnoteReference"/>
        </w:rPr>
        <w:footnoteReference w:id="4"/>
      </w:r>
      <w:r>
        <w:t xml:space="preserve"> was prepared in advance of preparation of the draft Structure Plan. </w:t>
      </w:r>
      <w:r w:rsidR="003F3F6F">
        <w:t xml:space="preserve">Importantly, the Issues and Opportunities Paper sought community feedback in response to </w:t>
      </w:r>
      <w:r w:rsidR="002C1FE4">
        <w:t xml:space="preserve">two possible scenarios – Lilydale Activity Centre </w:t>
      </w:r>
      <w:r w:rsidR="003F05A5">
        <w:t xml:space="preserve">with the Bypass or Lilydale Activity Centre </w:t>
      </w:r>
      <w:r w:rsidR="00091FCB">
        <w:t>without the Bypass.</w:t>
      </w:r>
    </w:p>
    <w:p w14:paraId="3F5C5CD5" w14:textId="72EED1DC" w:rsidR="00A5031D" w:rsidRDefault="00E90487" w:rsidP="007020FC">
      <w:r>
        <w:lastRenderedPageBreak/>
        <w:t xml:space="preserve">The Issues and Opportunities report was accompanied by </w:t>
      </w:r>
      <w:r w:rsidR="00A245C4">
        <w:t>organised engagement activities that were conducted b</w:t>
      </w:r>
      <w:r w:rsidR="006E277C">
        <w:t>y a</w:t>
      </w:r>
      <w:r w:rsidR="00D12973">
        <w:t>n experienced</w:t>
      </w:r>
      <w:r w:rsidR="006E277C">
        <w:t xml:space="preserve"> consultation expert</w:t>
      </w:r>
      <w:r w:rsidR="006E277C">
        <w:rPr>
          <w:rStyle w:val="FootnoteReference"/>
        </w:rPr>
        <w:footnoteReference w:id="5"/>
      </w:r>
      <w:r w:rsidR="00D12973">
        <w:t xml:space="preserve">. The </w:t>
      </w:r>
      <w:r w:rsidR="00D6153C">
        <w:t xml:space="preserve">engagement activities </w:t>
      </w:r>
      <w:r w:rsidR="008D5348">
        <w:t>included:</w:t>
      </w:r>
    </w:p>
    <w:p w14:paraId="058E48C8" w14:textId="26722229" w:rsidR="00EA7A21" w:rsidRDefault="00EA7A21" w:rsidP="00EA7A21">
      <w:pPr>
        <w:suppressAutoHyphens w:val="0"/>
        <w:autoSpaceDE w:val="0"/>
        <w:autoSpaceDN w:val="0"/>
        <w:adjustRightInd w:val="0"/>
        <w:spacing w:after="0" w:line="240" w:lineRule="auto"/>
        <w:rPr>
          <w:rFonts w:ascii="Calibri" w:hAnsi="Calibri" w:cs="Calibri"/>
          <w:color w:val="231F20"/>
          <w:spacing w:val="0"/>
          <w:sz w:val="20"/>
          <w:szCs w:val="20"/>
          <w:lang w:val="en-AU"/>
        </w:rPr>
      </w:pPr>
    </w:p>
    <w:p w14:paraId="145EA28E" w14:textId="77548ACE" w:rsidR="00EA7A21" w:rsidRPr="001F3AC0" w:rsidRDefault="00BA7B1F" w:rsidP="009E551B">
      <w:pPr>
        <w:pStyle w:val="ListParagraph"/>
        <w:numPr>
          <w:ilvl w:val="0"/>
          <w:numId w:val="14"/>
        </w:numPr>
      </w:pPr>
      <w:r w:rsidRPr="001F3AC0">
        <w:t>A</w:t>
      </w:r>
      <w:r w:rsidR="00EA7A21" w:rsidRPr="001F3AC0">
        <w:t xml:space="preserve"> focus group facilitated attended by people</w:t>
      </w:r>
      <w:r w:rsidR="001F3AC0" w:rsidRPr="001F3AC0">
        <w:t xml:space="preserve"> </w:t>
      </w:r>
      <w:r w:rsidR="00EA7A21" w:rsidRPr="001F3AC0">
        <w:t>with disabilities, disability advocates and support services. This focus group sought to</w:t>
      </w:r>
      <w:r w:rsidR="001F3AC0" w:rsidRPr="001F3AC0">
        <w:t xml:space="preserve"> </w:t>
      </w:r>
      <w:r w:rsidR="00EA7A21" w:rsidRPr="001F3AC0">
        <w:t>understand the experience of people with limited mobility, disabilities and of different ages</w:t>
      </w:r>
      <w:r w:rsidR="001F3AC0" w:rsidRPr="001F3AC0">
        <w:t xml:space="preserve"> </w:t>
      </w:r>
      <w:r w:rsidR="00EA7A21" w:rsidRPr="001F3AC0">
        <w:t>when moving through Lilydale.</w:t>
      </w:r>
      <w:r w:rsidR="00EA7A21" w:rsidRPr="001F3AC0">
        <w:br/>
      </w:r>
    </w:p>
    <w:p w14:paraId="4824E83D" w14:textId="77B60D0D" w:rsidR="008D5348" w:rsidRDefault="007E3EA4" w:rsidP="009E551B">
      <w:pPr>
        <w:pStyle w:val="ListParagraph"/>
        <w:numPr>
          <w:ilvl w:val="0"/>
          <w:numId w:val="14"/>
        </w:numPr>
      </w:pPr>
      <w:r w:rsidRPr="001F3AC0">
        <w:t xml:space="preserve">An </w:t>
      </w:r>
      <w:r w:rsidR="00EA7A21" w:rsidRPr="001F3AC0">
        <w:t>online survey which invited members of the community to provide their feedback on</w:t>
      </w:r>
      <w:r w:rsidR="00BA49D6">
        <w:t xml:space="preserve"> </w:t>
      </w:r>
      <w:r w:rsidR="00EA7A21" w:rsidRPr="001F3AC0">
        <w:t>questions related to the Lilydale Major Activity Centre Structure Plan-Issues and Opportunities</w:t>
      </w:r>
      <w:r w:rsidR="00BA49D6">
        <w:t xml:space="preserve"> </w:t>
      </w:r>
      <w:r w:rsidR="00EA7A21" w:rsidRPr="001F3AC0">
        <w:t xml:space="preserve">Paper. </w:t>
      </w:r>
    </w:p>
    <w:p w14:paraId="71E0151A" w14:textId="05026E10" w:rsidR="00145EBD" w:rsidRDefault="007020FC" w:rsidP="007020FC">
      <w:r>
        <w:t>The issues and opportunities paper generated significant interest from the Lilydale community</w:t>
      </w:r>
      <w:r w:rsidR="003C3DE1">
        <w:t xml:space="preserve"> </w:t>
      </w:r>
      <w:r w:rsidR="00307030">
        <w:t xml:space="preserve">including 483 responses to the on-line survey and </w:t>
      </w:r>
      <w:r w:rsidR="00B44103">
        <w:t>10 participants at</w:t>
      </w:r>
      <w:r w:rsidR="00897F34">
        <w:t>tended</w:t>
      </w:r>
      <w:r w:rsidR="00B44103">
        <w:t xml:space="preserve"> the </w:t>
      </w:r>
      <w:r w:rsidR="00DA038F">
        <w:t>online focus group</w:t>
      </w:r>
      <w:r w:rsidR="008F0C79">
        <w:t>.</w:t>
      </w:r>
      <w:r>
        <w:t xml:space="preserve"> </w:t>
      </w:r>
      <w:r w:rsidR="008F0C79">
        <w:t>A</w:t>
      </w:r>
      <w:r>
        <w:t xml:space="preserve"> summary of </w:t>
      </w:r>
      <w:r w:rsidR="00547646">
        <w:t xml:space="preserve">the findings </w:t>
      </w:r>
      <w:r>
        <w:t xml:space="preserve">is </w:t>
      </w:r>
      <w:r w:rsidR="00960C71">
        <w:t xml:space="preserve">set out </w:t>
      </w:r>
      <w:r w:rsidR="0044664F">
        <w:t xml:space="preserve">in Appendix x. </w:t>
      </w:r>
    </w:p>
    <w:p w14:paraId="36DCB0B0" w14:textId="08D0B454" w:rsidR="00E16808" w:rsidRDefault="003235EA" w:rsidP="00954D66">
      <w:pPr>
        <w:pStyle w:val="Heading2"/>
        <w:ind w:left="426"/>
      </w:pPr>
      <w:bookmarkStart w:id="11" w:name="_Toc90377727"/>
      <w:r>
        <w:t>Key Implications</w:t>
      </w:r>
      <w:bookmarkEnd w:id="11"/>
    </w:p>
    <w:p w14:paraId="52F42224" w14:textId="3F0D1EFA" w:rsidR="00ED4A93" w:rsidRPr="00ED4A93" w:rsidRDefault="00827320" w:rsidP="00ED4A93">
      <w:r>
        <w:t xml:space="preserve">The community consultation findings </w:t>
      </w:r>
      <w:r w:rsidR="008A6FCE">
        <w:t>have been used as</w:t>
      </w:r>
      <w:r w:rsidR="006C0DDC">
        <w:t xml:space="preserve"> a very important input into formulation of the Structure Plan</w:t>
      </w:r>
      <w:r w:rsidR="008A6FCE">
        <w:t xml:space="preserve">. The key findings </w:t>
      </w:r>
      <w:r w:rsidR="00287FB0">
        <w:t xml:space="preserve">and relationships between the </w:t>
      </w:r>
      <w:r w:rsidR="00611509">
        <w:t>responses to the various questions can be summarised as follows</w:t>
      </w:r>
      <w:r w:rsidR="005660C7">
        <w:t>.</w:t>
      </w:r>
    </w:p>
    <w:p w14:paraId="5835B09A" w14:textId="77777777" w:rsidR="00A52FFC" w:rsidRDefault="00A52FFC" w:rsidP="003A0A6A">
      <w:pPr>
        <w:rPr>
          <w:i/>
          <w:iCs/>
        </w:rPr>
      </w:pPr>
    </w:p>
    <w:p w14:paraId="01213DD5" w14:textId="77777777" w:rsidR="00A52FFC" w:rsidRDefault="00A52FFC" w:rsidP="003A0A6A">
      <w:pPr>
        <w:rPr>
          <w:i/>
          <w:iCs/>
        </w:rPr>
      </w:pPr>
    </w:p>
    <w:p w14:paraId="0C6B920B" w14:textId="77777777" w:rsidR="00A52FFC" w:rsidRDefault="00A52FFC" w:rsidP="003A0A6A">
      <w:pPr>
        <w:rPr>
          <w:i/>
          <w:iCs/>
        </w:rPr>
      </w:pPr>
    </w:p>
    <w:p w14:paraId="290D332B" w14:textId="77777777" w:rsidR="00A52FFC" w:rsidRDefault="00A52FFC" w:rsidP="003A0A6A">
      <w:pPr>
        <w:rPr>
          <w:i/>
          <w:iCs/>
        </w:rPr>
      </w:pPr>
    </w:p>
    <w:p w14:paraId="4FFA0795" w14:textId="77777777" w:rsidR="00A52FFC" w:rsidRDefault="00A52FFC" w:rsidP="003A0A6A">
      <w:pPr>
        <w:rPr>
          <w:i/>
          <w:iCs/>
        </w:rPr>
      </w:pPr>
    </w:p>
    <w:p w14:paraId="496167F1" w14:textId="77777777" w:rsidR="00A52FFC" w:rsidRDefault="00A52FFC" w:rsidP="003A0A6A">
      <w:pPr>
        <w:rPr>
          <w:i/>
          <w:iCs/>
        </w:rPr>
      </w:pPr>
    </w:p>
    <w:p w14:paraId="1E9EB8D1" w14:textId="77777777" w:rsidR="00A52FFC" w:rsidRDefault="00A52FFC" w:rsidP="003A0A6A">
      <w:pPr>
        <w:rPr>
          <w:i/>
          <w:iCs/>
        </w:rPr>
      </w:pPr>
    </w:p>
    <w:p w14:paraId="03098D33" w14:textId="77777777" w:rsidR="00A52FFC" w:rsidRDefault="00A52FFC" w:rsidP="003A0A6A">
      <w:pPr>
        <w:rPr>
          <w:i/>
          <w:iCs/>
        </w:rPr>
      </w:pPr>
    </w:p>
    <w:p w14:paraId="169B81C0" w14:textId="77777777" w:rsidR="00A52FFC" w:rsidRDefault="00A52FFC" w:rsidP="003A0A6A">
      <w:pPr>
        <w:rPr>
          <w:i/>
          <w:iCs/>
        </w:rPr>
      </w:pPr>
    </w:p>
    <w:p w14:paraId="2504687F" w14:textId="2DF9AFB2" w:rsidR="00605897" w:rsidRPr="00673F1C" w:rsidRDefault="000D514E" w:rsidP="000D514E">
      <w:pPr>
        <w:pStyle w:val="Caption"/>
        <w:rPr>
          <w:i w:val="0"/>
        </w:rPr>
      </w:pPr>
      <w:r>
        <w:t xml:space="preserve">Figure </w:t>
      </w:r>
      <w:r>
        <w:fldChar w:fldCharType="begin"/>
      </w:r>
      <w:r>
        <w:instrText xml:space="preserve"> SEQ Figure \* ARABIC </w:instrText>
      </w:r>
      <w:r>
        <w:fldChar w:fldCharType="separate"/>
      </w:r>
      <w:r w:rsidR="007D481B">
        <w:rPr>
          <w:noProof/>
        </w:rPr>
        <w:t>5</w:t>
      </w:r>
      <w:r>
        <w:fldChar w:fldCharType="end"/>
      </w:r>
      <w:r>
        <w:t xml:space="preserve"> </w:t>
      </w:r>
      <w:r w:rsidRPr="00F9583B">
        <w:t>Summary of Consultation Implications for Structure Plan</w:t>
      </w:r>
    </w:p>
    <w:p w14:paraId="29A74747" w14:textId="54D67323" w:rsidR="00100B75" w:rsidRPr="004B14D2" w:rsidRDefault="00100B75" w:rsidP="004B14D2">
      <w:pPr>
        <w:ind w:left="851" w:right="1088"/>
        <w:jc w:val="both"/>
        <w:rPr>
          <w:i/>
          <w:iCs/>
        </w:rPr>
      </w:pPr>
    </w:p>
    <w:p w14:paraId="031EC007" w14:textId="3DFEBEAB" w:rsidR="002C1935" w:rsidRDefault="00223413">
      <w:pPr>
        <w:suppressAutoHyphens w:val="0"/>
        <w:spacing w:after="160" w:line="259" w:lineRule="auto"/>
      </w:pPr>
      <w:r>
        <w:rPr>
          <w:noProof/>
        </w:rPr>
        <w:lastRenderedPageBreak/>
        <w:drawing>
          <wp:inline distT="0" distB="0" distL="0" distR="0" wp14:anchorId="70E57817" wp14:editId="2E3CFF9F">
            <wp:extent cx="5454650" cy="328726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0246" cy="3290640"/>
                    </a:xfrm>
                    <a:prstGeom prst="rect">
                      <a:avLst/>
                    </a:prstGeom>
                    <a:noFill/>
                  </pic:spPr>
                </pic:pic>
              </a:graphicData>
            </a:graphic>
          </wp:inline>
        </w:drawing>
      </w:r>
      <w:r w:rsidR="00A52FFC">
        <w:br w:type="page"/>
      </w:r>
    </w:p>
    <w:p w14:paraId="06969AEC" w14:textId="1C2F0F65" w:rsidR="00877496" w:rsidRPr="00877496" w:rsidRDefault="001B2756" w:rsidP="00877496">
      <w:pPr>
        <w:pStyle w:val="Heading1"/>
      </w:pPr>
      <w:bookmarkStart w:id="12" w:name="_Toc90377728"/>
      <w:r>
        <w:lastRenderedPageBreak/>
        <w:t>lilydale now</w:t>
      </w:r>
      <w:bookmarkEnd w:id="12"/>
    </w:p>
    <w:p w14:paraId="38A41FFF" w14:textId="56B8EED0" w:rsidR="00AF69C5" w:rsidRDefault="002E2E2F" w:rsidP="00C92D53">
      <w:pPr>
        <w:pStyle w:val="Heading2"/>
        <w:ind w:left="426"/>
      </w:pPr>
      <w:bookmarkStart w:id="13" w:name="_Toc90377729"/>
      <w:r>
        <w:t xml:space="preserve">Snapshot </w:t>
      </w:r>
      <w:r w:rsidR="00365BCF" w:rsidRPr="00365BCF">
        <w:rPr>
          <w:b w:val="0"/>
          <w:bCs/>
          <w:i/>
          <w:iCs/>
        </w:rPr>
        <w:t>(Lilydale photos and images to be inserted)</w:t>
      </w:r>
      <w:bookmarkEnd w:id="13"/>
    </w:p>
    <w:p w14:paraId="72448DBF" w14:textId="76BDF95D" w:rsidR="00005012" w:rsidRPr="00005012" w:rsidRDefault="009E71B7" w:rsidP="00005012">
      <w:r>
        <w:t xml:space="preserve">Lilydale is located approximately 41 km east of the Melbourne CBD. </w:t>
      </w:r>
      <w:r w:rsidRPr="00C97D2F">
        <w:t>The activity centre is at the gateway to the Yarra Valley wineries and marks the end of the dense built up area of the Shire</w:t>
      </w:r>
      <w:r w:rsidR="008A4F76">
        <w:t xml:space="preserve"> (</w:t>
      </w:r>
      <w:r w:rsidR="008A4F76" w:rsidRPr="008A4F76">
        <w:rPr>
          <w:i/>
          <w:iCs/>
        </w:rPr>
        <w:t xml:space="preserve">see Figure </w:t>
      </w:r>
      <w:r w:rsidR="00693313">
        <w:rPr>
          <w:i/>
          <w:iCs/>
        </w:rPr>
        <w:t>6</w:t>
      </w:r>
      <w:r w:rsidR="008A4F76">
        <w:t>).</w:t>
      </w:r>
    </w:p>
    <w:p w14:paraId="5F353626" w14:textId="624ABA1F" w:rsidR="008A4F76" w:rsidRDefault="000D514E" w:rsidP="000D514E">
      <w:pPr>
        <w:pStyle w:val="Caption"/>
      </w:pPr>
      <w:r>
        <w:t xml:space="preserve">Figure </w:t>
      </w:r>
      <w:r>
        <w:fldChar w:fldCharType="begin"/>
      </w:r>
      <w:r>
        <w:instrText xml:space="preserve"> SEQ Figure \* ARABIC </w:instrText>
      </w:r>
      <w:r>
        <w:fldChar w:fldCharType="separate"/>
      </w:r>
      <w:r w:rsidR="007D481B">
        <w:rPr>
          <w:noProof/>
        </w:rPr>
        <w:t>6</w:t>
      </w:r>
      <w:r>
        <w:fldChar w:fldCharType="end"/>
      </w:r>
      <w:r>
        <w:t xml:space="preserve"> Lilydale Local Context</w:t>
      </w:r>
    </w:p>
    <w:p w14:paraId="454263A9" w14:textId="122631A3" w:rsidR="003D6473" w:rsidRDefault="009E71B7" w:rsidP="00C97D2F">
      <w:r w:rsidRPr="00CB5A36">
        <w:t xml:space="preserve">Lilydale is currently experiencing unprecedented investment that is city shaping. </w:t>
      </w:r>
      <w:r w:rsidR="004A7E7C">
        <w:t>T</w:t>
      </w:r>
      <w:r w:rsidR="00D244D6">
        <w:t>he State Government has invested $</w:t>
      </w:r>
      <w:r w:rsidR="00587BE7">
        <w:t>496M in the Maroondah H</w:t>
      </w:r>
      <w:r w:rsidR="00C459F5">
        <w:t>ighway level crossing removal</w:t>
      </w:r>
      <w:r w:rsidR="0067172E">
        <w:t xml:space="preserve"> and </w:t>
      </w:r>
      <w:r w:rsidR="00A6759E">
        <w:t>$50M has been allocated for the expansion</w:t>
      </w:r>
      <w:r w:rsidR="003D6473">
        <w:t xml:space="preserve"> of the Box Hill Institute</w:t>
      </w:r>
      <w:r w:rsidR="0074021A">
        <w:t xml:space="preserve"> (see Figure 7)</w:t>
      </w:r>
      <w:r w:rsidR="00884B13">
        <w:t>.</w:t>
      </w:r>
    </w:p>
    <w:p w14:paraId="60BF7E59" w14:textId="0ED3E7AD" w:rsidR="0074021A" w:rsidRPr="0074021A" w:rsidRDefault="000D514E" w:rsidP="000D514E">
      <w:pPr>
        <w:pStyle w:val="Caption"/>
        <w:rPr>
          <w:i w:val="0"/>
          <w:iCs w:val="0"/>
        </w:rPr>
      </w:pPr>
      <w:r>
        <w:t xml:space="preserve">Figure </w:t>
      </w:r>
      <w:r>
        <w:fldChar w:fldCharType="begin"/>
      </w:r>
      <w:r>
        <w:instrText xml:space="preserve"> SEQ Figure \* ARABIC </w:instrText>
      </w:r>
      <w:r>
        <w:fldChar w:fldCharType="separate"/>
      </w:r>
      <w:r w:rsidR="007D481B">
        <w:rPr>
          <w:noProof/>
        </w:rPr>
        <w:t>7</w:t>
      </w:r>
      <w:r>
        <w:fldChar w:fldCharType="end"/>
      </w:r>
      <w:r>
        <w:t xml:space="preserve"> Major Projects Plan</w:t>
      </w:r>
      <w:r w:rsidR="0074021A" w:rsidRPr="0074021A">
        <w:t xml:space="preserve"> </w:t>
      </w:r>
    </w:p>
    <w:p w14:paraId="29FF3643" w14:textId="791C356B" w:rsidR="009E71B7" w:rsidRDefault="009E71B7" w:rsidP="00C97D2F">
      <w:r w:rsidRPr="00CB5A36">
        <w:t xml:space="preserve">The </w:t>
      </w:r>
      <w:r w:rsidR="00BB3FB5">
        <w:t>former Lilydale</w:t>
      </w:r>
      <w:r w:rsidRPr="00CB5A36">
        <w:t xml:space="preserve"> </w:t>
      </w:r>
      <w:r w:rsidR="00DE3521">
        <w:t xml:space="preserve">Quarry </w:t>
      </w:r>
      <w:r w:rsidR="000D3B8E">
        <w:t>is now proposed for</w:t>
      </w:r>
      <w:r w:rsidRPr="00CB5A36">
        <w:t xml:space="preserve"> redevelopment,</w:t>
      </w:r>
      <w:r>
        <w:t xml:space="preserve"> </w:t>
      </w:r>
      <w:r w:rsidR="000D3B8E">
        <w:t>as</w:t>
      </w:r>
      <w:r>
        <w:t xml:space="preserve"> an urban renewal project </w:t>
      </w:r>
      <w:r w:rsidR="00595267">
        <w:t>with</w:t>
      </w:r>
      <w:r>
        <w:t xml:space="preserve"> plans to redevelop the 163ha </w:t>
      </w:r>
      <w:r w:rsidR="00DE3521">
        <w:t>site</w:t>
      </w:r>
      <w:r>
        <w:t xml:space="preserve"> into a new mixed-use development. </w:t>
      </w:r>
      <w:r w:rsidR="00DE3521">
        <w:t>T</w:t>
      </w:r>
      <w:r>
        <w:t>h</w:t>
      </w:r>
      <w:r w:rsidR="006E6F4F">
        <w:t>e former quarry redevelopment</w:t>
      </w:r>
      <w:r>
        <w:t xml:space="preserve"> could deliver </w:t>
      </w:r>
      <w:r w:rsidR="00D26BF2">
        <w:t xml:space="preserve">approximately </w:t>
      </w:r>
      <w:r>
        <w:t xml:space="preserve">3,200 new dwellings, equating to </w:t>
      </w:r>
      <w:r w:rsidR="00187AC7">
        <w:t xml:space="preserve">around </w:t>
      </w:r>
      <w:r>
        <w:t xml:space="preserve">8,000 new residents. Development plans provided to Council currently include medium and conventional density housing, an historic centre, a major north-south ‘boulevard road’ connecting Hull Road to Melba Avenue, a proposed train station (pending Government approval), an urban school and mixed-use commercial near </w:t>
      </w:r>
      <w:r w:rsidR="00923568">
        <w:t>the potential future station.</w:t>
      </w:r>
      <w:r>
        <w:t xml:space="preserve"> </w:t>
      </w:r>
    </w:p>
    <w:p w14:paraId="3ED17105" w14:textId="17043F4F" w:rsidR="009E71B7" w:rsidRDefault="009E71B7" w:rsidP="00C97D2F">
      <w:r>
        <w:t xml:space="preserve">The level crossing removal </w:t>
      </w:r>
      <w:r w:rsidR="007B4F4E">
        <w:t xml:space="preserve">has been delivered and </w:t>
      </w:r>
      <w:r w:rsidR="00923568">
        <w:t xml:space="preserve">the project has </w:t>
      </w:r>
      <w:r>
        <w:t>create</w:t>
      </w:r>
      <w:r w:rsidR="007B4F4E">
        <w:t>d</w:t>
      </w:r>
      <w:r>
        <w:t xml:space="preserve"> </w:t>
      </w:r>
      <w:r w:rsidR="002F7990">
        <w:t>opportunities for additional</w:t>
      </w:r>
      <w:r>
        <w:t xml:space="preserve"> </w:t>
      </w:r>
      <w:r w:rsidR="000D0588">
        <w:t>open spaces and enhanced local connectivity to the train s</w:t>
      </w:r>
      <w:r w:rsidR="007B4341">
        <w:t>tation.</w:t>
      </w:r>
    </w:p>
    <w:p w14:paraId="03E9AE01" w14:textId="5DF33248" w:rsidR="009E71B7" w:rsidRDefault="009E71B7" w:rsidP="00C97D2F">
      <w:r>
        <w:t xml:space="preserve">The Box Hill Institute is planning for expansion following </w:t>
      </w:r>
      <w:r w:rsidR="002F7990">
        <w:t xml:space="preserve">receipt of </w:t>
      </w:r>
      <w:r>
        <w:t xml:space="preserve">State Government financial support for </w:t>
      </w:r>
      <w:r w:rsidR="00DB3E0A">
        <w:t xml:space="preserve">delivery of </w:t>
      </w:r>
      <w:r>
        <w:t xml:space="preserve">an </w:t>
      </w:r>
      <w:r w:rsidRPr="00456C56">
        <w:t xml:space="preserve">Integrated Centre for Sustainable Construction </w:t>
      </w:r>
      <w:r>
        <w:t xml:space="preserve">that </w:t>
      </w:r>
      <w:r w:rsidRPr="00456C56">
        <w:t>will provide pathways to jobs of the future with students training to meet the demands of the rapidly expanding construction industry.</w:t>
      </w:r>
    </w:p>
    <w:p w14:paraId="3E9EF811" w14:textId="2F69AA12" w:rsidR="009E71B7" w:rsidRPr="00C97D2F" w:rsidRDefault="009E71B7" w:rsidP="00C97D2F">
      <w:r>
        <w:t>Lilydale is one of two major activity centres in the Shire of Yarra Ranges, Chirnside Park being the other.</w:t>
      </w:r>
      <w:r w:rsidR="00830FCE">
        <w:t xml:space="preserve"> </w:t>
      </w:r>
      <w:r>
        <w:t xml:space="preserve">The activity centre is at the end of the Lilydale Train Line and serves a significant portion of the local population who use the train on a daily basis to get to and from work. </w:t>
      </w:r>
    </w:p>
    <w:p w14:paraId="46B56804" w14:textId="59B0F490" w:rsidR="009E71B7" w:rsidRPr="00C97D2F" w:rsidRDefault="009E71B7" w:rsidP="00C97D2F">
      <w:r w:rsidRPr="00C97D2F">
        <w:t>Lilydale whilst being a major activity centre, also has a very local community identity with a strip shopping centre in Main Street that has been established since the 1880s with many heritage buildings, harking back to when livestock exchanges and vineyard sales occurred in the showgrounds to the rear of the shopping strip. It also has a proud history of having strong links to Dame Nellie Melba, whose father was a Lilydale Councillor between 1875-1883 and founded the Lilydale Cave Hill Marble and Limestone Quarry in 1878, the biggest employer at the time.</w:t>
      </w:r>
    </w:p>
    <w:p w14:paraId="38643B71" w14:textId="77777777" w:rsidR="009E71B7" w:rsidRPr="00C97D2F" w:rsidRDefault="009E71B7" w:rsidP="00C97D2F">
      <w:r w:rsidRPr="00C97D2F">
        <w:t>Lilydale’s population at the 2016 ABS Census was 17,181 and is projected to grow to 30,940 by 2041, a 43.5% increase. The population increase to 2041 will include an older median age and more one and two person households, creating a need for housing diversity to meet changing household needs.</w:t>
      </w:r>
    </w:p>
    <w:p w14:paraId="78493DA8" w14:textId="696B6921" w:rsidR="000A2A16" w:rsidRPr="000A2A16" w:rsidRDefault="009E71B7" w:rsidP="000A2A16">
      <w:r w:rsidRPr="00AA7B78">
        <w:t xml:space="preserve">The future population for Lilydale is predicted to proportionally age into 2041, with the median age also rising. There are also predicted to be a larger number of households without children and lone person households into 2041. This is an important trend to recognise, as currently much of the building stock is detached housing, which can fail to properly reflect the lifestyle needs of smaller households. The sum of these demographic and population growth trends is that there may be a greater need for a diversity of housing type and tenure. </w:t>
      </w:r>
    </w:p>
    <w:p w14:paraId="00715D3C" w14:textId="66607FDC" w:rsidR="0084424F" w:rsidRPr="0084424F" w:rsidRDefault="00D12444" w:rsidP="0084424F">
      <w:r>
        <w:t>In terms of economic activity</w:t>
      </w:r>
      <w:r w:rsidR="00B96BA4">
        <w:t>, the Structure Plan area contains</w:t>
      </w:r>
      <w:r w:rsidR="00126E72">
        <w:rPr>
          <w:rStyle w:val="FootnoteReference"/>
        </w:rPr>
        <w:footnoteReference w:id="6"/>
      </w:r>
      <w:r w:rsidR="00B96BA4">
        <w:t>:</w:t>
      </w:r>
    </w:p>
    <w:p w14:paraId="2AF53455" w14:textId="7695A655" w:rsidR="00AD5FB0" w:rsidRPr="00AD5FB0" w:rsidRDefault="00DF0614" w:rsidP="00701CE2">
      <w:pPr>
        <w:pStyle w:val="ListParagraph"/>
        <w:numPr>
          <w:ilvl w:val="0"/>
          <w:numId w:val="28"/>
        </w:numPr>
      </w:pPr>
      <w:r>
        <w:t>Approximately 47,</w:t>
      </w:r>
      <w:r w:rsidR="00D636F3">
        <w:t>010m2 of retail</w:t>
      </w:r>
      <w:r w:rsidR="00701CE2">
        <w:t xml:space="preserve"> floorspace</w:t>
      </w:r>
      <w:r w:rsidR="00354815">
        <w:t>;</w:t>
      </w:r>
    </w:p>
    <w:p w14:paraId="55F6D25B" w14:textId="5091E38E" w:rsidR="00E121A4" w:rsidRPr="00E121A4" w:rsidRDefault="007E4356" w:rsidP="00701CE2">
      <w:pPr>
        <w:pStyle w:val="ListParagraph"/>
        <w:numPr>
          <w:ilvl w:val="0"/>
          <w:numId w:val="28"/>
        </w:numPr>
      </w:pPr>
      <w:r>
        <w:t>Approximately 12,380m2 of office floorspace (excluding the Council offices)</w:t>
      </w:r>
      <w:r w:rsidR="007E7C0D">
        <w:t>; and</w:t>
      </w:r>
    </w:p>
    <w:p w14:paraId="59F051C3" w14:textId="776BA135" w:rsidR="0010222D" w:rsidRPr="0010222D" w:rsidRDefault="007E7C0D" w:rsidP="0010222D">
      <w:pPr>
        <w:pStyle w:val="ListParagraph"/>
        <w:numPr>
          <w:ilvl w:val="0"/>
          <w:numId w:val="28"/>
        </w:numPr>
      </w:pPr>
      <w:r>
        <w:t xml:space="preserve">Approximately </w:t>
      </w:r>
      <w:r w:rsidR="00991F07">
        <w:t xml:space="preserve">2,260m2 of </w:t>
      </w:r>
      <w:r w:rsidR="00D27F54">
        <w:t>vacant floo</w:t>
      </w:r>
      <w:r w:rsidR="00701CE2">
        <w:t>r</w:t>
      </w:r>
      <w:r w:rsidR="00D27F54">
        <w:t>space</w:t>
      </w:r>
      <w:r w:rsidR="00701CE2">
        <w:t>.</w:t>
      </w:r>
    </w:p>
    <w:p w14:paraId="6DF29B75" w14:textId="2E06B60E" w:rsidR="00C73728" w:rsidRPr="00C73728" w:rsidRDefault="002A262A" w:rsidP="00C73728">
      <w:r>
        <w:t>Unlike other major activity centres</w:t>
      </w:r>
      <w:r w:rsidR="00C94AC2">
        <w:t>, Lilydale does not have a recognised ‘centre’ of retail a</w:t>
      </w:r>
      <w:r w:rsidR="00F558F8">
        <w:t xml:space="preserve">ctivity </w:t>
      </w:r>
      <w:r w:rsidR="00233EC0">
        <w:t xml:space="preserve">where retail and commercial uses are strung out </w:t>
      </w:r>
      <w:r w:rsidR="00BA7A5B">
        <w:t xml:space="preserve">for at least one kilometre along the Maroondah </w:t>
      </w:r>
      <w:r w:rsidR="00BA7A5B">
        <w:lastRenderedPageBreak/>
        <w:t>Highway/Main Street.</w:t>
      </w:r>
      <w:r w:rsidR="007A61EB">
        <w:t xml:space="preserve"> The highway </w:t>
      </w:r>
      <w:r w:rsidR="003A6104">
        <w:t>divides one side from the other and causes the retail activity to be dispersed.</w:t>
      </w:r>
    </w:p>
    <w:p w14:paraId="514E0470" w14:textId="46C06325" w:rsidR="00650A09" w:rsidRDefault="00650A09" w:rsidP="002A262A">
      <w:r>
        <w:t>Retail and commercial floor</w:t>
      </w:r>
      <w:r w:rsidR="00F323DE">
        <w:t>s</w:t>
      </w:r>
      <w:r>
        <w:t>pace demand analysis</w:t>
      </w:r>
      <w:r w:rsidR="002E1940">
        <w:rPr>
          <w:rStyle w:val="FootnoteReference"/>
        </w:rPr>
        <w:footnoteReference w:id="7"/>
      </w:r>
      <w:r w:rsidR="002E1940">
        <w:t xml:space="preserve"> suggests that there will be </w:t>
      </w:r>
      <w:r w:rsidR="002E1940" w:rsidRPr="008C5E89">
        <w:t>demand for an additional</w:t>
      </w:r>
      <w:r w:rsidR="002E1940">
        <w:t xml:space="preserve"> </w:t>
      </w:r>
      <w:r w:rsidR="00B51E84">
        <w:t>10,000m2 (approximately) of retail floorspace</w:t>
      </w:r>
      <w:r w:rsidR="00631973">
        <w:t xml:space="preserve"> and approximately 11,000m2 of commercial floorspace over the next </w:t>
      </w:r>
      <w:r w:rsidR="00654F56">
        <w:t>15 years</w:t>
      </w:r>
      <w:r w:rsidR="002C42B4">
        <w:t xml:space="preserve">. Notwithstanding this projected demand it is unlikely that </w:t>
      </w:r>
      <w:r w:rsidR="003B7706">
        <w:t xml:space="preserve">additional land will be required due to the presence of </w:t>
      </w:r>
      <w:r w:rsidR="00BB2BFF">
        <w:t xml:space="preserve">underutilised sites, potential for a </w:t>
      </w:r>
      <w:r w:rsidR="009836AC">
        <w:t>neighbourhood</w:t>
      </w:r>
      <w:r w:rsidR="00BB2BFF">
        <w:t xml:space="preserve"> centre</w:t>
      </w:r>
      <w:r w:rsidR="00F978D6">
        <w:t xml:space="preserve"> </w:t>
      </w:r>
      <w:r w:rsidR="00644781">
        <w:t xml:space="preserve">on the former Lilydale Quarry </w:t>
      </w:r>
      <w:r w:rsidR="00675DB5">
        <w:t xml:space="preserve">and the </w:t>
      </w:r>
      <w:r w:rsidR="00D2676B">
        <w:t>general desire to consolidate the centre.</w:t>
      </w:r>
    </w:p>
    <w:p w14:paraId="444F6755" w14:textId="338AAAD5" w:rsidR="004F7E65" w:rsidRPr="00A7425F" w:rsidRDefault="00D2676B" w:rsidP="004F7E65">
      <w:r>
        <w:t>In addition to retail and commercial land uses, t</w:t>
      </w:r>
      <w:r w:rsidR="00095357">
        <w:t xml:space="preserve">he Study area </w:t>
      </w:r>
      <w:r>
        <w:t xml:space="preserve">also </w:t>
      </w:r>
      <w:r w:rsidR="00095357">
        <w:t xml:space="preserve">contains two important industrial areas </w:t>
      </w:r>
      <w:r w:rsidR="003E3C21">
        <w:t xml:space="preserve">being the Melba Avenue </w:t>
      </w:r>
      <w:r w:rsidR="001A1B64">
        <w:t>Industrial Precinct and the Beresford Road Industrial Precinct.</w:t>
      </w:r>
      <w:r w:rsidR="00FD407C">
        <w:t xml:space="preserve"> Lilydale is also emerging as a </w:t>
      </w:r>
      <w:r w:rsidR="002E494F">
        <w:t>key health precinct</w:t>
      </w:r>
      <w:r w:rsidR="00F51471">
        <w:t xml:space="preserve"> serving the broader region</w:t>
      </w:r>
      <w:r w:rsidR="00AC7CE8">
        <w:t xml:space="preserve">. Eastern Health </w:t>
      </w:r>
      <w:r w:rsidR="009577F5">
        <w:t xml:space="preserve">is located </w:t>
      </w:r>
      <w:r w:rsidR="00295DE2">
        <w:t>at the intersection of Market Street and Clarke Street to the north of Main Street</w:t>
      </w:r>
      <w:r w:rsidR="00512240">
        <w:t xml:space="preserve"> and a large medical centre </w:t>
      </w:r>
      <w:r w:rsidR="00434ED7">
        <w:t>is located at the intersection of the Maroondah Highway and Anderson Street.</w:t>
      </w:r>
    </w:p>
    <w:p w14:paraId="03D5A9F6" w14:textId="10F92192" w:rsidR="00C6479A" w:rsidRPr="00C6479A" w:rsidRDefault="00FA2B14" w:rsidP="00C6479A">
      <w:r>
        <w:t xml:space="preserve">The opportunity to </w:t>
      </w:r>
      <w:r w:rsidR="009102F5">
        <w:t xml:space="preserve">intensify </w:t>
      </w:r>
      <w:r w:rsidR="002131F7">
        <w:t xml:space="preserve">the activity centre </w:t>
      </w:r>
      <w:r w:rsidR="00E141CD">
        <w:t xml:space="preserve">with additional housing </w:t>
      </w:r>
      <w:r w:rsidR="001D50FA">
        <w:t xml:space="preserve">is evident and has been recognised by </w:t>
      </w:r>
      <w:r w:rsidR="00FD6F24">
        <w:t>Council’s Housing Strategy</w:t>
      </w:r>
      <w:r w:rsidR="00FD6F24">
        <w:rPr>
          <w:rStyle w:val="FootnoteReference"/>
        </w:rPr>
        <w:footnoteReference w:id="8"/>
      </w:r>
      <w:r w:rsidR="005B2DBC">
        <w:t xml:space="preserve"> which </w:t>
      </w:r>
      <w:r w:rsidR="00812C49">
        <w:t xml:space="preserve">identified Lilydale as </w:t>
      </w:r>
      <w:r w:rsidR="00197EA4">
        <w:t xml:space="preserve">one of the </w:t>
      </w:r>
      <w:r w:rsidR="00BB5AAB">
        <w:t xml:space="preserve">Activity Centres that </w:t>
      </w:r>
      <w:r w:rsidR="00332D22">
        <w:t xml:space="preserve">had the “best capability for </w:t>
      </w:r>
      <w:r w:rsidR="007D0641">
        <w:t>additional housing”</w:t>
      </w:r>
      <w:r w:rsidR="00B035FC">
        <w:t xml:space="preserve">. </w:t>
      </w:r>
      <w:r w:rsidR="0075306D">
        <w:t xml:space="preserve">Redevelopment of key sites </w:t>
      </w:r>
      <w:r w:rsidR="004004FB">
        <w:t xml:space="preserve">in proximity to </w:t>
      </w:r>
      <w:r w:rsidR="00FF2C23">
        <w:t xml:space="preserve">the </w:t>
      </w:r>
      <w:r w:rsidR="004004FB">
        <w:t xml:space="preserve">rail station </w:t>
      </w:r>
      <w:r w:rsidR="00156C58">
        <w:t xml:space="preserve">may present opportunities in the short to medium term and </w:t>
      </w:r>
      <w:r w:rsidR="00087E45">
        <w:t xml:space="preserve">other well positioned </w:t>
      </w:r>
      <w:r w:rsidR="00DF5D7A">
        <w:t xml:space="preserve">land currently used for industrial/ heavy commercial purposes </w:t>
      </w:r>
      <w:r w:rsidR="00373D7D">
        <w:t xml:space="preserve">may present </w:t>
      </w:r>
      <w:r w:rsidR="00156C58">
        <w:t xml:space="preserve">longer term opportunities </w:t>
      </w:r>
      <w:r w:rsidR="0051423F">
        <w:t>for urban renewal</w:t>
      </w:r>
      <w:r w:rsidR="004F32EA">
        <w:t>,</w:t>
      </w:r>
      <w:r w:rsidR="0051423F">
        <w:t xml:space="preserve"> </w:t>
      </w:r>
      <w:r w:rsidR="009052A9">
        <w:t>but with an emp</w:t>
      </w:r>
      <w:r w:rsidR="004F32EA">
        <w:t>loyment focus,</w:t>
      </w:r>
      <w:r w:rsidR="0051423F">
        <w:t xml:space="preserve"> </w:t>
      </w:r>
      <w:r w:rsidR="00660F66">
        <w:t>if it is no longer used for manufacturing.</w:t>
      </w:r>
    </w:p>
    <w:p w14:paraId="0532DBE8" w14:textId="0CB8C50D" w:rsidR="00F33340" w:rsidRDefault="00F33340" w:rsidP="009D3E54">
      <w:r>
        <w:t xml:space="preserve">Notwithstanding the recent significant investment that has occurred, the key strategic issue which is constraining </w:t>
      </w:r>
      <w:r w:rsidR="004949B3">
        <w:t>redevelopment of the core of the activity centre is on-going uncertainty regarding delivery of the Lilydale Bypass.</w:t>
      </w:r>
    </w:p>
    <w:p w14:paraId="361C8245" w14:textId="40DC6B85" w:rsidR="009A735E" w:rsidRDefault="000D514E" w:rsidP="000D514E">
      <w:pPr>
        <w:pStyle w:val="Caption"/>
      </w:pPr>
      <w:r>
        <w:t xml:space="preserve">Figure </w:t>
      </w:r>
      <w:r>
        <w:fldChar w:fldCharType="begin"/>
      </w:r>
      <w:r>
        <w:instrText xml:space="preserve"> SEQ Figure \* ARABIC </w:instrText>
      </w:r>
      <w:r>
        <w:fldChar w:fldCharType="separate"/>
      </w:r>
      <w:r w:rsidR="007D481B">
        <w:rPr>
          <w:noProof/>
        </w:rPr>
        <w:t>8</w:t>
      </w:r>
      <w:r>
        <w:fldChar w:fldCharType="end"/>
      </w:r>
      <w:r>
        <w:t xml:space="preserve"> Existing Conditions Plan</w:t>
      </w:r>
    </w:p>
    <w:p w14:paraId="77318090" w14:textId="0841AA56" w:rsidR="00923601" w:rsidRPr="00F710D7" w:rsidRDefault="000D514E" w:rsidP="000D514E">
      <w:pPr>
        <w:pStyle w:val="Caption"/>
        <w:rPr>
          <w:i w:val="0"/>
        </w:rPr>
      </w:pPr>
      <w:r>
        <w:t xml:space="preserve">Figure </w:t>
      </w:r>
      <w:r>
        <w:fldChar w:fldCharType="begin"/>
      </w:r>
      <w:r>
        <w:instrText xml:space="preserve"> SEQ Figure \* ARABIC </w:instrText>
      </w:r>
      <w:r>
        <w:fldChar w:fldCharType="separate"/>
      </w:r>
      <w:r w:rsidR="007D481B">
        <w:rPr>
          <w:noProof/>
        </w:rPr>
        <w:t>9</w:t>
      </w:r>
      <w:r>
        <w:fldChar w:fldCharType="end"/>
      </w:r>
      <w:r>
        <w:t xml:space="preserve"> Terrain Model</w:t>
      </w:r>
      <w:r w:rsidR="00923601">
        <w:t xml:space="preserve"> </w:t>
      </w:r>
    </w:p>
    <w:p w14:paraId="6D327ECB" w14:textId="68A90768" w:rsidR="00411703" w:rsidRDefault="004B347B" w:rsidP="004B347B">
      <w:pPr>
        <w:pStyle w:val="Heading2"/>
        <w:ind w:left="426"/>
      </w:pPr>
      <w:bookmarkStart w:id="14" w:name="_Toc90377730"/>
      <w:r>
        <w:t>Strategy Context</w:t>
      </w:r>
      <w:bookmarkEnd w:id="14"/>
    </w:p>
    <w:p w14:paraId="30520CFF" w14:textId="1C670E0D" w:rsidR="00B27CC4" w:rsidRPr="003046FB" w:rsidRDefault="001E35A9" w:rsidP="009D3E54">
      <w:pPr>
        <w:rPr>
          <w:b/>
          <w:bCs/>
        </w:rPr>
      </w:pPr>
      <w:r w:rsidRPr="003046FB">
        <w:rPr>
          <w:b/>
          <w:bCs/>
        </w:rPr>
        <w:t xml:space="preserve">Plan Melbourne </w:t>
      </w:r>
    </w:p>
    <w:p w14:paraId="1C168478" w14:textId="11C0E65C" w:rsidR="004B347B" w:rsidRDefault="002853D8" w:rsidP="009D3E54">
      <w:r>
        <w:t xml:space="preserve">Plan Melbourne is the </w:t>
      </w:r>
      <w:r w:rsidR="006F78F3">
        <w:t>current metropolitan strategy</w:t>
      </w:r>
      <w:r w:rsidR="00A10F4E">
        <w:t xml:space="preserve"> for Melbourne. Plan Melbourne places considerable emphasis on the role of activity centres </w:t>
      </w:r>
      <w:r w:rsidR="009605A2">
        <w:t xml:space="preserve">as the places where the most </w:t>
      </w:r>
      <w:r w:rsidR="00545D03">
        <w:t>positive land use/transport relationships can be achieved</w:t>
      </w:r>
      <w:r w:rsidR="00471817">
        <w:t>.</w:t>
      </w:r>
    </w:p>
    <w:p w14:paraId="042501D1" w14:textId="4D8FE716" w:rsidR="00D24E1A" w:rsidRDefault="00CE122C" w:rsidP="00CE122C">
      <w:r>
        <w:t>The</w:t>
      </w:r>
      <w:r w:rsidR="00471817">
        <w:t xml:space="preserve"> Lilydale Activity Centre </w:t>
      </w:r>
      <w:r>
        <w:t>is a designated ‘Major Activity Centre’ in Plan Melbourne</w:t>
      </w:r>
      <w:r w:rsidR="00312E0C">
        <w:t xml:space="preserve"> (</w:t>
      </w:r>
      <w:r w:rsidR="00312E0C" w:rsidRPr="00D24E1A">
        <w:rPr>
          <w:i/>
          <w:iCs/>
        </w:rPr>
        <w:t>see Figure</w:t>
      </w:r>
      <w:r w:rsidR="00923601">
        <w:rPr>
          <w:i/>
          <w:iCs/>
        </w:rPr>
        <w:t xml:space="preserve"> 10</w:t>
      </w:r>
      <w:r w:rsidR="00312E0C">
        <w:t>)</w:t>
      </w:r>
      <w:r>
        <w:t>.</w:t>
      </w:r>
    </w:p>
    <w:p w14:paraId="55D61D3C" w14:textId="7A9AB588" w:rsidR="00D24E1A" w:rsidRDefault="000D514E" w:rsidP="00F3769C">
      <w:pPr>
        <w:pStyle w:val="Caption"/>
      </w:pPr>
      <w:r>
        <w:t xml:space="preserve">Figure </w:t>
      </w:r>
      <w:r>
        <w:fldChar w:fldCharType="begin"/>
      </w:r>
      <w:r>
        <w:instrText xml:space="preserve"> SEQ Figure \* ARABIC </w:instrText>
      </w:r>
      <w:r>
        <w:fldChar w:fldCharType="separate"/>
      </w:r>
      <w:r w:rsidR="007D481B">
        <w:rPr>
          <w:noProof/>
        </w:rPr>
        <w:t>10</w:t>
      </w:r>
      <w:r>
        <w:fldChar w:fldCharType="end"/>
      </w:r>
      <w:r>
        <w:t xml:space="preserve"> Metropolitan and Major Activity Centre Network</w:t>
      </w:r>
    </w:p>
    <w:p w14:paraId="175793D9" w14:textId="122C5FE4" w:rsidR="00CE122C" w:rsidRDefault="00CE122C" w:rsidP="00CE122C">
      <w:r>
        <w:t>According to Plan Melbourne, as set out below, Major Activity Centres have an important role to play in accommodating housing and other needs into the future.</w:t>
      </w:r>
    </w:p>
    <w:p w14:paraId="228DE5E0" w14:textId="77777777" w:rsidR="00C6777B" w:rsidRPr="0029793C" w:rsidRDefault="00C6777B" w:rsidP="002A04F7">
      <w:pPr>
        <w:ind w:left="567" w:right="1088"/>
        <w:rPr>
          <w:b/>
          <w:i/>
        </w:rPr>
      </w:pPr>
      <w:r w:rsidRPr="0029793C">
        <w:rPr>
          <w:b/>
          <w:i/>
        </w:rPr>
        <w:t xml:space="preserve">Direction 2.2 </w:t>
      </w:r>
    </w:p>
    <w:p w14:paraId="38B89938" w14:textId="77777777" w:rsidR="00C6777B" w:rsidRPr="0029793C" w:rsidRDefault="00C6777B" w:rsidP="002A04F7">
      <w:pPr>
        <w:ind w:left="567" w:right="1088"/>
        <w:rPr>
          <w:b/>
          <w:i/>
        </w:rPr>
      </w:pPr>
      <w:r w:rsidRPr="0029793C">
        <w:rPr>
          <w:b/>
          <w:i/>
        </w:rPr>
        <w:t>Deliver more housing closer to jobs and public transport</w:t>
      </w:r>
    </w:p>
    <w:p w14:paraId="1CDAC0D4" w14:textId="5F9C2E64" w:rsidR="00C6777B" w:rsidRPr="0029793C" w:rsidRDefault="00C6777B" w:rsidP="002A04F7">
      <w:pPr>
        <w:ind w:left="567" w:right="1088"/>
        <w:rPr>
          <w:i/>
        </w:rPr>
      </w:pPr>
      <w:r w:rsidRPr="0029793C">
        <w:rPr>
          <w:i/>
        </w:rPr>
        <w:t xml:space="preserve">Locating medium-and higher-density development near services, jobs and public transport supports the objectives of consolidation and housing choice. </w:t>
      </w:r>
    </w:p>
    <w:p w14:paraId="0F24436F" w14:textId="77777777" w:rsidR="00C6777B" w:rsidRPr="0029793C" w:rsidRDefault="00C6777B" w:rsidP="002A04F7">
      <w:pPr>
        <w:ind w:left="567" w:right="1088"/>
        <w:rPr>
          <w:i/>
        </w:rPr>
      </w:pPr>
      <w:r w:rsidRPr="0029793C">
        <w:rPr>
          <w:i/>
        </w:rPr>
        <w:t xml:space="preserve">For this direction to be achieved, the standards of higher-density housing need to be raised. There are significant opportunities for housing development in and around the central city. </w:t>
      </w:r>
    </w:p>
    <w:p w14:paraId="7D3BB88F" w14:textId="22A764EC" w:rsidR="00C6777B" w:rsidRPr="0029793C" w:rsidRDefault="00C6777B" w:rsidP="002A04F7">
      <w:pPr>
        <w:ind w:left="567" w:right="1088"/>
        <w:rPr>
          <w:i/>
        </w:rPr>
      </w:pPr>
      <w:r w:rsidRPr="0029793C">
        <w:rPr>
          <w:i/>
        </w:rPr>
        <w:t xml:space="preserve">There are also opportunities for more medium-and higher-density development in middle suburbs close to jobs and services including: </w:t>
      </w:r>
    </w:p>
    <w:p w14:paraId="772451D6" w14:textId="77777777" w:rsidR="00C6777B" w:rsidRPr="0029793C" w:rsidRDefault="00C6777B" w:rsidP="002A04F7">
      <w:pPr>
        <w:ind w:left="1080" w:right="1088"/>
        <w:rPr>
          <w:i/>
        </w:rPr>
      </w:pPr>
      <w:r w:rsidRPr="0029793C">
        <w:rPr>
          <w:i/>
        </w:rPr>
        <w:t xml:space="preserve">• urban renewal precincts </w:t>
      </w:r>
    </w:p>
    <w:p w14:paraId="476483BD" w14:textId="77777777" w:rsidR="00C6777B" w:rsidRPr="0029793C" w:rsidRDefault="00C6777B" w:rsidP="002A04F7">
      <w:pPr>
        <w:ind w:left="1080" w:right="1088"/>
        <w:rPr>
          <w:i/>
        </w:rPr>
      </w:pPr>
      <w:r w:rsidRPr="0029793C">
        <w:rPr>
          <w:i/>
        </w:rPr>
        <w:t xml:space="preserve">• areas identified for residential growth </w:t>
      </w:r>
    </w:p>
    <w:p w14:paraId="761ED362" w14:textId="77777777" w:rsidR="00C6777B" w:rsidRPr="0029793C" w:rsidRDefault="00C6777B" w:rsidP="002A04F7">
      <w:pPr>
        <w:ind w:left="1080" w:right="1088"/>
        <w:rPr>
          <w:i/>
        </w:rPr>
      </w:pPr>
      <w:r w:rsidRPr="0029793C">
        <w:rPr>
          <w:i/>
        </w:rPr>
        <w:lastRenderedPageBreak/>
        <w:t xml:space="preserve">• areas identified for greyfield renewal </w:t>
      </w:r>
    </w:p>
    <w:p w14:paraId="17A03BC2" w14:textId="77777777" w:rsidR="00C6777B" w:rsidRPr="0029793C" w:rsidRDefault="00C6777B" w:rsidP="002A04F7">
      <w:pPr>
        <w:ind w:left="1080" w:right="1088"/>
        <w:rPr>
          <w:i/>
        </w:rPr>
      </w:pPr>
      <w:r w:rsidRPr="0029793C">
        <w:rPr>
          <w:i/>
        </w:rPr>
        <w:t xml:space="preserve">• areas designated as national employment and innovation clusters </w:t>
      </w:r>
    </w:p>
    <w:p w14:paraId="79213D57" w14:textId="77777777" w:rsidR="00C6777B" w:rsidRPr="0029793C" w:rsidRDefault="00C6777B" w:rsidP="002A04F7">
      <w:pPr>
        <w:ind w:left="1080" w:right="1088"/>
        <w:rPr>
          <w:i/>
        </w:rPr>
      </w:pPr>
      <w:r w:rsidRPr="0029793C">
        <w:rPr>
          <w:i/>
        </w:rPr>
        <w:t xml:space="preserve">• metropolitan activity centres and </w:t>
      </w:r>
      <w:r w:rsidRPr="00FF6893">
        <w:rPr>
          <w:b/>
          <w:bCs/>
          <w:i/>
        </w:rPr>
        <w:t>major activity centres</w:t>
      </w:r>
      <w:r w:rsidRPr="0029793C">
        <w:rPr>
          <w:i/>
        </w:rPr>
        <w:t xml:space="preserve"> </w:t>
      </w:r>
    </w:p>
    <w:p w14:paraId="0B3B37D5" w14:textId="77777777" w:rsidR="00C6777B" w:rsidRPr="0029793C" w:rsidRDefault="00C6777B" w:rsidP="002A04F7">
      <w:pPr>
        <w:ind w:left="1080" w:right="1088"/>
        <w:rPr>
          <w:i/>
        </w:rPr>
      </w:pPr>
      <w:r w:rsidRPr="0029793C">
        <w:rPr>
          <w:i/>
        </w:rPr>
        <w:t xml:space="preserve">• neighbourhood activity centres—especially if they have good public transport connections </w:t>
      </w:r>
    </w:p>
    <w:p w14:paraId="79D9985A" w14:textId="5A3C87A4" w:rsidR="00C6777B" w:rsidRPr="0029793C" w:rsidRDefault="00C6777B" w:rsidP="002A04F7">
      <w:pPr>
        <w:ind w:left="1080" w:right="1088"/>
        <w:rPr>
          <w:i/>
        </w:rPr>
      </w:pPr>
      <w:r w:rsidRPr="0029793C">
        <w:rPr>
          <w:i/>
        </w:rPr>
        <w:t xml:space="preserve">• </w:t>
      </w:r>
      <w:r w:rsidRPr="00FF6893">
        <w:rPr>
          <w:b/>
          <w:bCs/>
          <w:i/>
        </w:rPr>
        <w:t>areas near existing and proposed railway stations that can support     transit-oriented development</w:t>
      </w:r>
      <w:r w:rsidRPr="0029793C">
        <w:rPr>
          <w:i/>
        </w:rPr>
        <w:t xml:space="preserve">. </w:t>
      </w:r>
      <w:r w:rsidR="00FF6893">
        <w:rPr>
          <w:i/>
        </w:rPr>
        <w:t>(emphasis added)</w:t>
      </w:r>
    </w:p>
    <w:p w14:paraId="2BB6BAD2" w14:textId="77777777" w:rsidR="00C6777B" w:rsidRPr="0029793C" w:rsidRDefault="00C6777B" w:rsidP="002A04F7">
      <w:pPr>
        <w:ind w:left="567" w:right="1088"/>
        <w:rPr>
          <w:i/>
        </w:rPr>
      </w:pPr>
      <w:r w:rsidRPr="0029793C">
        <w:rPr>
          <w:i/>
        </w:rPr>
        <w:t>Encouraging mixed-use developments and greater housing diversity and density near employment and transport will create opportunity and choice for medium- and low-income households.</w:t>
      </w:r>
      <w:r>
        <w:rPr>
          <w:rStyle w:val="FootnoteReference"/>
          <w:i/>
          <w:iCs/>
        </w:rPr>
        <w:footnoteReference w:id="9"/>
      </w:r>
    </w:p>
    <w:p w14:paraId="371EC8DA" w14:textId="1223C55A" w:rsidR="00C6777B" w:rsidRDefault="00D94DD1" w:rsidP="00CE122C">
      <w:r>
        <w:t>In addition to the general emphasis that is placed upon major activity centres</w:t>
      </w:r>
      <w:r w:rsidR="00E26B60">
        <w:t>, the other important direction that is highly relevant to the future of the Lilydale Activity Centre is the 20 min neighbourhood concept.</w:t>
      </w:r>
    </w:p>
    <w:p w14:paraId="2B52896A" w14:textId="14BE2630" w:rsidR="004A5E01" w:rsidRDefault="00B63164" w:rsidP="004A5E01">
      <w:r>
        <w:t>According to Plan Melbourne</w:t>
      </w:r>
      <w:r w:rsidR="00E43F6B">
        <w:t>,</w:t>
      </w:r>
      <w:r w:rsidR="004A5E01">
        <w:t xml:space="preserve"> research undertaken by the Heart Foundation (Victoria) for the Victorian Government identifies</w:t>
      </w:r>
      <w:r w:rsidR="00366C2D">
        <w:t xml:space="preserve"> the </w:t>
      </w:r>
      <w:r w:rsidR="004A5E01">
        <w:t>hallmarks of a 20-minute neighbourhood</w:t>
      </w:r>
      <w:r w:rsidR="000C1071">
        <w:t xml:space="preserve"> (</w:t>
      </w:r>
      <w:r w:rsidR="000C1071" w:rsidRPr="000C1071">
        <w:rPr>
          <w:i/>
          <w:iCs/>
        </w:rPr>
        <w:t xml:space="preserve">see Figure </w:t>
      </w:r>
      <w:r w:rsidR="00DA3CDD">
        <w:rPr>
          <w:i/>
          <w:iCs/>
        </w:rPr>
        <w:t>11</w:t>
      </w:r>
      <w:r w:rsidR="000C1071" w:rsidRPr="000C1071">
        <w:rPr>
          <w:i/>
          <w:iCs/>
        </w:rPr>
        <w:t>)</w:t>
      </w:r>
      <w:r w:rsidR="004A5E01" w:rsidRPr="000C1071">
        <w:rPr>
          <w:i/>
          <w:iCs/>
        </w:rPr>
        <w:t>.</w:t>
      </w:r>
    </w:p>
    <w:p w14:paraId="186E7463" w14:textId="77777777" w:rsidR="004A5E01" w:rsidRPr="00D30CA8" w:rsidRDefault="004A5E01" w:rsidP="002A04F7">
      <w:pPr>
        <w:ind w:left="567" w:right="1088"/>
        <w:rPr>
          <w:i/>
          <w:iCs/>
        </w:rPr>
      </w:pPr>
      <w:r w:rsidRPr="00D30CA8">
        <w:rPr>
          <w:i/>
          <w:iCs/>
        </w:rPr>
        <w:t>A 20-minute neighbourhood must:</w:t>
      </w:r>
    </w:p>
    <w:p w14:paraId="6073BB60" w14:textId="3F76E7A8" w:rsidR="004A5E01" w:rsidRPr="00D30CA8" w:rsidRDefault="004A5E01" w:rsidP="002A04F7">
      <w:pPr>
        <w:ind w:left="567" w:right="1088"/>
        <w:rPr>
          <w:i/>
          <w:iCs/>
        </w:rPr>
      </w:pPr>
      <w:r w:rsidRPr="00D30CA8">
        <w:rPr>
          <w:i/>
          <w:iCs/>
        </w:rPr>
        <w:t xml:space="preserve">• be safe, accessible and well connected for pedestrians and cyclists to optimise </w:t>
      </w:r>
      <w:r w:rsidR="00E43F6B">
        <w:rPr>
          <w:i/>
          <w:iCs/>
        </w:rPr>
        <w:t xml:space="preserve">   </w:t>
      </w:r>
      <w:r w:rsidRPr="00D30CA8">
        <w:rPr>
          <w:i/>
          <w:iCs/>
        </w:rPr>
        <w:t>active transport</w:t>
      </w:r>
    </w:p>
    <w:p w14:paraId="52E841AB" w14:textId="77777777" w:rsidR="004A5E01" w:rsidRPr="00D30CA8" w:rsidRDefault="004A5E01" w:rsidP="002A04F7">
      <w:pPr>
        <w:ind w:left="567" w:right="1088"/>
        <w:rPr>
          <w:i/>
          <w:iCs/>
        </w:rPr>
      </w:pPr>
      <w:r w:rsidRPr="00D30CA8">
        <w:rPr>
          <w:i/>
          <w:iCs/>
        </w:rPr>
        <w:t>• offer high-quality public realm and open space</w:t>
      </w:r>
    </w:p>
    <w:p w14:paraId="332C1743" w14:textId="77777777" w:rsidR="004A5E01" w:rsidRPr="00D30CA8" w:rsidRDefault="004A5E01" w:rsidP="002A04F7">
      <w:pPr>
        <w:ind w:left="567" w:right="1088"/>
        <w:rPr>
          <w:i/>
          <w:iCs/>
        </w:rPr>
      </w:pPr>
      <w:r w:rsidRPr="00D30CA8">
        <w:rPr>
          <w:i/>
          <w:iCs/>
        </w:rPr>
        <w:t>• provide services and destinations that support local living</w:t>
      </w:r>
    </w:p>
    <w:p w14:paraId="3D852C86" w14:textId="77777777" w:rsidR="004A5E01" w:rsidRPr="00D30CA8" w:rsidRDefault="004A5E01" w:rsidP="002A04F7">
      <w:pPr>
        <w:ind w:left="567" w:right="1088"/>
        <w:rPr>
          <w:i/>
          <w:iCs/>
        </w:rPr>
      </w:pPr>
      <w:r w:rsidRPr="00D30CA8">
        <w:rPr>
          <w:i/>
          <w:iCs/>
        </w:rPr>
        <w:t>• facilitate access to quality public transport that connects people to jobs and higher-order services</w:t>
      </w:r>
    </w:p>
    <w:p w14:paraId="3909D996" w14:textId="77777777" w:rsidR="004A5E01" w:rsidRPr="00D30CA8" w:rsidRDefault="004A5E01" w:rsidP="002A04F7">
      <w:pPr>
        <w:ind w:left="567" w:right="1088"/>
        <w:rPr>
          <w:i/>
          <w:iCs/>
        </w:rPr>
      </w:pPr>
      <w:r w:rsidRPr="00D30CA8">
        <w:rPr>
          <w:i/>
          <w:iCs/>
        </w:rPr>
        <w:t>• deliver housing/population at densities that make local services and transport viable</w:t>
      </w:r>
    </w:p>
    <w:p w14:paraId="49ED1F37" w14:textId="77777777" w:rsidR="004A5E01" w:rsidRPr="00D30CA8" w:rsidRDefault="004A5E01" w:rsidP="002A04F7">
      <w:pPr>
        <w:ind w:left="567" w:right="1088"/>
        <w:rPr>
          <w:i/>
          <w:iCs/>
        </w:rPr>
      </w:pPr>
      <w:r w:rsidRPr="00D30CA8">
        <w:rPr>
          <w:i/>
          <w:iCs/>
        </w:rPr>
        <w:t>• facilitate thriving local economies.</w:t>
      </w:r>
    </w:p>
    <w:p w14:paraId="5B1969DF" w14:textId="676EA441" w:rsidR="004A5E01" w:rsidRDefault="004A5E01" w:rsidP="000F5D84">
      <w:pPr>
        <w:ind w:left="567" w:right="1088"/>
        <w:rPr>
          <w:i/>
          <w:iCs/>
        </w:rPr>
      </w:pPr>
      <w:r w:rsidRPr="00D30CA8">
        <w:rPr>
          <w:i/>
          <w:iCs/>
        </w:rPr>
        <w:t>The 20-minute neighbourhood is all about ‘living locally’—giving people the ability to meet most of their</w:t>
      </w:r>
      <w:r w:rsidR="000F5D84">
        <w:rPr>
          <w:i/>
          <w:iCs/>
        </w:rPr>
        <w:t xml:space="preserve"> </w:t>
      </w:r>
      <w:r w:rsidRPr="00D30CA8">
        <w:rPr>
          <w:i/>
          <w:iCs/>
        </w:rPr>
        <w:t>everyday needs within a 20-minute walk, cycle or local public transport trip of their home</w:t>
      </w:r>
      <w:r w:rsidR="00D30CA8">
        <w:rPr>
          <w:i/>
          <w:iCs/>
        </w:rPr>
        <w:t>.</w:t>
      </w:r>
      <w:r w:rsidR="000F5D84">
        <w:rPr>
          <w:rStyle w:val="FootnoteReference"/>
          <w:i/>
          <w:iCs/>
        </w:rPr>
        <w:footnoteReference w:id="10"/>
      </w:r>
    </w:p>
    <w:p w14:paraId="2D5C749F" w14:textId="41648528" w:rsidR="00BC58C8" w:rsidRDefault="00F3769C" w:rsidP="00F3769C">
      <w:pPr>
        <w:pStyle w:val="Caption"/>
        <w:rPr>
          <w:i w:val="0"/>
          <w:iCs w:val="0"/>
        </w:rPr>
      </w:pPr>
      <w:r>
        <w:t xml:space="preserve">Figure </w:t>
      </w:r>
      <w:r>
        <w:fldChar w:fldCharType="begin"/>
      </w:r>
      <w:r>
        <w:instrText xml:space="preserve"> SEQ Figure \* ARABIC </w:instrText>
      </w:r>
      <w:r>
        <w:fldChar w:fldCharType="separate"/>
      </w:r>
      <w:r w:rsidR="007D481B">
        <w:rPr>
          <w:noProof/>
        </w:rPr>
        <w:t>11</w:t>
      </w:r>
      <w:r>
        <w:fldChar w:fldCharType="end"/>
      </w:r>
      <w:r>
        <w:t xml:space="preserve"> The 20 Minute Neighbourhood Concept</w:t>
      </w:r>
    </w:p>
    <w:p w14:paraId="66FFBC32" w14:textId="16588635" w:rsidR="000C1071" w:rsidRPr="000C1071" w:rsidRDefault="000C1071" w:rsidP="000C1071">
      <w:pPr>
        <w:ind w:right="1088"/>
      </w:pPr>
    </w:p>
    <w:p w14:paraId="7CBDB1FE" w14:textId="77777777" w:rsidR="00B17F43" w:rsidRDefault="00D93CB9">
      <w:pPr>
        <w:suppressAutoHyphens w:val="0"/>
        <w:spacing w:after="160" w:line="259" w:lineRule="auto"/>
      </w:pPr>
      <w:r>
        <w:t xml:space="preserve">In support of the 20 minute neighbourhood concept, Plan Melbourne also places considerable emphasis on </w:t>
      </w:r>
      <w:r w:rsidR="009F5724">
        <w:t xml:space="preserve">the environment and in particular ways to </w:t>
      </w:r>
      <w:r w:rsidR="00313585">
        <w:t>manage the impacts of climate change, health and well-being</w:t>
      </w:r>
      <w:r w:rsidR="00B92BBF">
        <w:t xml:space="preserve"> and pedestrian and cycle access</w:t>
      </w:r>
      <w:r w:rsidR="00C37284">
        <w:t>.</w:t>
      </w:r>
    </w:p>
    <w:p w14:paraId="76BC7792" w14:textId="1841CCB3" w:rsidR="00B17F43" w:rsidRPr="003046FB" w:rsidRDefault="00A47CFC">
      <w:pPr>
        <w:suppressAutoHyphens w:val="0"/>
        <w:spacing w:after="160" w:line="259" w:lineRule="auto"/>
        <w:rPr>
          <w:b/>
          <w:bCs/>
        </w:rPr>
      </w:pPr>
      <w:r w:rsidRPr="003046FB">
        <w:rPr>
          <w:b/>
          <w:bCs/>
        </w:rPr>
        <w:t xml:space="preserve">Local </w:t>
      </w:r>
      <w:r w:rsidR="00B46BFB" w:rsidRPr="003046FB">
        <w:rPr>
          <w:b/>
          <w:bCs/>
        </w:rPr>
        <w:t xml:space="preserve">Policies </w:t>
      </w:r>
    </w:p>
    <w:p w14:paraId="55C92117" w14:textId="1999D16B" w:rsidR="00B65EF4" w:rsidRDefault="00B46BFB">
      <w:pPr>
        <w:suppressAutoHyphens w:val="0"/>
        <w:spacing w:after="160" w:line="259" w:lineRule="auto"/>
      </w:pPr>
      <w:r>
        <w:t>Yarra Ranges Planning Scheme identifies Lilydale as a major centre for business and em</w:t>
      </w:r>
      <w:r w:rsidR="003C0E9F">
        <w:t>ployment activity</w:t>
      </w:r>
      <w:r w:rsidR="00696213">
        <w:t xml:space="preserve"> as well as o</w:t>
      </w:r>
      <w:r w:rsidR="00C759C9">
        <w:t>ffering opportunities for diverse housing at increased densities</w:t>
      </w:r>
      <w:r w:rsidR="00C759C9">
        <w:rPr>
          <w:rStyle w:val="FootnoteReference"/>
        </w:rPr>
        <w:footnoteReference w:id="11"/>
      </w:r>
      <w:r w:rsidR="00177C69">
        <w:t xml:space="preserve">. </w:t>
      </w:r>
      <w:r w:rsidR="00B65EF4">
        <w:t xml:space="preserve">Lilydale is one of the Shire’s major </w:t>
      </w:r>
      <w:r w:rsidR="006F099A">
        <w:t>activity centres and a key objective of the Yarra Ranges Planning Scheme is to strengthen the role this</w:t>
      </w:r>
      <w:r w:rsidR="00934DCA">
        <w:t xml:space="preserve"> role through well designed and conveniently located business, employment and housing </w:t>
      </w:r>
      <w:r w:rsidR="00F163A4">
        <w:t>opportunities</w:t>
      </w:r>
      <w:r w:rsidR="00F163A4">
        <w:rPr>
          <w:rStyle w:val="FootnoteReference"/>
        </w:rPr>
        <w:footnoteReference w:id="12"/>
      </w:r>
      <w:r w:rsidR="00F163A4">
        <w:t xml:space="preserve">. </w:t>
      </w:r>
      <w:r w:rsidR="006F099A">
        <w:t xml:space="preserve"> </w:t>
      </w:r>
    </w:p>
    <w:p w14:paraId="019A6AC9" w14:textId="1DB6524E" w:rsidR="009E69A6" w:rsidRDefault="001E2516">
      <w:pPr>
        <w:suppressAutoHyphens w:val="0"/>
        <w:spacing w:after="160" w:line="259" w:lineRule="auto"/>
      </w:pPr>
      <w:r>
        <w:t xml:space="preserve">Clause 22.07 of the Yarra Ranges Planning Scheme </w:t>
      </w:r>
      <w:r w:rsidR="00F84BF9">
        <w:t xml:space="preserve">is underpinned by the 2006 Lilydale Major Activity Centre Structure Plan and 2009 Yarra Ranges Housing Strategy. </w:t>
      </w:r>
      <w:r w:rsidR="00D00090">
        <w:t xml:space="preserve">Whilst </w:t>
      </w:r>
      <w:r w:rsidR="00C24F25">
        <w:t>many of the</w:t>
      </w:r>
      <w:r w:rsidR="00D00090">
        <w:t xml:space="preserve"> </w:t>
      </w:r>
      <w:r w:rsidR="00EE65C6">
        <w:t xml:space="preserve">objectives set out </w:t>
      </w:r>
      <w:r w:rsidR="00EE65C6">
        <w:lastRenderedPageBreak/>
        <w:t xml:space="preserve">in this policy are carried through to this Structure Plan, the distribution of precincts </w:t>
      </w:r>
      <w:r w:rsidR="004C5E5A">
        <w:t xml:space="preserve">and associated </w:t>
      </w:r>
      <w:r w:rsidR="00C24F25">
        <w:t xml:space="preserve">strategies </w:t>
      </w:r>
      <w:r w:rsidR="00276E6C">
        <w:t xml:space="preserve">are in need of a review </w:t>
      </w:r>
      <w:r w:rsidR="00D52B01">
        <w:t xml:space="preserve">and will be revised as a key action of this revised structure plan. </w:t>
      </w:r>
    </w:p>
    <w:p w14:paraId="36EA6219" w14:textId="6D35CF61" w:rsidR="008C45AB" w:rsidRPr="003046FB" w:rsidRDefault="00710FFD">
      <w:pPr>
        <w:suppressAutoHyphens w:val="0"/>
        <w:spacing w:after="160" w:line="259" w:lineRule="auto"/>
        <w:rPr>
          <w:b/>
          <w:bCs/>
        </w:rPr>
      </w:pPr>
      <w:r w:rsidRPr="003046FB">
        <w:rPr>
          <w:b/>
          <w:bCs/>
        </w:rPr>
        <w:t xml:space="preserve">Zoning </w:t>
      </w:r>
    </w:p>
    <w:p w14:paraId="31F5B533" w14:textId="77777777" w:rsidR="007D481B" w:rsidRDefault="002D1153" w:rsidP="00757B6E">
      <w:pPr>
        <w:pStyle w:val="Caption"/>
        <w:rPr>
          <w:rFonts w:eastAsiaTheme="minorHAnsi" w:cstheme="minorBidi"/>
          <w:i w:val="0"/>
          <w:iCs w:val="0"/>
          <w:sz w:val="18"/>
          <w:szCs w:val="22"/>
          <w:lang w:val="en-GB" w:eastAsia="en-US"/>
        </w:rPr>
      </w:pPr>
      <w:r>
        <w:t xml:space="preserve">Zones determine how the land is currently used </w:t>
      </w:r>
      <w:r w:rsidR="00011DCD">
        <w:t>and developed through Lilydale (</w:t>
      </w:r>
      <w:r w:rsidR="00A94959">
        <w:t xml:space="preserve">see </w:t>
      </w:r>
      <w:r w:rsidR="00011DCD">
        <w:fldChar w:fldCharType="begin"/>
      </w:r>
      <w:r w:rsidR="00011DCD">
        <w:instrText xml:space="preserve"> REF _Ref85984673 \h </w:instrText>
      </w:r>
      <w:r w:rsidR="00011DCD">
        <w:fldChar w:fldCharType="separate"/>
      </w:r>
      <w:r w:rsidR="007D481B">
        <w:rPr>
          <w:rFonts w:eastAsiaTheme="minorHAnsi" w:cstheme="minorBidi"/>
          <w:i w:val="0"/>
          <w:iCs w:val="0"/>
          <w:sz w:val="18"/>
          <w:szCs w:val="22"/>
          <w:lang w:val="en-GB" w:eastAsia="en-US"/>
        </w:rPr>
        <w:t>Industrial 1 Zone (IN1Z)</w:t>
      </w:r>
      <w:r w:rsidR="007D481B" w:rsidRPr="00757B6E">
        <w:rPr>
          <w:rFonts w:eastAsiaTheme="minorHAnsi" w:cstheme="minorBidi"/>
          <w:i w:val="0"/>
          <w:iCs w:val="0"/>
          <w:sz w:val="18"/>
          <w:szCs w:val="22"/>
          <w:lang w:val="en-GB" w:eastAsia="en-US"/>
        </w:rPr>
        <w:t xml:space="preserve"> forms a significant part of the activity</w:t>
      </w:r>
      <w:r w:rsidR="007D481B">
        <w:rPr>
          <w:rFonts w:eastAsiaTheme="minorHAnsi" w:cstheme="minorBidi"/>
          <w:i w:val="0"/>
          <w:iCs w:val="0"/>
          <w:sz w:val="18"/>
          <w:szCs w:val="22"/>
          <w:lang w:val="en-GB" w:eastAsia="en-US"/>
        </w:rPr>
        <w:t xml:space="preserve"> </w:t>
      </w:r>
      <w:r w:rsidR="007D481B" w:rsidRPr="00757B6E">
        <w:rPr>
          <w:rFonts w:eastAsiaTheme="minorHAnsi" w:cstheme="minorBidi"/>
          <w:i w:val="0"/>
          <w:iCs w:val="0"/>
          <w:sz w:val="18"/>
          <w:szCs w:val="22"/>
          <w:lang w:val="en-GB" w:eastAsia="en-US"/>
        </w:rPr>
        <w:t>centre and provides substantial employment opportunities for</w:t>
      </w:r>
      <w:r w:rsidR="007D481B">
        <w:rPr>
          <w:rFonts w:eastAsiaTheme="minorHAnsi" w:cstheme="minorBidi"/>
          <w:i w:val="0"/>
          <w:iCs w:val="0"/>
          <w:sz w:val="18"/>
          <w:szCs w:val="22"/>
          <w:lang w:val="en-GB" w:eastAsia="en-US"/>
        </w:rPr>
        <w:t xml:space="preserve"> </w:t>
      </w:r>
      <w:r w:rsidR="007D481B" w:rsidRPr="00757B6E">
        <w:rPr>
          <w:rFonts w:eastAsiaTheme="minorHAnsi" w:cstheme="minorBidi"/>
          <w:i w:val="0"/>
          <w:iCs w:val="0"/>
          <w:sz w:val="18"/>
          <w:szCs w:val="22"/>
          <w:lang w:val="en-GB" w:eastAsia="en-US"/>
        </w:rPr>
        <w:t xml:space="preserve">the Shire.. </w:t>
      </w:r>
    </w:p>
    <w:p w14:paraId="3A3525BE" w14:textId="77777777" w:rsidR="007D481B" w:rsidRDefault="007D481B" w:rsidP="00420569">
      <w:r>
        <w:t xml:space="preserve">Public Park and Recreation Zone (PPRZ) reflects the high level of open space that is provided by the Lillydale Lake, Melba Park and Recreation Reserve. </w:t>
      </w:r>
    </w:p>
    <w:p w14:paraId="23F5B70D" w14:textId="77777777" w:rsidR="007D481B" w:rsidRPr="00420569" w:rsidRDefault="007D481B" w:rsidP="003046FB">
      <w:r>
        <w:t xml:space="preserve">Special Use Zone (SUZ) applies to the former quarry which is anticipated for future residential development. </w:t>
      </w:r>
    </w:p>
    <w:p w14:paraId="247C3D13" w14:textId="77777777" w:rsidR="007D481B" w:rsidRDefault="007D481B" w:rsidP="00757B6E">
      <w:pPr>
        <w:pStyle w:val="Caption"/>
        <w:rPr>
          <w:rFonts w:eastAsiaTheme="minorHAnsi" w:cstheme="minorBidi"/>
          <w:i w:val="0"/>
          <w:iCs w:val="0"/>
          <w:sz w:val="18"/>
          <w:szCs w:val="22"/>
          <w:lang w:val="en-GB" w:eastAsia="en-US"/>
        </w:rPr>
      </w:pPr>
    </w:p>
    <w:p w14:paraId="73FA3335" w14:textId="7D567C68" w:rsidR="00710FFD" w:rsidRDefault="007D481B">
      <w:pPr>
        <w:suppressAutoHyphens w:val="0"/>
        <w:spacing w:after="160" w:line="259" w:lineRule="auto"/>
      </w:pPr>
      <w:r>
        <w:t xml:space="preserve">Figure </w:t>
      </w:r>
      <w:r>
        <w:rPr>
          <w:noProof/>
        </w:rPr>
        <w:t>12</w:t>
      </w:r>
      <w:r w:rsidR="00011DCD">
        <w:fldChar w:fldCharType="end"/>
      </w:r>
      <w:r w:rsidR="00011DCD">
        <w:t xml:space="preserve">). </w:t>
      </w:r>
    </w:p>
    <w:p w14:paraId="7DAC623C" w14:textId="79EF9E75" w:rsidR="00011DCD" w:rsidRDefault="002538CF">
      <w:pPr>
        <w:suppressAutoHyphens w:val="0"/>
        <w:spacing w:after="160" w:line="259" w:lineRule="auto"/>
      </w:pPr>
      <w:r>
        <w:t xml:space="preserve">Commercial 1 Zone </w:t>
      </w:r>
      <w:r w:rsidR="00BB3F20">
        <w:t xml:space="preserve">(C1Z) </w:t>
      </w:r>
      <w:r w:rsidR="00FD28A1">
        <w:t xml:space="preserve">applies to the majority of retail and commercial areas in Main Street, , Lilydale Village and the Lilydale Market Place. </w:t>
      </w:r>
      <w:r w:rsidR="005D4459">
        <w:t xml:space="preserve">This zone allows for </w:t>
      </w:r>
      <w:r w:rsidR="00CD2B87">
        <w:t xml:space="preserve">residential uses to be developed </w:t>
      </w:r>
      <w:r w:rsidR="00B46809">
        <w:t xml:space="preserve">above commercial development. </w:t>
      </w:r>
      <w:r w:rsidR="00CD2B87">
        <w:t xml:space="preserve"> </w:t>
      </w:r>
    </w:p>
    <w:p w14:paraId="0FECF33D" w14:textId="28693F98" w:rsidR="00BB3F20" w:rsidRDefault="00BB3F20">
      <w:pPr>
        <w:suppressAutoHyphens w:val="0"/>
        <w:spacing w:after="160" w:line="259" w:lineRule="auto"/>
      </w:pPr>
      <w:r>
        <w:t xml:space="preserve">Residential Growth Zone (RGZ) comprises a large area to the </w:t>
      </w:r>
      <w:r w:rsidR="005D4459">
        <w:t>north-</w:t>
      </w:r>
      <w:r>
        <w:t>east and wes</w:t>
      </w:r>
      <w:r w:rsidR="005D4459">
        <w:t xml:space="preserve">t of the activity centre. </w:t>
      </w:r>
      <w:r w:rsidR="002C315F">
        <w:t xml:space="preserve">This zone allows for increased densities and is located </w:t>
      </w:r>
      <w:r w:rsidR="00457966">
        <w:t xml:space="preserve">around </w:t>
      </w:r>
      <w:r w:rsidR="002C315F">
        <w:t xml:space="preserve"> Main Street. There is a combination of town house and unit developments emerging in these areas. </w:t>
      </w:r>
    </w:p>
    <w:p w14:paraId="4BD72CBE" w14:textId="5E20F876" w:rsidR="00757B6E" w:rsidRDefault="00757B6E" w:rsidP="00757B6E">
      <w:pPr>
        <w:pStyle w:val="Caption"/>
        <w:rPr>
          <w:rFonts w:eastAsiaTheme="minorHAnsi" w:cstheme="minorBidi"/>
          <w:i w:val="0"/>
          <w:iCs w:val="0"/>
          <w:sz w:val="18"/>
          <w:szCs w:val="22"/>
          <w:lang w:val="en-GB" w:eastAsia="en-US"/>
        </w:rPr>
      </w:pPr>
      <w:bookmarkStart w:id="15" w:name="_Ref85984673"/>
      <w:r>
        <w:rPr>
          <w:rFonts w:eastAsiaTheme="minorHAnsi" w:cstheme="minorBidi"/>
          <w:i w:val="0"/>
          <w:iCs w:val="0"/>
          <w:sz w:val="18"/>
          <w:szCs w:val="22"/>
          <w:lang w:val="en-GB" w:eastAsia="en-US"/>
        </w:rPr>
        <w:t>Industrial 1 Zone (IN1Z)</w:t>
      </w:r>
      <w:r w:rsidRPr="00757B6E">
        <w:rPr>
          <w:rFonts w:eastAsiaTheme="minorHAnsi" w:cstheme="minorBidi"/>
          <w:i w:val="0"/>
          <w:iCs w:val="0"/>
          <w:sz w:val="18"/>
          <w:szCs w:val="22"/>
          <w:lang w:val="en-GB" w:eastAsia="en-US"/>
        </w:rPr>
        <w:t xml:space="preserve"> forms a significant part of the activity</w:t>
      </w:r>
      <w:r>
        <w:rPr>
          <w:rFonts w:eastAsiaTheme="minorHAnsi" w:cstheme="minorBidi"/>
          <w:i w:val="0"/>
          <w:iCs w:val="0"/>
          <w:sz w:val="18"/>
          <w:szCs w:val="22"/>
          <w:lang w:val="en-GB" w:eastAsia="en-US"/>
        </w:rPr>
        <w:t xml:space="preserve"> </w:t>
      </w:r>
      <w:r w:rsidRPr="00757B6E">
        <w:rPr>
          <w:rFonts w:eastAsiaTheme="minorHAnsi" w:cstheme="minorBidi"/>
          <w:i w:val="0"/>
          <w:iCs w:val="0"/>
          <w:sz w:val="18"/>
          <w:szCs w:val="22"/>
          <w:lang w:val="en-GB" w:eastAsia="en-US"/>
        </w:rPr>
        <w:t>centre and provides substantial employment opportunities for</w:t>
      </w:r>
      <w:r>
        <w:rPr>
          <w:rFonts w:eastAsiaTheme="minorHAnsi" w:cstheme="minorBidi"/>
          <w:i w:val="0"/>
          <w:iCs w:val="0"/>
          <w:sz w:val="18"/>
          <w:szCs w:val="22"/>
          <w:lang w:val="en-GB" w:eastAsia="en-US"/>
        </w:rPr>
        <w:t xml:space="preserve"> </w:t>
      </w:r>
      <w:r w:rsidRPr="00757B6E">
        <w:rPr>
          <w:rFonts w:eastAsiaTheme="minorHAnsi" w:cstheme="minorBidi"/>
          <w:i w:val="0"/>
          <w:iCs w:val="0"/>
          <w:sz w:val="18"/>
          <w:szCs w:val="22"/>
          <w:lang w:val="en-GB" w:eastAsia="en-US"/>
        </w:rPr>
        <w:t xml:space="preserve">the Shire.. </w:t>
      </w:r>
    </w:p>
    <w:p w14:paraId="49F94ED1" w14:textId="2A2EC284" w:rsidR="00420569" w:rsidRDefault="00420569" w:rsidP="00420569">
      <w:r>
        <w:t>Public Park and Recreation Zone (PPRZ) reflects the high level of open space that is provided by the Li</w:t>
      </w:r>
      <w:r w:rsidR="00004962">
        <w:t>l</w:t>
      </w:r>
      <w:r>
        <w:t xml:space="preserve">lydale Lake, Melba Park and Recreation Reserve. </w:t>
      </w:r>
    </w:p>
    <w:p w14:paraId="4B3B8A15" w14:textId="2CEAF08F" w:rsidR="00420569" w:rsidRPr="00420569" w:rsidRDefault="00420569" w:rsidP="003046FB">
      <w:r>
        <w:t xml:space="preserve">Special Use Zone (SUZ) applies to the former quarry </w:t>
      </w:r>
      <w:r w:rsidR="008840DA">
        <w:t xml:space="preserve">which is anticipated for future residential development. </w:t>
      </w:r>
    </w:p>
    <w:p w14:paraId="59A744FA" w14:textId="77777777" w:rsidR="00757B6E" w:rsidRDefault="00757B6E" w:rsidP="00757B6E">
      <w:pPr>
        <w:pStyle w:val="Caption"/>
        <w:rPr>
          <w:rFonts w:eastAsiaTheme="minorHAnsi" w:cstheme="minorBidi"/>
          <w:i w:val="0"/>
          <w:iCs w:val="0"/>
          <w:sz w:val="18"/>
          <w:szCs w:val="22"/>
          <w:lang w:val="en-GB" w:eastAsia="en-US"/>
        </w:rPr>
      </w:pPr>
    </w:p>
    <w:p w14:paraId="43E9EFC0" w14:textId="5CDA536E" w:rsidR="00011DCD" w:rsidRDefault="00011DCD" w:rsidP="00757B6E">
      <w:pPr>
        <w:pStyle w:val="Caption"/>
      </w:pPr>
      <w:r>
        <w:t xml:space="preserve">Figure </w:t>
      </w:r>
      <w:r>
        <w:fldChar w:fldCharType="begin"/>
      </w:r>
      <w:r>
        <w:instrText xml:space="preserve"> SEQ Figure \* ARABIC </w:instrText>
      </w:r>
      <w:r>
        <w:fldChar w:fldCharType="separate"/>
      </w:r>
      <w:r w:rsidR="007D481B">
        <w:rPr>
          <w:noProof/>
        </w:rPr>
        <w:t>12</w:t>
      </w:r>
      <w:r>
        <w:fldChar w:fldCharType="end"/>
      </w:r>
      <w:bookmarkEnd w:id="15"/>
      <w:r>
        <w:t xml:space="preserve"> Existing Zoning</w:t>
      </w:r>
    </w:p>
    <w:p w14:paraId="38A5E122" w14:textId="4EBAA885" w:rsidR="00F654FB" w:rsidRDefault="00F654FB" w:rsidP="00F654FB">
      <w:pPr>
        <w:rPr>
          <w:lang w:val="en-AU" w:eastAsia="en-AU"/>
        </w:rPr>
      </w:pPr>
    </w:p>
    <w:p w14:paraId="69DFE7FB" w14:textId="46BEB763" w:rsidR="00F654FB" w:rsidRPr="003046FB" w:rsidRDefault="00F654FB" w:rsidP="003046FB">
      <w:pPr>
        <w:rPr>
          <w:b/>
          <w:bCs/>
          <w:lang w:val="en-AU" w:eastAsia="en-AU"/>
        </w:rPr>
      </w:pPr>
      <w:r w:rsidRPr="003046FB">
        <w:rPr>
          <w:b/>
          <w:bCs/>
          <w:lang w:val="en-AU" w:eastAsia="en-AU"/>
        </w:rPr>
        <w:t xml:space="preserve">Overlays </w:t>
      </w:r>
    </w:p>
    <w:p w14:paraId="78DC7F93" w14:textId="3637DA45" w:rsidR="00C124B9" w:rsidRDefault="00C124B9">
      <w:pPr>
        <w:suppressAutoHyphens w:val="0"/>
        <w:spacing w:after="160" w:line="259" w:lineRule="auto"/>
      </w:pPr>
      <w:r>
        <w:t>Overlays provide</w:t>
      </w:r>
      <w:r w:rsidR="00240BEE">
        <w:t xml:space="preserve"> specialised controls for specific land features such as vegetation, heritage and buildings </w:t>
      </w:r>
      <w:r w:rsidR="007F475C">
        <w:t>and can provide direction to specific design and development objectives</w:t>
      </w:r>
      <w:r w:rsidR="00A94959">
        <w:t xml:space="preserve"> (see </w:t>
      </w:r>
      <w:r w:rsidR="00A94959">
        <w:fldChar w:fldCharType="begin"/>
      </w:r>
      <w:r w:rsidR="00A94959">
        <w:instrText xml:space="preserve"> REF _Ref85985018 \h </w:instrText>
      </w:r>
      <w:r w:rsidR="00A94959">
        <w:fldChar w:fldCharType="separate"/>
      </w:r>
      <w:r w:rsidR="007D481B">
        <w:t xml:space="preserve">Figure </w:t>
      </w:r>
      <w:r w:rsidR="007D481B">
        <w:rPr>
          <w:noProof/>
        </w:rPr>
        <w:t>13</w:t>
      </w:r>
      <w:r w:rsidR="00A94959">
        <w:fldChar w:fldCharType="end"/>
      </w:r>
      <w:r w:rsidR="00A94959">
        <w:t>)</w:t>
      </w:r>
      <w:r w:rsidR="007F475C">
        <w:t xml:space="preserve">. </w:t>
      </w:r>
    </w:p>
    <w:p w14:paraId="459533F0" w14:textId="1431020C" w:rsidR="006C7A05" w:rsidRDefault="006C7A05">
      <w:pPr>
        <w:suppressAutoHyphens w:val="0"/>
        <w:spacing w:after="160" w:line="259" w:lineRule="auto"/>
      </w:pPr>
      <w:r>
        <w:t xml:space="preserve">Land subject to inundation overlay (LSIO) applies </w:t>
      </w:r>
      <w:r w:rsidR="00D54B0A">
        <w:t xml:space="preserve">to areas to the west of the activity centre. </w:t>
      </w:r>
      <w:r w:rsidR="0084332F">
        <w:t xml:space="preserve">The low-lying area of central Lilydale (west of Olinda Creek) has historically been subject to flooding. </w:t>
      </w:r>
      <w:r w:rsidR="00EF3903">
        <w:t xml:space="preserve">Drainage infrastructure throughout </w:t>
      </w:r>
      <w:r w:rsidR="00EA35B5">
        <w:t xml:space="preserve">these areas are functioning at capacity. Therefore, as </w:t>
      </w:r>
      <w:r w:rsidR="00540D90">
        <w:t>development in Lilydale intensifies, there is a need to address drainage and flood issues to ensure drainage infrastructure can accommodate future growth</w:t>
      </w:r>
      <w:r w:rsidR="002526F6">
        <w:t xml:space="preserve">. </w:t>
      </w:r>
    </w:p>
    <w:p w14:paraId="37285243" w14:textId="3D3E93BB" w:rsidR="002526F6" w:rsidRDefault="002526F6">
      <w:pPr>
        <w:suppressAutoHyphens w:val="0"/>
        <w:spacing w:after="160" w:line="259" w:lineRule="auto"/>
      </w:pPr>
      <w:r>
        <w:t xml:space="preserve">Design and Development Overlays (DDOs) apply to the Residential Growth Zone and Commercial Zoned land. These planning overlays provide guidance on design and built form including preferred building heights. </w:t>
      </w:r>
    </w:p>
    <w:p w14:paraId="24B6522A" w14:textId="7E220913" w:rsidR="002526F6" w:rsidRDefault="002526F6">
      <w:pPr>
        <w:suppressAutoHyphens w:val="0"/>
        <w:spacing w:after="160" w:line="259" w:lineRule="auto"/>
      </w:pPr>
      <w:r>
        <w:t xml:space="preserve">Heritage Overlays (HOs) </w:t>
      </w:r>
      <w:r w:rsidR="00FC4DC0">
        <w:t>apply to several areas throughout Lilydal</w:t>
      </w:r>
      <w:r w:rsidR="00A90E6A">
        <w:t>e. HO77 applies to Main Street to recognise</w:t>
      </w:r>
      <w:r w:rsidR="00D7235B">
        <w:t xml:space="preserve"> and protect</w:t>
      </w:r>
      <w:r w:rsidR="00A90E6A">
        <w:t xml:space="preserve"> the Queen </w:t>
      </w:r>
      <w:r w:rsidR="00D7235B">
        <w:t>Victoria Jubilee Avenue trees</w:t>
      </w:r>
      <w:r w:rsidR="00DC7AF3">
        <w:t>. In addition to HO401 which applies to Anderson Street</w:t>
      </w:r>
      <w:r w:rsidR="00C533C1">
        <w:t>, Clarke Street, Cas</w:t>
      </w:r>
      <w:r w:rsidR="00E20CEE">
        <w:t xml:space="preserve">tella Street and Cave Hill Road and seeks to recognise </w:t>
      </w:r>
      <w:r w:rsidR="00785CE8">
        <w:t xml:space="preserve">historic trees. </w:t>
      </w:r>
    </w:p>
    <w:p w14:paraId="67465DE5" w14:textId="2348F237" w:rsidR="008660D9" w:rsidRPr="00C124B9" w:rsidRDefault="008660D9" w:rsidP="003F4201">
      <w:pPr>
        <w:pStyle w:val="Caption"/>
      </w:pPr>
      <w:bookmarkStart w:id="16" w:name="_Ref85985018"/>
      <w:r>
        <w:t xml:space="preserve">Figure </w:t>
      </w:r>
      <w:r>
        <w:fldChar w:fldCharType="begin"/>
      </w:r>
      <w:r>
        <w:instrText xml:space="preserve"> SEQ Figure \* ARABIC </w:instrText>
      </w:r>
      <w:r>
        <w:fldChar w:fldCharType="separate"/>
      </w:r>
      <w:r w:rsidR="007D481B">
        <w:rPr>
          <w:noProof/>
        </w:rPr>
        <w:t>13</w:t>
      </w:r>
      <w:r>
        <w:fldChar w:fldCharType="end"/>
      </w:r>
      <w:bookmarkEnd w:id="16"/>
      <w:r>
        <w:t xml:space="preserve"> Existing Overlays</w:t>
      </w:r>
    </w:p>
    <w:p w14:paraId="5B16D15E" w14:textId="00385EF2" w:rsidR="007D513F" w:rsidRDefault="007D513F">
      <w:pPr>
        <w:suppressAutoHyphens w:val="0"/>
        <w:spacing w:after="160" w:line="259" w:lineRule="auto"/>
      </w:pPr>
    </w:p>
    <w:p w14:paraId="161755DB" w14:textId="7A9EA137" w:rsidR="00660F66" w:rsidRPr="000D3584" w:rsidRDefault="00523DEC" w:rsidP="000D3584">
      <w:pPr>
        <w:pStyle w:val="Heading1"/>
      </w:pPr>
      <w:bookmarkStart w:id="17" w:name="_Toc90377731"/>
      <w:r w:rsidRPr="000D3584">
        <w:lastRenderedPageBreak/>
        <w:t>Structure Plan Challenges</w:t>
      </w:r>
      <w:bookmarkEnd w:id="17"/>
    </w:p>
    <w:p w14:paraId="296F037A" w14:textId="5BFE8465" w:rsidR="00C7424D" w:rsidRDefault="005C55BE" w:rsidP="001F0CE7">
      <w:r>
        <w:t xml:space="preserve">There are a number of important strategic issues that the Structure Plan will need to address. Whilst a number of the issues are intrinsically linked, an attempt has been made to identify the key issues and the challenges that arise will need to be addressed by the Structure Plan. </w:t>
      </w:r>
    </w:p>
    <w:p w14:paraId="4F24E7B0" w14:textId="77777777" w:rsidR="00C7424D" w:rsidRDefault="00C7424D" w:rsidP="001F0CE7"/>
    <w:p w14:paraId="35065E53" w14:textId="77777777" w:rsidR="00727450" w:rsidRDefault="00727450" w:rsidP="003D38E7"/>
    <w:p w14:paraId="298D4CBE" w14:textId="61934B40" w:rsidR="007D513F" w:rsidRDefault="007D513F">
      <w:pPr>
        <w:suppressAutoHyphens w:val="0"/>
        <w:spacing w:after="160" w:line="259" w:lineRule="auto"/>
      </w:pPr>
      <w:r>
        <w:br w:type="page"/>
      </w:r>
    </w:p>
    <w:p w14:paraId="452394A5" w14:textId="45B8E940" w:rsidR="009D5F47" w:rsidRDefault="009D5F47" w:rsidP="009D5F47">
      <w:pPr>
        <w:pStyle w:val="Heading1"/>
      </w:pPr>
      <w:bookmarkStart w:id="18" w:name="_Toc90377732"/>
      <w:r>
        <w:lastRenderedPageBreak/>
        <w:t>lilydale into the future</w:t>
      </w:r>
      <w:bookmarkEnd w:id="18"/>
    </w:p>
    <w:p w14:paraId="7DE44AF7" w14:textId="3E87B67E" w:rsidR="00766ED2" w:rsidRDefault="00766ED2" w:rsidP="00766ED2">
      <w:pPr>
        <w:pStyle w:val="Heading2"/>
        <w:ind w:left="426"/>
      </w:pPr>
      <w:bookmarkStart w:id="19" w:name="_Toc90377733"/>
      <w:r>
        <w:t>Vision for Lilydale</w:t>
      </w:r>
      <w:bookmarkEnd w:id="19"/>
      <w:r>
        <w:t xml:space="preserve"> </w:t>
      </w:r>
    </w:p>
    <w:p w14:paraId="2FA843B7" w14:textId="77777777" w:rsidR="00766ED2" w:rsidRDefault="00766ED2" w:rsidP="00766ED2">
      <w:pPr>
        <w:ind w:left="851" w:right="1088"/>
        <w:rPr>
          <w:b/>
          <w:bCs/>
          <w:i/>
          <w:iCs/>
        </w:rPr>
      </w:pPr>
    </w:p>
    <w:p w14:paraId="75A71357" w14:textId="60FBAB75" w:rsidR="00766ED2" w:rsidRDefault="00766ED2" w:rsidP="00766ED2">
      <w:r>
        <w:t xml:space="preserve">The Lilydale Activity Centre will continue to perform the important role of a major activity centre as defined by Plan Melbourne by </w:t>
      </w:r>
      <w:r w:rsidRPr="008E6BFF">
        <w:rPr>
          <w:i/>
        </w:rPr>
        <w:t>accommodating mixed use developments and greater housing diversity and density near employment and transport</w:t>
      </w:r>
      <w:r>
        <w:t xml:space="preserve"> but the vision for the Lilydale Major Activity Centre extends beyond these accepted roles for a Major Activity Centre</w:t>
      </w:r>
      <w:r w:rsidR="00FD038A">
        <w:t xml:space="preserve"> to be more placed based and to recognise that </w:t>
      </w:r>
      <w:r w:rsidR="00110DAA">
        <w:t>some of the initiatives will take time to deliver</w:t>
      </w:r>
      <w:r>
        <w:t>.</w:t>
      </w:r>
    </w:p>
    <w:p w14:paraId="259DDCF4" w14:textId="77777777" w:rsidR="00766ED2" w:rsidRDefault="00766ED2" w:rsidP="00766ED2">
      <w:r>
        <w:t>The vision for the Lilydale Major Activity Centre is:</w:t>
      </w:r>
    </w:p>
    <w:p w14:paraId="292B18EE" w14:textId="35B9A2E0" w:rsidR="00E6334B" w:rsidRPr="005A431B" w:rsidRDefault="00E6334B" w:rsidP="00E6334B">
      <w:pPr>
        <w:ind w:left="851"/>
        <w:rPr>
          <w:b/>
          <w:bCs/>
        </w:rPr>
      </w:pPr>
      <w:r w:rsidRPr="005A431B">
        <w:rPr>
          <w:b/>
          <w:bCs/>
        </w:rPr>
        <w:t xml:space="preserve">Lilydale – A place to </w:t>
      </w:r>
      <w:r>
        <w:rPr>
          <w:b/>
          <w:bCs/>
        </w:rPr>
        <w:t>b</w:t>
      </w:r>
      <w:r w:rsidRPr="005A431B">
        <w:rPr>
          <w:b/>
          <w:bCs/>
        </w:rPr>
        <w:t>reathe on the edge of the City</w:t>
      </w:r>
    </w:p>
    <w:p w14:paraId="26FF9A70" w14:textId="577E3611" w:rsidR="00FD65A1" w:rsidRDefault="00766ED2" w:rsidP="00766ED2">
      <w:pPr>
        <w:ind w:left="851" w:right="1088"/>
        <w:jc w:val="both"/>
        <w:rPr>
          <w:i/>
        </w:rPr>
      </w:pPr>
      <w:r w:rsidRPr="004B14D2">
        <w:rPr>
          <w:i/>
        </w:rPr>
        <w:t xml:space="preserve">The Lilydale Major Activity Centre </w:t>
      </w:r>
      <w:r w:rsidR="00FB674D">
        <w:rPr>
          <w:i/>
        </w:rPr>
        <w:t xml:space="preserve">will be a vibrant centre with a focus on community uses, walkability and activity, </w:t>
      </w:r>
      <w:r w:rsidRPr="004B14D2">
        <w:rPr>
          <w:i/>
        </w:rPr>
        <w:t>build</w:t>
      </w:r>
      <w:r w:rsidR="00FB674D">
        <w:rPr>
          <w:i/>
        </w:rPr>
        <w:t>ing</w:t>
      </w:r>
      <w:r w:rsidRPr="004B14D2">
        <w:rPr>
          <w:i/>
        </w:rPr>
        <w:t xml:space="preserve"> on its strengths as a mixed-use centre </w:t>
      </w:r>
      <w:r w:rsidR="006E0EB3">
        <w:rPr>
          <w:i/>
        </w:rPr>
        <w:t xml:space="preserve">by </w:t>
      </w:r>
      <w:r w:rsidR="00D00B9B">
        <w:rPr>
          <w:i/>
        </w:rPr>
        <w:t xml:space="preserve">recognising </w:t>
      </w:r>
      <w:r w:rsidRPr="004B14D2">
        <w:rPr>
          <w:i/>
        </w:rPr>
        <w:t xml:space="preserve">its </w:t>
      </w:r>
      <w:r w:rsidR="002C576C">
        <w:rPr>
          <w:i/>
        </w:rPr>
        <w:t xml:space="preserve">rich </w:t>
      </w:r>
      <w:r w:rsidRPr="004B14D2">
        <w:rPr>
          <w:i/>
        </w:rPr>
        <w:t>history</w:t>
      </w:r>
      <w:r w:rsidR="00403433">
        <w:rPr>
          <w:i/>
        </w:rPr>
        <w:t>,</w:t>
      </w:r>
      <w:r w:rsidRPr="004B14D2">
        <w:rPr>
          <w:i/>
        </w:rPr>
        <w:t xml:space="preserve"> cultural heritage</w:t>
      </w:r>
      <w:r w:rsidR="00234B77">
        <w:rPr>
          <w:i/>
        </w:rPr>
        <w:t>,</w:t>
      </w:r>
      <w:r w:rsidR="00403433">
        <w:rPr>
          <w:i/>
        </w:rPr>
        <w:t xml:space="preserve"> </w:t>
      </w:r>
      <w:r w:rsidR="00CA0A3A">
        <w:rPr>
          <w:i/>
        </w:rPr>
        <w:t xml:space="preserve">beautiful trees and sense of </w:t>
      </w:r>
      <w:r w:rsidR="005258B0">
        <w:rPr>
          <w:i/>
        </w:rPr>
        <w:t>space</w:t>
      </w:r>
      <w:r w:rsidRPr="004B14D2">
        <w:rPr>
          <w:i/>
        </w:rPr>
        <w:t>.</w:t>
      </w:r>
      <w:r w:rsidR="00DD5855">
        <w:rPr>
          <w:i/>
        </w:rPr>
        <w:t xml:space="preserve"> Lilydale</w:t>
      </w:r>
      <w:r w:rsidR="00FD65A1">
        <w:rPr>
          <w:i/>
        </w:rPr>
        <w:t xml:space="preserve"> will be a place to support local living</w:t>
      </w:r>
      <w:r w:rsidR="00E520A2">
        <w:rPr>
          <w:i/>
        </w:rPr>
        <w:t xml:space="preserve"> in the heart of a buzzing centre with convenient access to </w:t>
      </w:r>
      <w:r w:rsidR="004E42F9">
        <w:rPr>
          <w:i/>
        </w:rPr>
        <w:t xml:space="preserve">daily services and needs. </w:t>
      </w:r>
    </w:p>
    <w:p w14:paraId="3432494B" w14:textId="6604597D" w:rsidR="00766ED2" w:rsidRPr="004B14D2" w:rsidDel="00235522" w:rsidRDefault="00766ED2" w:rsidP="00766ED2">
      <w:pPr>
        <w:ind w:left="851" w:right="1088"/>
        <w:jc w:val="both"/>
        <w:rPr>
          <w:i/>
        </w:rPr>
      </w:pPr>
      <w:r w:rsidRPr="004B14D2">
        <w:rPr>
          <w:i/>
        </w:rPr>
        <w:t>In the short term, the focus will be on redevelopment of key development sites and land use opportunities in and around the grade separation/relocated train station</w:t>
      </w:r>
      <w:r w:rsidR="0039500A">
        <w:rPr>
          <w:i/>
        </w:rPr>
        <w:t>.</w:t>
      </w:r>
    </w:p>
    <w:p w14:paraId="0832951F" w14:textId="5FFC9AAF" w:rsidR="00766ED2" w:rsidRPr="004B14D2" w:rsidDel="00235522" w:rsidRDefault="00766ED2" w:rsidP="00766ED2">
      <w:pPr>
        <w:ind w:left="851" w:right="1088"/>
        <w:jc w:val="both"/>
        <w:rPr>
          <w:i/>
        </w:rPr>
      </w:pPr>
      <w:r w:rsidRPr="004B14D2">
        <w:rPr>
          <w:i/>
        </w:rPr>
        <w:t xml:space="preserve">The relocated train station will offer a focus for creation of a new street-based retail a precinct that will also benefit from proximity to the Lilydale High School that, along with other key community uses, will be encouraged to remain and thrive within the activity centre. </w:t>
      </w:r>
    </w:p>
    <w:p w14:paraId="178F75B2" w14:textId="78C70257" w:rsidR="00766ED2" w:rsidDel="00235522" w:rsidRDefault="00766ED2" w:rsidP="00766ED2">
      <w:pPr>
        <w:ind w:left="851" w:right="1088"/>
        <w:jc w:val="both"/>
        <w:rPr>
          <w:i/>
        </w:rPr>
      </w:pPr>
      <w:r w:rsidRPr="004B14D2">
        <w:rPr>
          <w:i/>
        </w:rPr>
        <w:t>In the medium term, delivery of the Bypass will enable Main Street to be comprehensively redeveloped as a genuine ‘main street’ where traffic speeds and volumes will be significantly reduced</w:t>
      </w:r>
      <w:r w:rsidR="009B06E7">
        <w:rPr>
          <w:i/>
        </w:rPr>
        <w:t>,</w:t>
      </w:r>
      <w:r w:rsidRPr="004B14D2">
        <w:rPr>
          <w:i/>
        </w:rPr>
        <w:t xml:space="preserve"> and the street will transition away from being a connecting through-route to </w:t>
      </w:r>
      <w:r>
        <w:rPr>
          <w:i/>
          <w:iCs/>
        </w:rPr>
        <w:t xml:space="preserve">become </w:t>
      </w:r>
      <w:r w:rsidRPr="004B14D2">
        <w:rPr>
          <w:i/>
        </w:rPr>
        <w:t>a high-quality destination. Enhanced street tree planting and delivery of new open spaces throughout the activity centre will complement the existing open spaces, support a mix of land uses and encourage pedestrian/cycle access.</w:t>
      </w:r>
    </w:p>
    <w:p w14:paraId="75A2E050" w14:textId="05B1AA7C" w:rsidR="00766ED2" w:rsidRPr="00566020" w:rsidRDefault="00766ED2" w:rsidP="00766ED2">
      <w:pPr>
        <w:ind w:left="851" w:right="1088"/>
        <w:jc w:val="both"/>
        <w:rPr>
          <w:i/>
          <w:iCs/>
        </w:rPr>
      </w:pPr>
      <w:r>
        <w:rPr>
          <w:i/>
          <w:iCs/>
        </w:rPr>
        <w:t xml:space="preserve">Built form will be restricted to mid-rise heights to ensure that view lines to the more elevated surrounds are maintained and to encourage delivery of high-quality streets. Buildings will be designed to support a range of land uses and be distinctive in their architecture and orientated to activate the important street edges and other public spaces.  </w:t>
      </w:r>
    </w:p>
    <w:p w14:paraId="3CF20962" w14:textId="16C5B118" w:rsidR="00766ED2" w:rsidRDefault="00766ED2" w:rsidP="00E75CE9">
      <w:pPr>
        <w:ind w:left="851" w:right="1088"/>
        <w:jc w:val="both"/>
        <w:rPr>
          <w:i/>
          <w:iCs/>
        </w:rPr>
      </w:pPr>
      <w:r>
        <w:rPr>
          <w:i/>
          <w:iCs/>
        </w:rPr>
        <w:t xml:space="preserve">Progressive delivery of the residential intensification opportunities, </w:t>
      </w:r>
      <w:r w:rsidR="008A13F3">
        <w:rPr>
          <w:i/>
          <w:iCs/>
        </w:rPr>
        <w:t xml:space="preserve">and </w:t>
      </w:r>
      <w:r>
        <w:rPr>
          <w:i/>
          <w:iCs/>
        </w:rPr>
        <w:t>enhancement of the existing and new employment uses will enable the Lilydale Major Activity Centre to function as a true 20 minute neighbourhood as well as servicing some of the key needs of the broader Lilydale community.</w:t>
      </w:r>
    </w:p>
    <w:p w14:paraId="3927A5B5" w14:textId="464CABC6" w:rsidR="00C53D9A" w:rsidRPr="00E75CE9" w:rsidRDefault="003874EB" w:rsidP="00FC12EA">
      <w:pPr>
        <w:pStyle w:val="Caption"/>
        <w:rPr>
          <w:i w:val="0"/>
        </w:rPr>
      </w:pPr>
      <w:r>
        <w:t xml:space="preserve">Figure </w:t>
      </w:r>
      <w:r>
        <w:fldChar w:fldCharType="begin"/>
      </w:r>
      <w:r>
        <w:instrText xml:space="preserve"> SEQ Figure \* ARABIC </w:instrText>
      </w:r>
      <w:r>
        <w:fldChar w:fldCharType="separate"/>
      </w:r>
      <w:r w:rsidR="007D481B">
        <w:rPr>
          <w:noProof/>
        </w:rPr>
        <w:t>14</w:t>
      </w:r>
      <w:r>
        <w:fldChar w:fldCharType="end"/>
      </w:r>
      <w:r w:rsidR="005D5FA3">
        <w:t xml:space="preserve"> Lilydale Major Activity Centre Structure Plan</w:t>
      </w:r>
    </w:p>
    <w:p w14:paraId="7B7BD2B9" w14:textId="03384D04" w:rsidR="00BF2AB0" w:rsidRDefault="00BF2AB0" w:rsidP="009E551B">
      <w:pPr>
        <w:pStyle w:val="Heading2"/>
        <w:ind w:left="426"/>
      </w:pPr>
      <w:bookmarkStart w:id="20" w:name="_Toc90377734"/>
      <w:r>
        <w:t>How will the vision be delivered</w:t>
      </w:r>
      <w:bookmarkEnd w:id="20"/>
    </w:p>
    <w:p w14:paraId="27D18EFF" w14:textId="0C936634" w:rsidR="00A23A80" w:rsidRPr="00A23A80" w:rsidRDefault="00814D0E" w:rsidP="00A23A80">
      <w:r>
        <w:t>The vision for Lilydale will be</w:t>
      </w:r>
      <w:r w:rsidR="001E6C76">
        <w:t xml:space="preserve"> delivered </w:t>
      </w:r>
      <w:r w:rsidR="00BE522A">
        <w:t xml:space="preserve">via </w:t>
      </w:r>
      <w:r w:rsidR="00790A84">
        <w:t xml:space="preserve">progressive implementation of the </w:t>
      </w:r>
      <w:r w:rsidR="008018B0">
        <w:t xml:space="preserve">spatial and other directions that are contained within the </w:t>
      </w:r>
      <w:r w:rsidR="008018B0" w:rsidRPr="00833A4D">
        <w:rPr>
          <w:b/>
          <w:i/>
        </w:rPr>
        <w:t xml:space="preserve">Lilydale </w:t>
      </w:r>
      <w:r w:rsidR="0021103F" w:rsidRPr="00833A4D">
        <w:rPr>
          <w:b/>
          <w:i/>
        </w:rPr>
        <w:t>Major Activity Centre Structure Plan</w:t>
      </w:r>
      <w:r w:rsidR="009B6FD9">
        <w:t>.</w:t>
      </w:r>
      <w:r w:rsidR="00DE1675">
        <w:t xml:space="preserve"> </w:t>
      </w:r>
      <w:r w:rsidR="00833A4D">
        <w:t>The Str</w:t>
      </w:r>
      <w:r w:rsidR="00F13DB1">
        <w:t>ucture Plan is comprised of</w:t>
      </w:r>
      <w:r w:rsidR="00756E3D">
        <w:t xml:space="preserve"> the key components that are </w:t>
      </w:r>
      <w:r w:rsidR="00D71C93">
        <w:t>set out following (</w:t>
      </w:r>
      <w:r w:rsidR="00D71C93" w:rsidRPr="00492C8A">
        <w:rPr>
          <w:i/>
        </w:rPr>
        <w:t xml:space="preserve">see </w:t>
      </w:r>
      <w:r w:rsidR="00A94959">
        <w:rPr>
          <w:i/>
        </w:rPr>
        <w:fldChar w:fldCharType="begin"/>
      </w:r>
      <w:r w:rsidR="00A94959">
        <w:rPr>
          <w:i/>
        </w:rPr>
        <w:instrText xml:space="preserve"> REF _Ref85985065 \h </w:instrText>
      </w:r>
      <w:r w:rsidR="00A94959">
        <w:rPr>
          <w:i/>
        </w:rPr>
      </w:r>
      <w:r w:rsidR="00A94959">
        <w:rPr>
          <w:i/>
        </w:rPr>
        <w:fldChar w:fldCharType="separate"/>
      </w:r>
      <w:r w:rsidR="007D481B">
        <w:t xml:space="preserve">Figure </w:t>
      </w:r>
      <w:r w:rsidR="007D481B">
        <w:rPr>
          <w:noProof/>
        </w:rPr>
        <w:t>15</w:t>
      </w:r>
      <w:r w:rsidR="00A94959">
        <w:rPr>
          <w:i/>
        </w:rPr>
        <w:fldChar w:fldCharType="end"/>
      </w:r>
      <w:r w:rsidR="00D71C93" w:rsidRPr="0070028F">
        <w:t>).</w:t>
      </w:r>
    </w:p>
    <w:p w14:paraId="615F17AC" w14:textId="0DC494FD" w:rsidR="00A23A80" w:rsidRPr="00492C8A" w:rsidRDefault="0007454D" w:rsidP="0007454D">
      <w:pPr>
        <w:pStyle w:val="Caption"/>
        <w:rPr>
          <w:i w:val="0"/>
        </w:rPr>
      </w:pPr>
      <w:bookmarkStart w:id="21" w:name="_Ref85985065"/>
      <w:r>
        <w:t xml:space="preserve">Figure </w:t>
      </w:r>
      <w:r>
        <w:fldChar w:fldCharType="begin"/>
      </w:r>
      <w:r>
        <w:instrText xml:space="preserve"> SEQ Figure \* ARABIC </w:instrText>
      </w:r>
      <w:r>
        <w:fldChar w:fldCharType="separate"/>
      </w:r>
      <w:r w:rsidR="007D481B">
        <w:rPr>
          <w:noProof/>
        </w:rPr>
        <w:t>15</w:t>
      </w:r>
      <w:r>
        <w:fldChar w:fldCharType="end"/>
      </w:r>
      <w:bookmarkEnd w:id="21"/>
      <w:r>
        <w:t xml:space="preserve"> Structure Plan Key Implementation Components</w:t>
      </w:r>
    </w:p>
    <w:p w14:paraId="32D836D9" w14:textId="2905EDFC" w:rsidR="00E126A2" w:rsidRDefault="00E126A2" w:rsidP="00BF2AB0"/>
    <w:p w14:paraId="7C98F42B" w14:textId="1A19C9B4" w:rsidR="008F32CD" w:rsidRPr="00C35D9D" w:rsidRDefault="00DB65BE">
      <w:pPr>
        <w:suppressAutoHyphens w:val="0"/>
        <w:spacing w:after="160" w:line="259" w:lineRule="auto"/>
        <w:rPr>
          <w:rFonts w:eastAsiaTheme="majorEastAsia" w:cstheme="majorBidi"/>
          <w:b/>
          <w:caps/>
          <w:sz w:val="17"/>
          <w:szCs w:val="32"/>
        </w:rPr>
      </w:pPr>
      <w:r>
        <w:rPr>
          <w:rFonts w:eastAsiaTheme="majorEastAsia" w:cstheme="majorBidi"/>
          <w:b/>
          <w:caps/>
          <w:noProof/>
          <w:sz w:val="17"/>
          <w:szCs w:val="32"/>
        </w:rPr>
        <w:lastRenderedPageBreak/>
        <w:drawing>
          <wp:inline distT="0" distB="0" distL="0" distR="0" wp14:anchorId="38014F6D" wp14:editId="07AF4BA0">
            <wp:extent cx="6065271" cy="4006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3933" cy="4012572"/>
                    </a:xfrm>
                    <a:prstGeom prst="rect">
                      <a:avLst/>
                    </a:prstGeom>
                    <a:noFill/>
                  </pic:spPr>
                </pic:pic>
              </a:graphicData>
            </a:graphic>
          </wp:inline>
        </w:drawing>
      </w:r>
    </w:p>
    <w:p w14:paraId="2FF56896" w14:textId="77777777" w:rsidR="00422271" w:rsidRPr="00422271" w:rsidRDefault="00422271" w:rsidP="00422271"/>
    <w:p w14:paraId="283CE8A3" w14:textId="77777777" w:rsidR="0071751B" w:rsidRDefault="00795EE7" w:rsidP="00D73234">
      <w:pPr>
        <w:suppressAutoHyphens w:val="0"/>
        <w:spacing w:after="160" w:line="259" w:lineRule="auto"/>
      </w:pPr>
      <w:r>
        <w:t>In order to maintain th</w:t>
      </w:r>
      <w:r w:rsidR="00B366AB">
        <w:t xml:space="preserve">e relationship </w:t>
      </w:r>
      <w:r w:rsidR="000C6352">
        <w:t>between</w:t>
      </w:r>
      <w:r w:rsidR="00B366AB">
        <w:t xml:space="preserve"> the Structure Plan </w:t>
      </w:r>
      <w:r w:rsidR="000C6352">
        <w:t>and</w:t>
      </w:r>
      <w:r w:rsidR="004600BF">
        <w:t xml:space="preserve"> the Lilydale Place Plan</w:t>
      </w:r>
      <w:r w:rsidR="004B5EB3">
        <w:t xml:space="preserve">, the </w:t>
      </w:r>
      <w:r w:rsidR="0036343C">
        <w:t xml:space="preserve">objectives, strategies and actions have been </w:t>
      </w:r>
      <w:r w:rsidR="00FE7C72">
        <w:t xml:space="preserve">arranged </w:t>
      </w:r>
      <w:r w:rsidR="00350E66">
        <w:t xml:space="preserve">into the four </w:t>
      </w:r>
      <w:r w:rsidR="0007225B">
        <w:t>key directions</w:t>
      </w:r>
      <w:r w:rsidR="00954E7A">
        <w:t xml:space="preserve"> </w:t>
      </w:r>
      <w:r w:rsidR="007C5B56">
        <w:t xml:space="preserve">that are identified as </w:t>
      </w:r>
      <w:r w:rsidR="0071751B">
        <w:t>‘action’ areas in the Place Plan.</w:t>
      </w:r>
    </w:p>
    <w:p w14:paraId="63FFF72C" w14:textId="2823C248" w:rsidR="0085362B" w:rsidRDefault="0071751B" w:rsidP="00D73234">
      <w:pPr>
        <w:suppressAutoHyphens w:val="0"/>
        <w:spacing w:after="160" w:line="259" w:lineRule="auto"/>
      </w:pPr>
      <w:r>
        <w:t xml:space="preserve">The </w:t>
      </w:r>
      <w:r w:rsidR="00FB719D">
        <w:t xml:space="preserve">Key Directions offer a </w:t>
      </w:r>
      <w:r w:rsidR="00694FE5">
        <w:t xml:space="preserve">useful way to arrange the </w:t>
      </w:r>
      <w:r w:rsidR="00CA5E99">
        <w:t>Objectives, Strategies and Actions</w:t>
      </w:r>
      <w:r w:rsidR="00E669C2">
        <w:t xml:space="preserve"> and they are also </w:t>
      </w:r>
      <w:r w:rsidR="00E01BC2">
        <w:t xml:space="preserve">viewed as being </w:t>
      </w:r>
      <w:r w:rsidR="0062613A">
        <w:t>well aligned</w:t>
      </w:r>
      <w:r w:rsidR="00EB53B8">
        <w:t xml:space="preserve"> to the </w:t>
      </w:r>
      <w:r w:rsidR="0062613A">
        <w:t xml:space="preserve">hallmarks that are </w:t>
      </w:r>
      <w:r w:rsidR="0043248E">
        <w:t>contained within the 20 Minute Neighbourhood concept</w:t>
      </w:r>
      <w:r w:rsidR="00C236F5">
        <w:t>. In this context</w:t>
      </w:r>
      <w:r w:rsidR="008842C3">
        <w:t>, progressive</w:t>
      </w:r>
      <w:r w:rsidR="00C236F5">
        <w:t xml:space="preserve"> </w:t>
      </w:r>
      <w:r w:rsidR="00CF200D">
        <w:t xml:space="preserve">implementation of the </w:t>
      </w:r>
      <w:r w:rsidR="008842C3">
        <w:t xml:space="preserve">Key Directions will </w:t>
      </w:r>
      <w:r w:rsidR="00014835">
        <w:t xml:space="preserve">achieve </w:t>
      </w:r>
      <w:r w:rsidR="00CE67B3">
        <w:t xml:space="preserve">the </w:t>
      </w:r>
      <w:r w:rsidR="003C792D">
        <w:t xml:space="preserve">objectives of the structure plan </w:t>
      </w:r>
      <w:r w:rsidR="00FE3E1D">
        <w:t xml:space="preserve">and they will serve to </w:t>
      </w:r>
      <w:r w:rsidR="00A45582">
        <w:t xml:space="preserve">implement a key objective of Plan Melbourne </w:t>
      </w:r>
      <w:r w:rsidR="00197320">
        <w:t xml:space="preserve">which is delivery of the 20 Minute Neighbourhood concept. The </w:t>
      </w:r>
      <w:r w:rsidR="009B5D7B">
        <w:t xml:space="preserve">relationship and </w:t>
      </w:r>
      <w:r w:rsidR="00C33E54">
        <w:t>alignment between the</w:t>
      </w:r>
      <w:r w:rsidR="009B5D7B">
        <w:t xml:space="preserve"> Key Directions and the 20 Minute Neighbourhood Hallmarks is </w:t>
      </w:r>
      <w:r w:rsidR="0085362B">
        <w:t>shown following (</w:t>
      </w:r>
      <w:r w:rsidR="0085362B" w:rsidRPr="0085362B">
        <w:rPr>
          <w:i/>
          <w:iCs/>
        </w:rPr>
        <w:t xml:space="preserve">see </w:t>
      </w:r>
      <w:r w:rsidR="00E85428">
        <w:rPr>
          <w:i/>
          <w:iCs/>
        </w:rPr>
        <w:fldChar w:fldCharType="begin"/>
      </w:r>
      <w:r w:rsidR="00E85428">
        <w:rPr>
          <w:i/>
          <w:iCs/>
        </w:rPr>
        <w:instrText xml:space="preserve"> REF _Ref85987104 \h </w:instrText>
      </w:r>
      <w:r w:rsidR="00E85428">
        <w:rPr>
          <w:i/>
          <w:iCs/>
        </w:rPr>
      </w:r>
      <w:r w:rsidR="00E85428">
        <w:rPr>
          <w:i/>
          <w:iCs/>
        </w:rPr>
        <w:fldChar w:fldCharType="separate"/>
      </w:r>
      <w:r w:rsidR="007D481B">
        <w:t xml:space="preserve">Figure </w:t>
      </w:r>
      <w:r w:rsidR="007D481B">
        <w:rPr>
          <w:noProof/>
        </w:rPr>
        <w:t>16</w:t>
      </w:r>
      <w:r w:rsidR="00E85428">
        <w:rPr>
          <w:i/>
          <w:iCs/>
        </w:rPr>
        <w:fldChar w:fldCharType="end"/>
      </w:r>
      <w:r w:rsidR="0085362B" w:rsidRPr="0085362B">
        <w:rPr>
          <w:i/>
          <w:iCs/>
        </w:rPr>
        <w:t>).</w:t>
      </w:r>
    </w:p>
    <w:p w14:paraId="3456EE31" w14:textId="7EE118BF" w:rsidR="0085362B" w:rsidRPr="0085362B" w:rsidRDefault="00ED1AB9" w:rsidP="00ED1AB9">
      <w:pPr>
        <w:pStyle w:val="Caption"/>
        <w:rPr>
          <w:i w:val="0"/>
          <w:iCs w:val="0"/>
        </w:rPr>
      </w:pPr>
      <w:bookmarkStart w:id="22" w:name="_Ref85987104"/>
      <w:r>
        <w:t xml:space="preserve">Figure </w:t>
      </w:r>
      <w:r>
        <w:fldChar w:fldCharType="begin"/>
      </w:r>
      <w:r>
        <w:instrText xml:space="preserve"> SEQ Figure \* ARABIC </w:instrText>
      </w:r>
      <w:r>
        <w:fldChar w:fldCharType="separate"/>
      </w:r>
      <w:r w:rsidR="007D481B">
        <w:rPr>
          <w:noProof/>
        </w:rPr>
        <w:t>16</w:t>
      </w:r>
      <w:r>
        <w:fldChar w:fldCharType="end"/>
      </w:r>
      <w:bookmarkEnd w:id="22"/>
      <w:r>
        <w:t xml:space="preserve"> </w:t>
      </w:r>
      <w:r w:rsidRPr="008A59BB">
        <w:t>Relationship between Key Directions and 20 Minute Neighbourhood Concept</w:t>
      </w:r>
    </w:p>
    <w:p w14:paraId="5732000F" w14:textId="28CFDA8D" w:rsidR="005616C8" w:rsidRDefault="005616C8" w:rsidP="00D73234">
      <w:pPr>
        <w:suppressAutoHyphens w:val="0"/>
        <w:spacing w:after="160" w:line="259" w:lineRule="auto"/>
      </w:pPr>
    </w:p>
    <w:p w14:paraId="73BDDED1" w14:textId="77777777" w:rsidR="00753363" w:rsidRDefault="00753363">
      <w:pPr>
        <w:suppressAutoHyphens w:val="0"/>
        <w:spacing w:after="160" w:line="259" w:lineRule="auto"/>
        <w:rPr>
          <w:rFonts w:eastAsiaTheme="majorEastAsia" w:cstheme="majorBidi"/>
          <w:b/>
          <w:spacing w:val="5"/>
          <w:szCs w:val="26"/>
        </w:rPr>
      </w:pPr>
      <w:r>
        <w:br w:type="page"/>
      </w:r>
    </w:p>
    <w:p w14:paraId="0E1EF478" w14:textId="150A652D" w:rsidR="0070375A" w:rsidRPr="0070375A" w:rsidRDefault="00CD680B" w:rsidP="0070375A">
      <w:pPr>
        <w:pStyle w:val="Heading2"/>
        <w:ind w:left="426"/>
      </w:pPr>
      <w:bookmarkStart w:id="23" w:name="_Toc90377735"/>
      <w:r>
        <w:lastRenderedPageBreak/>
        <w:t>The Li</w:t>
      </w:r>
      <w:r w:rsidR="00ED1AB9">
        <w:t>l</w:t>
      </w:r>
      <w:r>
        <w:t>ydale Major Activity Centre Structure Plan</w:t>
      </w:r>
      <w:bookmarkEnd w:id="23"/>
    </w:p>
    <w:p w14:paraId="3E9288C7" w14:textId="780A3EB7" w:rsidR="00E76E7A" w:rsidRPr="00E76E7A" w:rsidRDefault="003201A5" w:rsidP="00E76E7A">
      <w:r>
        <w:t xml:space="preserve">The Lilydale Major Activity Centre Structure Plan </w:t>
      </w:r>
      <w:r w:rsidR="00170211">
        <w:t>(</w:t>
      </w:r>
      <w:r w:rsidR="00170211" w:rsidRPr="00170211">
        <w:rPr>
          <w:i/>
          <w:iCs/>
        </w:rPr>
        <w:t xml:space="preserve">see </w:t>
      </w:r>
      <w:r w:rsidR="004D3FD1">
        <w:rPr>
          <w:i/>
          <w:iCs/>
        </w:rPr>
        <w:fldChar w:fldCharType="begin"/>
      </w:r>
      <w:r w:rsidR="004D3FD1">
        <w:rPr>
          <w:i/>
          <w:iCs/>
        </w:rPr>
        <w:instrText xml:space="preserve"> REF _Ref85104472 \h </w:instrText>
      </w:r>
      <w:r w:rsidR="004D3FD1">
        <w:rPr>
          <w:i/>
          <w:iCs/>
        </w:rPr>
      </w:r>
      <w:r w:rsidR="004D3FD1">
        <w:rPr>
          <w:i/>
          <w:iCs/>
        </w:rPr>
        <w:fldChar w:fldCharType="separate"/>
      </w:r>
      <w:r w:rsidR="007D481B">
        <w:t xml:space="preserve">Figure </w:t>
      </w:r>
      <w:r w:rsidR="007D481B">
        <w:rPr>
          <w:noProof/>
        </w:rPr>
        <w:t>17</w:t>
      </w:r>
      <w:r w:rsidR="004D3FD1">
        <w:rPr>
          <w:i/>
          <w:iCs/>
        </w:rPr>
        <w:fldChar w:fldCharType="end"/>
      </w:r>
      <w:r w:rsidR="00170211">
        <w:t xml:space="preserve">) </w:t>
      </w:r>
      <w:r w:rsidR="004E5D85">
        <w:t xml:space="preserve">contains an integrated land use and transport framework that </w:t>
      </w:r>
      <w:r w:rsidR="00170211">
        <w:t>respond</w:t>
      </w:r>
      <w:r w:rsidR="004E5D85">
        <w:t>s</w:t>
      </w:r>
      <w:r w:rsidR="00170211">
        <w:t xml:space="preserve"> to each of the key challenges that were identified </w:t>
      </w:r>
      <w:r w:rsidR="001A21CC">
        <w:t>previously</w:t>
      </w:r>
      <w:r w:rsidR="00170211">
        <w:t xml:space="preserve"> in </w:t>
      </w:r>
      <w:r w:rsidR="00BA7A3F">
        <w:fldChar w:fldCharType="begin"/>
      </w:r>
      <w:r w:rsidR="00BA7A3F">
        <w:instrText xml:space="preserve"> REF _Ref85104451 \h </w:instrText>
      </w:r>
      <w:r w:rsidR="00BA7A3F">
        <w:fldChar w:fldCharType="separate"/>
      </w:r>
      <w:r w:rsidR="007D481B">
        <w:rPr>
          <w:b/>
          <w:bCs/>
          <w:lang w:val="en-US"/>
        </w:rPr>
        <w:t>Error! Reference source not found.</w:t>
      </w:r>
      <w:r w:rsidR="00BA7A3F">
        <w:fldChar w:fldCharType="end"/>
      </w:r>
      <w:r w:rsidR="00753363">
        <w:rPr>
          <w:i/>
          <w:iCs/>
        </w:rPr>
        <w:t>.</w:t>
      </w:r>
      <w:r w:rsidR="00170211">
        <w:t xml:space="preserve"> </w:t>
      </w:r>
    </w:p>
    <w:p w14:paraId="38BFB9CD" w14:textId="5CAB9566" w:rsidR="0059277D" w:rsidRDefault="00E44861" w:rsidP="00753363">
      <w:r>
        <w:t xml:space="preserve">The next section </w:t>
      </w:r>
      <w:r w:rsidR="003D6272">
        <w:t>explains in more detail the responses that are contained within the Structure Plan and defines Objectives, Strategies and Actions for each of the Key Directions</w:t>
      </w:r>
      <w:r w:rsidR="0059277D">
        <w:t>.</w:t>
      </w:r>
    </w:p>
    <w:p w14:paraId="10D04F98" w14:textId="3C14E08D" w:rsidR="0059277D" w:rsidRPr="0059277D" w:rsidRDefault="00ED1AB9" w:rsidP="00ED1AB9">
      <w:pPr>
        <w:pStyle w:val="Caption"/>
        <w:rPr>
          <w:i w:val="0"/>
          <w:iCs w:val="0"/>
        </w:rPr>
      </w:pPr>
      <w:bookmarkStart w:id="24" w:name="_Ref85104472"/>
      <w:r>
        <w:t xml:space="preserve">Figure </w:t>
      </w:r>
      <w:r>
        <w:fldChar w:fldCharType="begin"/>
      </w:r>
      <w:r>
        <w:instrText xml:space="preserve"> SEQ Figure \* ARABIC </w:instrText>
      </w:r>
      <w:r>
        <w:fldChar w:fldCharType="separate"/>
      </w:r>
      <w:r w:rsidR="007D481B">
        <w:rPr>
          <w:noProof/>
        </w:rPr>
        <w:t>17</w:t>
      </w:r>
      <w:r>
        <w:fldChar w:fldCharType="end"/>
      </w:r>
      <w:bookmarkEnd w:id="24"/>
      <w:r>
        <w:t xml:space="preserve"> Lilydale Major Activity Centre Structure Plan</w:t>
      </w:r>
    </w:p>
    <w:p w14:paraId="25A5C72F" w14:textId="77777777" w:rsidR="0059277D" w:rsidRDefault="0059277D" w:rsidP="00634549"/>
    <w:p w14:paraId="2112E00F" w14:textId="77777777" w:rsidR="00424BEE" w:rsidRDefault="00424BEE">
      <w:pPr>
        <w:suppressAutoHyphens w:val="0"/>
        <w:spacing w:after="160" w:line="259" w:lineRule="auto"/>
      </w:pPr>
      <w:r>
        <w:br w:type="page"/>
      </w:r>
    </w:p>
    <w:p w14:paraId="27B81663" w14:textId="5CDCE390" w:rsidR="00A94FE5" w:rsidRDefault="00424BEE" w:rsidP="001668FE">
      <w:pPr>
        <w:pStyle w:val="Heading1"/>
      </w:pPr>
      <w:bookmarkStart w:id="25" w:name="_Toc90377736"/>
      <w:r>
        <w:lastRenderedPageBreak/>
        <w:t>Key Directions</w:t>
      </w:r>
      <w:bookmarkEnd w:id="25"/>
    </w:p>
    <w:p w14:paraId="228EF25D" w14:textId="72276468" w:rsidR="004D36E0" w:rsidRPr="004D36E0" w:rsidRDefault="000728B4" w:rsidP="004D36E0">
      <w:pPr>
        <w:suppressAutoHyphens w:val="0"/>
        <w:spacing w:after="160" w:line="259" w:lineRule="auto"/>
      </w:pPr>
      <w:r>
        <w:t xml:space="preserve">Explanation of </w:t>
      </w:r>
      <w:r w:rsidR="00D23606">
        <w:t xml:space="preserve">each of the key directions </w:t>
      </w:r>
      <w:r w:rsidR="00F84EAC">
        <w:t xml:space="preserve">with accompanying objectives, strategies and actions </w:t>
      </w:r>
      <w:r w:rsidR="00D23606">
        <w:t xml:space="preserve">are set out </w:t>
      </w:r>
      <w:r w:rsidR="00F2150D">
        <w:t xml:space="preserve">as </w:t>
      </w:r>
      <w:r w:rsidR="009F1F9C">
        <w:t>following</w:t>
      </w:r>
      <w:r w:rsidR="00C2030E">
        <w:t xml:space="preserve">. Each of the key directions </w:t>
      </w:r>
      <w:r w:rsidR="008B2522">
        <w:t xml:space="preserve">contain </w:t>
      </w:r>
      <w:r w:rsidR="000F75D7">
        <w:t xml:space="preserve">a ‘response’ </w:t>
      </w:r>
      <w:r w:rsidR="00445E75">
        <w:t xml:space="preserve"> which </w:t>
      </w:r>
      <w:r w:rsidR="002B17A4">
        <w:t xml:space="preserve">briefly </w:t>
      </w:r>
      <w:r w:rsidR="006B43D9">
        <w:t>summarise</w:t>
      </w:r>
      <w:r w:rsidR="007271D9">
        <w:t>s</w:t>
      </w:r>
      <w:r w:rsidR="006B43D9">
        <w:t xml:space="preserve"> the </w:t>
      </w:r>
      <w:r w:rsidR="0066192C">
        <w:t xml:space="preserve">intended future state </w:t>
      </w:r>
      <w:r w:rsidR="000A278F">
        <w:t xml:space="preserve">for </w:t>
      </w:r>
      <w:r w:rsidR="006D20EB">
        <w:t>the</w:t>
      </w:r>
      <w:r w:rsidR="00A528A2">
        <w:t xml:space="preserve"> </w:t>
      </w:r>
      <w:r w:rsidR="008E262B">
        <w:t xml:space="preserve">components </w:t>
      </w:r>
      <w:r w:rsidR="00236207">
        <w:t xml:space="preserve">of each </w:t>
      </w:r>
      <w:r w:rsidR="00F84EAC">
        <w:t>key direction.</w:t>
      </w:r>
    </w:p>
    <w:p w14:paraId="611A3562" w14:textId="6093729A" w:rsidR="00D303F6" w:rsidRDefault="00D303F6">
      <w:pPr>
        <w:suppressAutoHyphens w:val="0"/>
        <w:spacing w:after="160" w:line="259" w:lineRule="auto"/>
      </w:pPr>
      <w:r>
        <w:t xml:space="preserve">The key directions and each of the </w:t>
      </w:r>
      <w:r w:rsidR="00591756">
        <w:t>response areas are identified below (</w:t>
      </w:r>
      <w:r w:rsidR="00591756" w:rsidRPr="00591756">
        <w:rPr>
          <w:i/>
          <w:iCs/>
        </w:rPr>
        <w:t xml:space="preserve">see </w:t>
      </w:r>
      <w:r w:rsidR="008D0791">
        <w:rPr>
          <w:i/>
          <w:iCs/>
        </w:rPr>
        <w:fldChar w:fldCharType="begin"/>
      </w:r>
      <w:r w:rsidR="008D0791">
        <w:rPr>
          <w:i/>
          <w:iCs/>
        </w:rPr>
        <w:instrText xml:space="preserve"> REF _Ref85987157 \h </w:instrText>
      </w:r>
      <w:r w:rsidR="008D0791">
        <w:rPr>
          <w:i/>
          <w:iCs/>
        </w:rPr>
      </w:r>
      <w:r w:rsidR="008D0791">
        <w:rPr>
          <w:i/>
          <w:iCs/>
        </w:rPr>
        <w:fldChar w:fldCharType="separate"/>
      </w:r>
      <w:r w:rsidR="007D481B">
        <w:t xml:space="preserve">Figure </w:t>
      </w:r>
      <w:r w:rsidR="007D481B">
        <w:rPr>
          <w:noProof/>
        </w:rPr>
        <w:t>18</w:t>
      </w:r>
      <w:r w:rsidR="008D0791">
        <w:rPr>
          <w:i/>
          <w:iCs/>
        </w:rPr>
        <w:fldChar w:fldCharType="end"/>
      </w:r>
      <w:r w:rsidR="00591756" w:rsidRPr="00591756">
        <w:rPr>
          <w:i/>
          <w:iCs/>
        </w:rPr>
        <w:t>).</w:t>
      </w:r>
    </w:p>
    <w:p w14:paraId="0E0F4754" w14:textId="13A059BC" w:rsidR="00D66AE6" w:rsidRPr="001D7CB1" w:rsidRDefault="00B26C20" w:rsidP="00B26C20">
      <w:pPr>
        <w:pStyle w:val="Caption"/>
        <w:rPr>
          <w:i w:val="0"/>
        </w:rPr>
      </w:pPr>
      <w:bookmarkStart w:id="26" w:name="_Ref85987157"/>
      <w:r>
        <w:t xml:space="preserve">Figure </w:t>
      </w:r>
      <w:r>
        <w:fldChar w:fldCharType="begin"/>
      </w:r>
      <w:r>
        <w:instrText xml:space="preserve"> SEQ Figure \* ARABIC </w:instrText>
      </w:r>
      <w:r>
        <w:fldChar w:fldCharType="separate"/>
      </w:r>
      <w:r w:rsidR="007D481B">
        <w:rPr>
          <w:noProof/>
        </w:rPr>
        <w:t>18</w:t>
      </w:r>
      <w:r>
        <w:fldChar w:fldCharType="end"/>
      </w:r>
      <w:bookmarkEnd w:id="26"/>
      <w:r>
        <w:t xml:space="preserve"> Key Directions and Response Areas</w:t>
      </w:r>
    </w:p>
    <w:p w14:paraId="29F28C34" w14:textId="23155668" w:rsidR="00D66AE6" w:rsidRDefault="00D66AE6">
      <w:pPr>
        <w:suppressAutoHyphens w:val="0"/>
        <w:spacing w:after="160" w:line="259" w:lineRule="auto"/>
      </w:pPr>
      <w:r>
        <w:rPr>
          <w:noProof/>
        </w:rPr>
        <w:drawing>
          <wp:inline distT="0" distB="0" distL="0" distR="0" wp14:anchorId="7248CB97" wp14:editId="3A09A6D5">
            <wp:extent cx="5476875" cy="327727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1585" cy="3286080"/>
                    </a:xfrm>
                    <a:prstGeom prst="rect">
                      <a:avLst/>
                    </a:prstGeom>
                    <a:noFill/>
                  </pic:spPr>
                </pic:pic>
              </a:graphicData>
            </a:graphic>
          </wp:inline>
        </w:drawing>
      </w:r>
    </w:p>
    <w:p w14:paraId="25CFBBFB" w14:textId="77777777" w:rsidR="000B7933" w:rsidRDefault="000B7933">
      <w:pPr>
        <w:suppressAutoHyphens w:val="0"/>
        <w:spacing w:after="160" w:line="259" w:lineRule="auto"/>
      </w:pPr>
    </w:p>
    <w:p w14:paraId="09FF7F55" w14:textId="77777777" w:rsidR="000B7933" w:rsidRDefault="000B7933">
      <w:pPr>
        <w:suppressAutoHyphens w:val="0"/>
        <w:spacing w:after="160" w:line="259" w:lineRule="auto"/>
      </w:pPr>
    </w:p>
    <w:p w14:paraId="32737686" w14:textId="2D6B5743" w:rsidR="00A45AC0" w:rsidRDefault="00A45AC0">
      <w:pPr>
        <w:suppressAutoHyphens w:val="0"/>
        <w:spacing w:after="160" w:line="259" w:lineRule="auto"/>
        <w:rPr>
          <w:rFonts w:eastAsiaTheme="majorEastAsia" w:cstheme="majorBidi"/>
          <w:b/>
          <w:caps/>
          <w:sz w:val="17"/>
          <w:szCs w:val="32"/>
        </w:rPr>
      </w:pPr>
      <w:r>
        <w:br w:type="page"/>
      </w:r>
    </w:p>
    <w:p w14:paraId="7A625173" w14:textId="6A940C88" w:rsidR="00422271" w:rsidRDefault="00223116" w:rsidP="00422271">
      <w:pPr>
        <w:pStyle w:val="Heading1"/>
      </w:pPr>
      <w:bookmarkStart w:id="27" w:name="_Toc90377737"/>
      <w:r>
        <w:lastRenderedPageBreak/>
        <w:t xml:space="preserve">Key Direction 1 - </w:t>
      </w:r>
      <w:r w:rsidR="00422271">
        <w:t>New centres for the community</w:t>
      </w:r>
      <w:bookmarkEnd w:id="27"/>
      <w:r w:rsidR="00422271">
        <w:t xml:space="preserve"> </w:t>
      </w:r>
    </w:p>
    <w:p w14:paraId="3A6FF95B" w14:textId="1E2E1DD1" w:rsidR="00343BBB" w:rsidRDefault="00B558C3" w:rsidP="00BF4DCF">
      <w:r>
        <w:t>(</w:t>
      </w:r>
      <w:r w:rsidR="00B144CC">
        <w:t xml:space="preserve">Place strategic issues and structure plan challenges onto </w:t>
      </w:r>
      <w:r>
        <w:t xml:space="preserve">context plan) </w:t>
      </w:r>
    </w:p>
    <w:tbl>
      <w:tblPr>
        <w:tblStyle w:val="TableGrid"/>
        <w:tblW w:w="0" w:type="auto"/>
        <w:tblLook w:val="04A0" w:firstRow="1" w:lastRow="0" w:firstColumn="1" w:lastColumn="0" w:noHBand="0" w:noVBand="1"/>
      </w:tblPr>
      <w:tblGrid>
        <w:gridCol w:w="4508"/>
        <w:gridCol w:w="4508"/>
      </w:tblGrid>
      <w:tr w:rsidR="00940B4F" w:rsidRPr="005D0A79" w14:paraId="55811D03" w14:textId="77777777" w:rsidTr="005E15A0">
        <w:tc>
          <w:tcPr>
            <w:tcW w:w="4508" w:type="dxa"/>
            <w:shd w:val="clear" w:color="auto" w:fill="8EAADB" w:themeFill="accent1" w:themeFillTint="99"/>
          </w:tcPr>
          <w:p w14:paraId="51256417" w14:textId="032A7032" w:rsidR="00D37112" w:rsidRPr="005E15A0" w:rsidRDefault="009E7E4B" w:rsidP="00E22A3C">
            <w:pPr>
              <w:rPr>
                <w:b/>
                <w:color w:val="FFFFFF" w:themeColor="background1"/>
              </w:rPr>
            </w:pPr>
            <w:r w:rsidRPr="005E15A0">
              <w:rPr>
                <w:b/>
                <w:color w:val="FFFFFF" w:themeColor="background1"/>
              </w:rPr>
              <w:t>Strategic</w:t>
            </w:r>
            <w:r w:rsidR="00D37112" w:rsidRPr="005E15A0">
              <w:rPr>
                <w:b/>
                <w:color w:val="FFFFFF" w:themeColor="background1"/>
              </w:rPr>
              <w:t xml:space="preserve"> Issues</w:t>
            </w:r>
          </w:p>
        </w:tc>
        <w:tc>
          <w:tcPr>
            <w:tcW w:w="4508" w:type="dxa"/>
            <w:shd w:val="clear" w:color="auto" w:fill="8EAADB" w:themeFill="accent1" w:themeFillTint="99"/>
          </w:tcPr>
          <w:p w14:paraId="45B1EA95" w14:textId="1D689B95" w:rsidR="00940B4F" w:rsidRPr="005E15A0" w:rsidRDefault="00940B4F" w:rsidP="008E5269">
            <w:pPr>
              <w:rPr>
                <w:b/>
                <w:color w:val="FFFFFF" w:themeColor="background1"/>
              </w:rPr>
            </w:pPr>
            <w:r w:rsidRPr="005E15A0">
              <w:rPr>
                <w:b/>
                <w:color w:val="FFFFFF" w:themeColor="background1"/>
              </w:rPr>
              <w:t>Structure Plan Challenges</w:t>
            </w:r>
          </w:p>
        </w:tc>
      </w:tr>
      <w:tr w:rsidR="00940B4F" w14:paraId="44250F68" w14:textId="77777777" w:rsidTr="008E5269">
        <w:tc>
          <w:tcPr>
            <w:tcW w:w="4508" w:type="dxa"/>
          </w:tcPr>
          <w:p w14:paraId="4FCFE4B1" w14:textId="77777777" w:rsidR="007A6B90" w:rsidRPr="007A6B90" w:rsidRDefault="009E7E4B" w:rsidP="007A6B90">
            <w:r>
              <w:t>Lilydale lacks an identifiable ‘centre’ and other meeting places where the community can connect and foster a sense of belonging.</w:t>
            </w:r>
          </w:p>
          <w:p w14:paraId="62C238D9" w14:textId="500BCB47" w:rsidR="00FF3C57" w:rsidRDefault="00FF3C57" w:rsidP="00094FB6">
            <w:r>
              <w:t>Lilydale does not have a recognised community hub with shared facilities, but rather has an array of valued community assets and destinations which are disconnected and difficult to access.</w:t>
            </w:r>
          </w:p>
          <w:p w14:paraId="379FCEA9" w14:textId="58747A3D" w:rsidR="00D37112" w:rsidRDefault="00D37112" w:rsidP="00E22A3C"/>
        </w:tc>
        <w:tc>
          <w:tcPr>
            <w:tcW w:w="4508" w:type="dxa"/>
          </w:tcPr>
          <w:p w14:paraId="172467E3" w14:textId="0EFA6921" w:rsidR="00940B4F" w:rsidRDefault="00940B4F" w:rsidP="008E5269">
            <w:r>
              <w:t>The challenge for the Structure Plan is to:</w:t>
            </w:r>
          </w:p>
          <w:p w14:paraId="6AB23E23" w14:textId="14E0275B" w:rsidR="00940B4F" w:rsidRDefault="00940B4F" w:rsidP="008E5269">
            <w:pPr>
              <w:pStyle w:val="ListParagraph"/>
              <w:numPr>
                <w:ilvl w:val="0"/>
                <w:numId w:val="33"/>
              </w:numPr>
            </w:pPr>
            <w:r>
              <w:t>identify one or more highly accessible locations that could become known as the ‘town centre’</w:t>
            </w:r>
            <w:r w:rsidR="00C72BB2">
              <w:t>;</w:t>
            </w:r>
            <w:r>
              <w:br/>
            </w:r>
          </w:p>
          <w:p w14:paraId="313B6203" w14:textId="4B1CF0A7" w:rsidR="001D4D42" w:rsidRPr="001D4D42" w:rsidRDefault="00940B4F" w:rsidP="001D4D42">
            <w:pPr>
              <w:pStyle w:val="ListParagraph"/>
              <w:numPr>
                <w:ilvl w:val="0"/>
                <w:numId w:val="33"/>
              </w:numPr>
            </w:pPr>
            <w:r>
              <w:t>identify potential for the ‘town centre’ to be connected to other public spaces and be located and designed to support preferred land use outcomes</w:t>
            </w:r>
            <w:r w:rsidR="00C72BB2">
              <w:t>;</w:t>
            </w:r>
            <w:r w:rsidR="00256735">
              <w:t xml:space="preserve"> and </w:t>
            </w:r>
          </w:p>
          <w:p w14:paraId="70EE7D3E" w14:textId="77777777" w:rsidR="00256735" w:rsidRDefault="00256735" w:rsidP="00256735">
            <w:pPr>
              <w:pStyle w:val="ListParagraph"/>
              <w:ind w:left="360"/>
            </w:pPr>
          </w:p>
          <w:p w14:paraId="5306BA47" w14:textId="50379BE3" w:rsidR="00940B4F" w:rsidRDefault="00242BA5" w:rsidP="008E5269">
            <w:pPr>
              <w:pStyle w:val="ListParagraph"/>
              <w:numPr>
                <w:ilvl w:val="0"/>
                <w:numId w:val="33"/>
              </w:numPr>
            </w:pPr>
            <w:r>
              <w:t>identify whether a multi-purpose community hub can be esta</w:t>
            </w:r>
            <w:r w:rsidR="00256735">
              <w:t>blished within the activity centre.</w:t>
            </w:r>
          </w:p>
        </w:tc>
      </w:tr>
    </w:tbl>
    <w:p w14:paraId="36AAEE14" w14:textId="77777777" w:rsidR="00343BBB" w:rsidRDefault="00343BBB" w:rsidP="00BF4DCF"/>
    <w:p w14:paraId="13A49652" w14:textId="4A25E999" w:rsidR="00343BBB" w:rsidRPr="00016DEA" w:rsidRDefault="004504DE" w:rsidP="004504DE">
      <w:pPr>
        <w:pStyle w:val="Caption"/>
        <w:rPr>
          <w:i w:val="0"/>
        </w:rPr>
      </w:pPr>
      <w:r>
        <w:t xml:space="preserve">Figure </w:t>
      </w:r>
      <w:r>
        <w:fldChar w:fldCharType="begin"/>
      </w:r>
      <w:r>
        <w:instrText xml:space="preserve"> SEQ Figure \* ARABIC </w:instrText>
      </w:r>
      <w:r>
        <w:fldChar w:fldCharType="separate"/>
      </w:r>
      <w:r w:rsidR="007D481B">
        <w:rPr>
          <w:noProof/>
        </w:rPr>
        <w:t>19</w:t>
      </w:r>
      <w:r>
        <w:fldChar w:fldCharType="end"/>
      </w:r>
      <w:r>
        <w:t xml:space="preserve"> Key Direction No. 1 - Strategic Issues Context Plan</w:t>
      </w:r>
    </w:p>
    <w:p w14:paraId="18FF9E13" w14:textId="77777777" w:rsidR="00A42B2F" w:rsidRDefault="00A42B2F" w:rsidP="00BF4DCF">
      <w:pPr>
        <w:rPr>
          <w:b/>
          <w:bCs/>
        </w:rPr>
      </w:pPr>
    </w:p>
    <w:p w14:paraId="7A1E76AE" w14:textId="77777777" w:rsidR="00A42B2F" w:rsidRDefault="00A42B2F" w:rsidP="00BF4DCF">
      <w:pPr>
        <w:rPr>
          <w:b/>
          <w:bCs/>
        </w:rPr>
      </w:pPr>
    </w:p>
    <w:p w14:paraId="2F2635E0" w14:textId="77777777" w:rsidR="00A42B2F" w:rsidRDefault="00A42B2F" w:rsidP="00BF4DCF">
      <w:pPr>
        <w:rPr>
          <w:b/>
          <w:bCs/>
        </w:rPr>
      </w:pPr>
    </w:p>
    <w:p w14:paraId="22569E47" w14:textId="77777777" w:rsidR="00A42B2F" w:rsidRDefault="00A42B2F" w:rsidP="00BF4DCF">
      <w:pPr>
        <w:rPr>
          <w:b/>
          <w:bCs/>
        </w:rPr>
      </w:pPr>
    </w:p>
    <w:p w14:paraId="36C4737A" w14:textId="77777777" w:rsidR="00A42B2F" w:rsidRDefault="00A42B2F" w:rsidP="00BF4DCF">
      <w:pPr>
        <w:rPr>
          <w:b/>
          <w:bCs/>
        </w:rPr>
      </w:pPr>
    </w:p>
    <w:p w14:paraId="69B92565" w14:textId="77777777" w:rsidR="00A42B2F" w:rsidRDefault="00A42B2F" w:rsidP="00BF4DCF">
      <w:pPr>
        <w:rPr>
          <w:b/>
          <w:bCs/>
        </w:rPr>
      </w:pPr>
    </w:p>
    <w:p w14:paraId="6A4301FD" w14:textId="77777777" w:rsidR="00A42B2F" w:rsidRDefault="00A42B2F" w:rsidP="00BF4DCF">
      <w:pPr>
        <w:rPr>
          <w:b/>
          <w:bCs/>
        </w:rPr>
      </w:pPr>
    </w:p>
    <w:p w14:paraId="2E660F13" w14:textId="77777777" w:rsidR="00A42B2F" w:rsidRDefault="00A42B2F" w:rsidP="00BF4DCF">
      <w:pPr>
        <w:rPr>
          <w:b/>
          <w:bCs/>
        </w:rPr>
      </w:pPr>
    </w:p>
    <w:p w14:paraId="39759E9D" w14:textId="77777777" w:rsidR="00A42B2F" w:rsidRDefault="00A42B2F" w:rsidP="00BF4DCF">
      <w:pPr>
        <w:rPr>
          <w:b/>
          <w:bCs/>
        </w:rPr>
      </w:pPr>
    </w:p>
    <w:p w14:paraId="3298D191" w14:textId="77777777" w:rsidR="00A42B2F" w:rsidRDefault="00A42B2F" w:rsidP="00BF4DCF">
      <w:pPr>
        <w:rPr>
          <w:b/>
          <w:bCs/>
        </w:rPr>
      </w:pPr>
    </w:p>
    <w:p w14:paraId="109E9CE9" w14:textId="77777777" w:rsidR="00A42B2F" w:rsidRDefault="00A42B2F" w:rsidP="00BF4DCF">
      <w:pPr>
        <w:rPr>
          <w:b/>
          <w:bCs/>
        </w:rPr>
      </w:pPr>
    </w:p>
    <w:p w14:paraId="154A272A" w14:textId="77777777" w:rsidR="00A42B2F" w:rsidRDefault="00A42B2F" w:rsidP="00BF4DCF">
      <w:pPr>
        <w:rPr>
          <w:b/>
          <w:bCs/>
        </w:rPr>
      </w:pPr>
    </w:p>
    <w:p w14:paraId="50A76FE7" w14:textId="77777777" w:rsidR="00A42B2F" w:rsidRDefault="00A42B2F" w:rsidP="00BF4DCF">
      <w:pPr>
        <w:rPr>
          <w:b/>
          <w:bCs/>
        </w:rPr>
      </w:pPr>
    </w:p>
    <w:p w14:paraId="46EE97FF" w14:textId="77777777" w:rsidR="00A42B2F" w:rsidRDefault="00A42B2F" w:rsidP="00BF4DCF">
      <w:pPr>
        <w:rPr>
          <w:b/>
          <w:bCs/>
        </w:rPr>
      </w:pPr>
    </w:p>
    <w:p w14:paraId="0FC78569" w14:textId="77777777" w:rsidR="00A42B2F" w:rsidRDefault="00A42B2F" w:rsidP="00BF4DCF">
      <w:pPr>
        <w:rPr>
          <w:b/>
          <w:bCs/>
        </w:rPr>
      </w:pPr>
    </w:p>
    <w:p w14:paraId="1A861185" w14:textId="77777777" w:rsidR="00A42B2F" w:rsidRDefault="00A42B2F" w:rsidP="00BF4DCF">
      <w:pPr>
        <w:rPr>
          <w:b/>
          <w:bCs/>
        </w:rPr>
      </w:pPr>
    </w:p>
    <w:p w14:paraId="4D4B75EE" w14:textId="77777777" w:rsidR="00A42B2F" w:rsidRDefault="00A42B2F" w:rsidP="00BF4DCF">
      <w:pPr>
        <w:rPr>
          <w:b/>
          <w:bCs/>
        </w:rPr>
      </w:pPr>
    </w:p>
    <w:p w14:paraId="62CA4BCB" w14:textId="77777777" w:rsidR="00A42B2F" w:rsidRDefault="00A42B2F" w:rsidP="00BF4DCF">
      <w:pPr>
        <w:rPr>
          <w:b/>
          <w:bCs/>
        </w:rPr>
      </w:pPr>
    </w:p>
    <w:p w14:paraId="4958119B" w14:textId="77777777" w:rsidR="00A42B2F" w:rsidRDefault="00A42B2F" w:rsidP="00BF4DCF">
      <w:pPr>
        <w:rPr>
          <w:b/>
          <w:bCs/>
        </w:rPr>
      </w:pPr>
    </w:p>
    <w:p w14:paraId="1DA9CB87" w14:textId="77777777" w:rsidR="00A42B2F" w:rsidRDefault="00A42B2F" w:rsidP="00BF4DCF">
      <w:pPr>
        <w:rPr>
          <w:b/>
          <w:bCs/>
        </w:rPr>
      </w:pPr>
    </w:p>
    <w:p w14:paraId="76F8F230" w14:textId="77777777" w:rsidR="00A42B2F" w:rsidRDefault="00A42B2F" w:rsidP="00BF4DCF">
      <w:pPr>
        <w:rPr>
          <w:b/>
          <w:bCs/>
        </w:rPr>
      </w:pPr>
    </w:p>
    <w:p w14:paraId="3182841B" w14:textId="77777777" w:rsidR="00A42B2F" w:rsidRDefault="00A42B2F" w:rsidP="00BF4DCF">
      <w:pPr>
        <w:rPr>
          <w:b/>
          <w:bCs/>
        </w:rPr>
      </w:pPr>
    </w:p>
    <w:p w14:paraId="250A16F5" w14:textId="77777777" w:rsidR="00A42B2F" w:rsidRDefault="00A42B2F" w:rsidP="00BF4DCF">
      <w:pPr>
        <w:rPr>
          <w:b/>
          <w:bCs/>
        </w:rPr>
      </w:pPr>
    </w:p>
    <w:p w14:paraId="03B33A3B" w14:textId="19695165" w:rsidR="00343BBB" w:rsidRPr="00FF3C57" w:rsidRDefault="00FF3C57" w:rsidP="00972C0E">
      <w:pPr>
        <w:pStyle w:val="Heading2"/>
        <w:ind w:left="426"/>
      </w:pPr>
      <w:bookmarkStart w:id="28" w:name="_Toc90377738"/>
      <w:r w:rsidRPr="00972C0E">
        <w:lastRenderedPageBreak/>
        <w:t>Response</w:t>
      </w:r>
      <w:bookmarkEnd w:id="28"/>
    </w:p>
    <w:p w14:paraId="27FEDE85" w14:textId="2C2788AE" w:rsidR="00235522" w:rsidRDefault="00C57835" w:rsidP="00BF4DCF">
      <w:r>
        <w:t xml:space="preserve">Lilydale will have </w:t>
      </w:r>
      <w:r w:rsidR="006341F1" w:rsidRPr="00E27C79">
        <w:rPr>
          <w:b/>
          <w:bCs/>
          <w:color w:val="FFC000" w:themeColor="accent4"/>
        </w:rPr>
        <w:t>new centres for the community</w:t>
      </w:r>
      <w:r w:rsidR="006341F1" w:rsidRPr="00E27C79">
        <w:rPr>
          <w:color w:val="FFC000" w:themeColor="accent4"/>
        </w:rPr>
        <w:t xml:space="preserve"> </w:t>
      </w:r>
      <w:r w:rsidR="006341F1">
        <w:t xml:space="preserve">to gather and foster a sense of belonging. </w:t>
      </w:r>
    </w:p>
    <w:p w14:paraId="5FD9EE06" w14:textId="738BC97E" w:rsidR="00153999" w:rsidRDefault="00BF580B" w:rsidP="00BF4DCF">
      <w:r>
        <w:t>C</w:t>
      </w:r>
      <w:r w:rsidR="006341F1">
        <w:t>ommunity facilities and key public destinations wi</w:t>
      </w:r>
      <w:r w:rsidR="006C6E90">
        <w:t xml:space="preserve">ll be highly accessible </w:t>
      </w:r>
      <w:r>
        <w:t xml:space="preserve">and integrated </w:t>
      </w:r>
      <w:r w:rsidR="003B300F">
        <w:t xml:space="preserve">and will contribute </w:t>
      </w:r>
      <w:r w:rsidR="007929E9">
        <w:t>to</w:t>
      </w:r>
      <w:r w:rsidR="005A20F7">
        <w:t xml:space="preserve"> </w:t>
      </w:r>
      <w:r w:rsidR="003B300F">
        <w:t xml:space="preserve">the </w:t>
      </w:r>
      <w:r w:rsidR="00231EF6">
        <w:t xml:space="preserve">role and vitality of </w:t>
      </w:r>
      <w:r w:rsidR="005A20F7">
        <w:t xml:space="preserve">the </w:t>
      </w:r>
      <w:r w:rsidR="00231EF6">
        <w:t xml:space="preserve">core of the activity </w:t>
      </w:r>
      <w:r w:rsidR="005A20F7">
        <w:t xml:space="preserve">centre. </w:t>
      </w:r>
    </w:p>
    <w:p w14:paraId="435A6830" w14:textId="39526798" w:rsidR="00357B6D" w:rsidRPr="00357B6D" w:rsidRDefault="00231EF6" w:rsidP="00357B6D">
      <w:r>
        <w:t xml:space="preserve">In addition to </w:t>
      </w:r>
      <w:r w:rsidR="00F40CE9">
        <w:t>community facilities, the activity centre</w:t>
      </w:r>
      <w:r w:rsidR="0007650F">
        <w:t xml:space="preserve"> will </w:t>
      </w:r>
      <w:r w:rsidR="00452CAA">
        <w:t>have a divers</w:t>
      </w:r>
      <w:r w:rsidR="00CA5DF5">
        <w:t>e range</w:t>
      </w:r>
      <w:r w:rsidR="00452CAA">
        <w:t xml:space="preserve"> of</w:t>
      </w:r>
      <w:r w:rsidR="006A7710">
        <w:t xml:space="preserve"> </w:t>
      </w:r>
      <w:r w:rsidR="00E90D99">
        <w:t xml:space="preserve">highly </w:t>
      </w:r>
      <w:r w:rsidR="00904E44">
        <w:t>accessible and</w:t>
      </w:r>
      <w:r w:rsidR="008D072B">
        <w:t xml:space="preserve"> </w:t>
      </w:r>
      <w:r w:rsidR="006A7710">
        <w:t>inviting</w:t>
      </w:r>
      <w:r w:rsidR="00147810">
        <w:t xml:space="preserve"> public spaces</w:t>
      </w:r>
      <w:r w:rsidR="00665939">
        <w:t>, both formal and informal</w:t>
      </w:r>
      <w:r w:rsidR="006A7710">
        <w:t>,</w:t>
      </w:r>
      <w:r w:rsidR="00A7319B">
        <w:t xml:space="preserve"> where the community can interact, </w:t>
      </w:r>
      <w:r w:rsidR="000F7CAB">
        <w:t>learn</w:t>
      </w:r>
      <w:r w:rsidR="00CA5DF5">
        <w:t>,</w:t>
      </w:r>
      <w:r w:rsidR="000F7CAB">
        <w:t xml:space="preserve"> </w:t>
      </w:r>
      <w:r w:rsidR="004C1372">
        <w:t xml:space="preserve">and socialise. </w:t>
      </w:r>
    </w:p>
    <w:p w14:paraId="674E1D52" w14:textId="77777777" w:rsidR="00C1225A" w:rsidRDefault="008D072B" w:rsidP="00C1225A">
      <w:pPr>
        <w:rPr>
          <w:i/>
          <w:iCs/>
        </w:rPr>
      </w:pPr>
      <w:r>
        <w:t xml:space="preserve">The </w:t>
      </w:r>
      <w:r w:rsidR="00792239">
        <w:t xml:space="preserve">public spaces will be linked </w:t>
      </w:r>
      <w:r w:rsidR="003F02C3">
        <w:t xml:space="preserve">to the existing larger </w:t>
      </w:r>
      <w:r w:rsidR="00BA1ED5">
        <w:t xml:space="preserve">open spaces </w:t>
      </w:r>
      <w:r w:rsidR="00792239">
        <w:t xml:space="preserve">and </w:t>
      </w:r>
      <w:r w:rsidR="003F02C3">
        <w:t>designed wherever p</w:t>
      </w:r>
      <w:r w:rsidR="00BA1ED5">
        <w:t xml:space="preserve">ossible to incorporate elements of the </w:t>
      </w:r>
      <w:r w:rsidR="003F401F">
        <w:t xml:space="preserve">history of </w:t>
      </w:r>
      <w:r w:rsidR="0029474C">
        <w:t>Lilydale</w:t>
      </w:r>
      <w:r w:rsidR="007C42F8">
        <w:t>.</w:t>
      </w:r>
      <w:r w:rsidR="00C1225A" w:rsidRPr="00C1225A">
        <w:rPr>
          <w:i/>
          <w:iCs/>
        </w:rPr>
        <w:t xml:space="preserve"> </w:t>
      </w:r>
    </w:p>
    <w:p w14:paraId="0C726B13" w14:textId="2B7F78DC" w:rsidR="00C1225A" w:rsidRPr="008132C5" w:rsidRDefault="0049127D" w:rsidP="0049127D">
      <w:pPr>
        <w:pStyle w:val="Caption"/>
        <w:rPr>
          <w:i w:val="0"/>
          <w:iCs w:val="0"/>
        </w:rPr>
      </w:pPr>
      <w:r>
        <w:t xml:space="preserve">Figure </w:t>
      </w:r>
      <w:r>
        <w:fldChar w:fldCharType="begin"/>
      </w:r>
      <w:r>
        <w:instrText xml:space="preserve"> SEQ Figure \* ARABIC </w:instrText>
      </w:r>
      <w:r>
        <w:fldChar w:fldCharType="separate"/>
      </w:r>
      <w:r w:rsidR="007D481B">
        <w:rPr>
          <w:noProof/>
        </w:rPr>
        <w:t>20</w:t>
      </w:r>
      <w:r>
        <w:fldChar w:fldCharType="end"/>
      </w:r>
      <w:r>
        <w:t xml:space="preserve"> Key Direction No.1 - Response Plan</w:t>
      </w:r>
    </w:p>
    <w:p w14:paraId="28DBB44C" w14:textId="56CC843D" w:rsidR="00422271" w:rsidRDefault="00972C0E" w:rsidP="00972C0E">
      <w:pPr>
        <w:pStyle w:val="Heading3"/>
        <w:numPr>
          <w:ilvl w:val="0"/>
          <w:numId w:val="0"/>
        </w:numPr>
      </w:pPr>
      <w:bookmarkStart w:id="29" w:name="_Toc90377739"/>
      <w:r>
        <w:t>8.1.1</w:t>
      </w:r>
      <w:r>
        <w:tab/>
      </w:r>
      <w:r w:rsidR="00422271">
        <w:t>Community facilities</w:t>
      </w:r>
      <w:bookmarkEnd w:id="29"/>
      <w:r w:rsidR="00422271">
        <w:t xml:space="preserve"> </w:t>
      </w:r>
    </w:p>
    <w:p w14:paraId="0231E625" w14:textId="093F0C7B" w:rsidR="00513081" w:rsidRDefault="00513081" w:rsidP="00513081">
      <w:r>
        <w:t xml:space="preserve">Lilydale will contain age friendly, accessible community facilities that are well integrated with local services to create a connected community. </w:t>
      </w:r>
    </w:p>
    <w:p w14:paraId="5267495E" w14:textId="56F9953C" w:rsidR="00513081" w:rsidRDefault="00513081" w:rsidP="00513081">
      <w:r>
        <w:t>A new community hub containing facilities such as community health and wellbeing, arts and culture, community enterprise and co-working, youth services and library services will cater for a variety of community needs</w:t>
      </w:r>
      <w:r w:rsidR="00727091">
        <w:t xml:space="preserve"> (subject to a community needs assessment)</w:t>
      </w:r>
      <w:r>
        <w:t xml:space="preserve">. It will provide an identifiable centre where the community can </w:t>
      </w:r>
      <w:r w:rsidR="00235AF4">
        <w:t>come together</w:t>
      </w:r>
      <w:r>
        <w:t xml:space="preserve"> for events, recreation, culture and leisure. </w:t>
      </w:r>
    </w:p>
    <w:p w14:paraId="61E557E1" w14:textId="102C5CB1" w:rsidR="00513081" w:rsidRDefault="00513081" w:rsidP="00513081">
      <w:r>
        <w:t xml:space="preserve">Land to the south west of the Lilydale Football and Cricket Oval provides an opportunity for Council to explore the potential </w:t>
      </w:r>
      <w:r w:rsidR="00CA373C">
        <w:t>to deliver</w:t>
      </w:r>
      <w:r>
        <w:t xml:space="preserve"> such a multi-purpose community hub. This location is suitable for </w:t>
      </w:r>
      <w:r w:rsidR="000755C7">
        <w:t xml:space="preserve">delivery of </w:t>
      </w:r>
      <w:r>
        <w:t>a</w:t>
      </w:r>
      <w:r w:rsidR="000755C7">
        <w:t>n integrated, multi-purpose</w:t>
      </w:r>
      <w:r>
        <w:t xml:space="preserve"> community hub due to its central location </w:t>
      </w:r>
      <w:r w:rsidR="000755C7">
        <w:t>within</w:t>
      </w:r>
      <w:r>
        <w:t xml:space="preserve"> the core of </w:t>
      </w:r>
      <w:r w:rsidR="000755C7">
        <w:t>activity centre</w:t>
      </w:r>
      <w:r>
        <w:t xml:space="preserve">. </w:t>
      </w:r>
      <w:r w:rsidR="00043981">
        <w:t>Th</w:t>
      </w:r>
      <w:r w:rsidR="008A7238">
        <w:t xml:space="preserve">is </w:t>
      </w:r>
      <w:r w:rsidR="00043981">
        <w:t>location</w:t>
      </w:r>
      <w:r>
        <w:t xml:space="preserve"> is </w:t>
      </w:r>
      <w:r w:rsidR="00225F07">
        <w:t>also</w:t>
      </w:r>
      <w:r>
        <w:t xml:space="preserve"> highly accessible from the nearby train station and Main </w:t>
      </w:r>
      <w:r w:rsidR="00EE5D78">
        <w:t>Street and</w:t>
      </w:r>
      <w:r>
        <w:t xml:space="preserve"> can leverage off existing surrounding services and facilities.</w:t>
      </w:r>
    </w:p>
    <w:p w14:paraId="49F08778" w14:textId="6DD0AF0B" w:rsidR="007D3582" w:rsidRDefault="001314B5" w:rsidP="00513081">
      <w:r>
        <w:t>While this location is preferred,</w:t>
      </w:r>
      <w:r w:rsidR="00CE2C61">
        <w:t xml:space="preserve"> there may be other possible locations for a community </w:t>
      </w:r>
      <w:r w:rsidR="00162912">
        <w:t xml:space="preserve">hub. </w:t>
      </w:r>
      <w:r w:rsidR="00513081">
        <w:t xml:space="preserve">Further work will be undertaken to determine the suitability of this site </w:t>
      </w:r>
      <w:r w:rsidR="00896444">
        <w:t xml:space="preserve">(or others) </w:t>
      </w:r>
      <w:r w:rsidR="00513081">
        <w:t>for a community hub through consultation with the community, key stakeholders and landowners</w:t>
      </w:r>
      <w:r w:rsidR="006867B1">
        <w:t xml:space="preserve">. </w:t>
      </w:r>
      <w:r w:rsidR="00B641A1">
        <w:t xml:space="preserve">Through this process, other sites may be considered </w:t>
      </w:r>
      <w:r w:rsidR="00A11F72">
        <w:t>and will be a</w:t>
      </w:r>
      <w:r w:rsidR="00275D06">
        <w:t xml:space="preserve">ssessed against </w:t>
      </w:r>
      <w:r w:rsidR="00A83919">
        <w:t>the following criteria:</w:t>
      </w:r>
    </w:p>
    <w:p w14:paraId="4A75A158" w14:textId="2359AE37" w:rsidR="00A83919" w:rsidRDefault="00A83919" w:rsidP="00A83919">
      <w:pPr>
        <w:pStyle w:val="ListParagraph"/>
        <w:numPr>
          <w:ilvl w:val="0"/>
          <w:numId w:val="47"/>
        </w:numPr>
      </w:pPr>
      <w:r>
        <w:t>Access to public transport</w:t>
      </w:r>
    </w:p>
    <w:p w14:paraId="59144602" w14:textId="7501A3A1" w:rsidR="00A83919" w:rsidRDefault="009E23EB" w:rsidP="00A83919">
      <w:pPr>
        <w:pStyle w:val="ListParagraph"/>
        <w:numPr>
          <w:ilvl w:val="0"/>
          <w:numId w:val="47"/>
        </w:numPr>
      </w:pPr>
      <w:r>
        <w:t>Co-locat</w:t>
      </w:r>
      <w:r w:rsidR="00371EB1">
        <w:t>ion with other civic / public functions</w:t>
      </w:r>
    </w:p>
    <w:p w14:paraId="27945AA0" w14:textId="37CCE01E" w:rsidR="00371EB1" w:rsidRDefault="00717DA7" w:rsidP="00A83919">
      <w:pPr>
        <w:pStyle w:val="ListParagraph"/>
        <w:numPr>
          <w:ilvl w:val="0"/>
          <w:numId w:val="47"/>
        </w:numPr>
      </w:pPr>
      <w:r>
        <w:t>Proximity to the core activity centre</w:t>
      </w:r>
    </w:p>
    <w:p w14:paraId="3385CA8F" w14:textId="178CC8B7" w:rsidR="00717DA7" w:rsidRDefault="00E83011" w:rsidP="00A83919">
      <w:pPr>
        <w:pStyle w:val="ListParagraph"/>
        <w:numPr>
          <w:ilvl w:val="0"/>
          <w:numId w:val="47"/>
        </w:numPr>
      </w:pPr>
      <w:r>
        <w:t xml:space="preserve">Land acquisition requirements </w:t>
      </w:r>
    </w:p>
    <w:p w14:paraId="122E1813" w14:textId="2395E2DB" w:rsidR="00E83011" w:rsidRDefault="00E83011" w:rsidP="003046FB">
      <w:pPr>
        <w:pStyle w:val="ListParagraph"/>
        <w:numPr>
          <w:ilvl w:val="0"/>
          <w:numId w:val="47"/>
        </w:numPr>
      </w:pPr>
      <w:r>
        <w:t xml:space="preserve">Overall cost </w:t>
      </w:r>
    </w:p>
    <w:p w14:paraId="3BC20068" w14:textId="0DB2FDC8" w:rsidR="00321F70" w:rsidRDefault="006867B1" w:rsidP="00513081">
      <w:r>
        <w:t xml:space="preserve">This consultation process will inform preparation of a potential masterplan for the </w:t>
      </w:r>
      <w:r w:rsidR="00584EC6">
        <w:t xml:space="preserve">suitable </w:t>
      </w:r>
      <w:r w:rsidR="00682533">
        <w:t xml:space="preserve">site that </w:t>
      </w:r>
      <w:r w:rsidR="008B3041">
        <w:t>also takes into account potential uses for the former railway station</w:t>
      </w:r>
      <w:r w:rsidR="00682533">
        <w:t>.</w:t>
      </w:r>
    </w:p>
    <w:p w14:paraId="7F5AFBFA" w14:textId="77777777" w:rsidR="00C1225A" w:rsidRDefault="00C1225A" w:rsidP="00513081"/>
    <w:p w14:paraId="1EDB845F" w14:textId="76FA5889" w:rsidR="00E57CF9" w:rsidRPr="00E57CF9" w:rsidRDefault="00682533" w:rsidP="0079133C">
      <w:pPr>
        <w:rPr>
          <w:rFonts w:eastAsia="MS PGothic" w:cs="Arial"/>
          <w:b/>
          <w:iCs/>
          <w:color w:val="7F7C7D"/>
          <w:spacing w:val="5"/>
          <w:sz w:val="17"/>
          <w:szCs w:val="18"/>
          <w:lang w:val="en-AU" w:eastAsia="en-AU"/>
        </w:rPr>
      </w:pPr>
      <w:r>
        <w:t xml:space="preserve"> </w:t>
      </w:r>
      <w:r w:rsidR="00E57CF9"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851"/>
        <w:gridCol w:w="8246"/>
      </w:tblGrid>
      <w:tr w:rsidR="00F82AB3" w:rsidRPr="00F371F2" w14:paraId="6953BE83"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5A768F51" w14:textId="77777777" w:rsidR="00F82AB3" w:rsidRPr="00E31A87" w:rsidRDefault="00F82AB3" w:rsidP="008A79F5">
            <w:pPr>
              <w:tabs>
                <w:tab w:val="left" w:pos="33"/>
                <w:tab w:val="left" w:pos="172"/>
              </w:tabs>
              <w:spacing w:before="80" w:after="80" w:line="240" w:lineRule="auto"/>
              <w:ind w:left="33"/>
              <w:jc w:val="center"/>
              <w:rPr>
                <w:b w:val="0"/>
                <w:bCs w:val="0"/>
                <w:color w:val="D36D36"/>
                <w:sz w:val="16"/>
                <w:szCs w:val="22"/>
              </w:rPr>
            </w:pPr>
            <w:r w:rsidRPr="00E31A87">
              <w:rPr>
                <w:color w:val="D36D36"/>
                <w:sz w:val="16"/>
                <w:szCs w:val="22"/>
              </w:rPr>
              <w:t>OB1</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1164F690" w14:textId="4CA2B652" w:rsidR="00F82AB3" w:rsidRPr="00E31A87" w:rsidRDefault="00F82AB3" w:rsidP="008A79F5">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F82AB3">
              <w:rPr>
                <w:b/>
                <w:bCs/>
                <w:color w:val="D36D36"/>
                <w:sz w:val="16"/>
                <w:szCs w:val="22"/>
              </w:rPr>
              <w:t>To create an attractive and identifiable centre where the community can connect and foster a sense of belonging.</w:t>
            </w:r>
          </w:p>
        </w:tc>
      </w:tr>
      <w:tr w:rsidR="00306686" w:rsidRPr="00261359" w14:paraId="1C32AB76"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CC09D60" w14:textId="0C376B1D" w:rsidR="00306686" w:rsidRPr="00E31A87" w:rsidRDefault="00306686" w:rsidP="008A79F5">
            <w:pPr>
              <w:tabs>
                <w:tab w:val="left" w:pos="33"/>
              </w:tabs>
              <w:spacing w:before="80" w:after="80" w:line="240" w:lineRule="auto"/>
              <w:ind w:left="33"/>
              <w:jc w:val="center"/>
              <w:rPr>
                <w:b w:val="0"/>
                <w:bCs w:val="0"/>
                <w:sz w:val="16"/>
                <w:szCs w:val="22"/>
              </w:rPr>
            </w:pPr>
            <w:r>
              <w:rPr>
                <w:sz w:val="16"/>
                <w:szCs w:val="22"/>
              </w:rPr>
              <w:t>CF</w:t>
            </w:r>
            <w:r w:rsidR="00290470">
              <w:rPr>
                <w:sz w:val="16"/>
                <w:szCs w:val="22"/>
              </w:rPr>
              <w:t>S</w:t>
            </w:r>
            <w:r w:rsidRPr="00E31A87">
              <w:rPr>
                <w:sz w:val="16"/>
                <w:szCs w:val="22"/>
              </w:rPr>
              <w:t>1</w:t>
            </w:r>
            <w:r w:rsidR="00497C4D">
              <w:rPr>
                <w:sz w:val="16"/>
                <w:szCs w:val="22"/>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4625A66" w14:textId="0D059165"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Develop a new community </w:t>
            </w:r>
            <w:r w:rsidR="003F2F58">
              <w:rPr>
                <w:sz w:val="16"/>
                <w:szCs w:val="22"/>
              </w:rPr>
              <w:t>hub</w:t>
            </w:r>
            <w:r w:rsidRPr="00306686">
              <w:rPr>
                <w:sz w:val="16"/>
                <w:szCs w:val="22"/>
              </w:rPr>
              <w:t xml:space="preserve"> </w:t>
            </w:r>
            <w:r w:rsidR="00CD5B1A">
              <w:rPr>
                <w:sz w:val="16"/>
                <w:szCs w:val="22"/>
              </w:rPr>
              <w:t xml:space="preserve">in close proximity to public transport </w:t>
            </w:r>
            <w:r w:rsidR="00387001">
              <w:rPr>
                <w:sz w:val="16"/>
                <w:szCs w:val="22"/>
              </w:rPr>
              <w:t xml:space="preserve">and if relevant </w:t>
            </w:r>
            <w:r w:rsidRPr="00306686">
              <w:rPr>
                <w:sz w:val="16"/>
                <w:szCs w:val="22"/>
              </w:rPr>
              <w:t>integrate access and entry to Main Street.</w:t>
            </w:r>
          </w:p>
        </w:tc>
      </w:tr>
      <w:tr w:rsidR="00306686" w:rsidRPr="00261359" w14:paraId="2E640BF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EE88E61" w14:textId="51DE5D5A" w:rsidR="00306686" w:rsidRPr="00E31A87" w:rsidRDefault="00306686" w:rsidP="008A79F5">
            <w:pPr>
              <w:tabs>
                <w:tab w:val="left" w:pos="33"/>
              </w:tabs>
              <w:spacing w:before="80" w:after="80" w:line="240" w:lineRule="auto"/>
              <w:ind w:left="33"/>
              <w:jc w:val="center"/>
              <w:rPr>
                <w:b w:val="0"/>
                <w:bCs w:val="0"/>
                <w:sz w:val="16"/>
                <w:szCs w:val="22"/>
              </w:rPr>
            </w:pPr>
            <w:r>
              <w:rPr>
                <w:sz w:val="16"/>
                <w:szCs w:val="22"/>
              </w:rPr>
              <w:t>CF</w:t>
            </w:r>
            <w:r w:rsidR="00290470">
              <w:rPr>
                <w:sz w:val="16"/>
                <w:szCs w:val="22"/>
              </w:rPr>
              <w:t>S</w:t>
            </w:r>
            <w:r w:rsidR="00497C4D">
              <w:rPr>
                <w:sz w:val="16"/>
                <w:szCs w:val="22"/>
              </w:rPr>
              <w:t>1.</w:t>
            </w:r>
            <w:r w:rsidRPr="00E31A87">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AAB0824" w14:textId="6044D01D"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Enhance the use of </w:t>
            </w:r>
            <w:r w:rsidR="00DA6561">
              <w:rPr>
                <w:sz w:val="16"/>
                <w:szCs w:val="22"/>
              </w:rPr>
              <w:t>the</w:t>
            </w:r>
            <w:r w:rsidRPr="00306686">
              <w:rPr>
                <w:sz w:val="16"/>
                <w:szCs w:val="22"/>
              </w:rPr>
              <w:t xml:space="preserve"> new community </w:t>
            </w:r>
            <w:r w:rsidR="0012209D">
              <w:rPr>
                <w:sz w:val="16"/>
                <w:szCs w:val="22"/>
              </w:rPr>
              <w:t>hub</w:t>
            </w:r>
            <w:r w:rsidRPr="00306686">
              <w:rPr>
                <w:sz w:val="16"/>
                <w:szCs w:val="22"/>
              </w:rPr>
              <w:t xml:space="preserve"> by designing a facility which is highly adaptable and flexible for year round use.</w:t>
            </w:r>
          </w:p>
        </w:tc>
      </w:tr>
      <w:tr w:rsidR="00306686" w:rsidRPr="00261359" w14:paraId="70E9CD31"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F2B059A" w14:textId="323236E2" w:rsidR="00306686" w:rsidRPr="00E31A87" w:rsidRDefault="00306686" w:rsidP="008A79F5">
            <w:pPr>
              <w:tabs>
                <w:tab w:val="left" w:pos="33"/>
              </w:tabs>
              <w:spacing w:before="80" w:after="80" w:line="240" w:lineRule="auto"/>
              <w:ind w:left="33"/>
              <w:jc w:val="center"/>
              <w:rPr>
                <w:b w:val="0"/>
                <w:bCs w:val="0"/>
                <w:sz w:val="16"/>
                <w:szCs w:val="22"/>
              </w:rPr>
            </w:pPr>
            <w:r>
              <w:rPr>
                <w:sz w:val="16"/>
                <w:szCs w:val="22"/>
              </w:rPr>
              <w:t>CF</w:t>
            </w:r>
            <w:r w:rsidR="00290470">
              <w:rPr>
                <w:sz w:val="16"/>
                <w:szCs w:val="22"/>
              </w:rPr>
              <w:t>S</w:t>
            </w:r>
            <w:r w:rsidR="00497C4D">
              <w:rPr>
                <w:sz w:val="16"/>
                <w:szCs w:val="22"/>
              </w:rPr>
              <w:t>1.</w:t>
            </w:r>
            <w:r w:rsidRPr="00E31A87">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082B1BF" w14:textId="4AF0D07F"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Ensure a new community </w:t>
            </w:r>
            <w:r w:rsidR="0012209D">
              <w:rPr>
                <w:sz w:val="16"/>
                <w:szCs w:val="22"/>
              </w:rPr>
              <w:t>hub</w:t>
            </w:r>
            <w:r w:rsidRPr="00306686">
              <w:rPr>
                <w:sz w:val="16"/>
                <w:szCs w:val="22"/>
              </w:rPr>
              <w:t xml:space="preserve"> is highly accessible and </w:t>
            </w:r>
            <w:r w:rsidR="00BE7D80">
              <w:rPr>
                <w:sz w:val="16"/>
                <w:szCs w:val="22"/>
              </w:rPr>
              <w:t>is</w:t>
            </w:r>
            <w:r w:rsidRPr="00306686">
              <w:rPr>
                <w:sz w:val="16"/>
                <w:szCs w:val="22"/>
              </w:rPr>
              <w:t xml:space="preserve"> integrated with other services and facilities.</w:t>
            </w:r>
          </w:p>
        </w:tc>
      </w:tr>
      <w:tr w:rsidR="00306686" w:rsidRPr="00261359" w14:paraId="7A256D75"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471C4B7" w14:textId="2BFD59FF" w:rsidR="00306686" w:rsidRPr="00E31A87" w:rsidRDefault="00306686" w:rsidP="008A79F5">
            <w:pPr>
              <w:tabs>
                <w:tab w:val="left" w:pos="33"/>
              </w:tabs>
              <w:spacing w:before="80" w:after="80" w:line="240" w:lineRule="auto"/>
              <w:ind w:left="33"/>
              <w:jc w:val="center"/>
              <w:rPr>
                <w:b w:val="0"/>
                <w:bCs w:val="0"/>
                <w:sz w:val="16"/>
                <w:szCs w:val="22"/>
              </w:rPr>
            </w:pPr>
            <w:r>
              <w:rPr>
                <w:sz w:val="16"/>
                <w:szCs w:val="22"/>
              </w:rPr>
              <w:t>CF</w:t>
            </w:r>
            <w:r w:rsidR="00290470">
              <w:rPr>
                <w:sz w:val="16"/>
                <w:szCs w:val="22"/>
              </w:rPr>
              <w:t>S</w:t>
            </w:r>
            <w:r w:rsidR="00497C4D">
              <w:rPr>
                <w:sz w:val="16"/>
                <w:szCs w:val="22"/>
              </w:rPr>
              <w:t>1.</w:t>
            </w:r>
            <w:r w:rsidRPr="00E31A87">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B947A52" w14:textId="087A0231"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Investigate potential </w:t>
            </w:r>
            <w:r w:rsidR="003700A7">
              <w:rPr>
                <w:sz w:val="16"/>
                <w:szCs w:val="22"/>
              </w:rPr>
              <w:t>locations for a</w:t>
            </w:r>
            <w:r w:rsidR="00951F3C">
              <w:rPr>
                <w:sz w:val="16"/>
                <w:szCs w:val="22"/>
              </w:rPr>
              <w:t xml:space="preserve"> new</w:t>
            </w:r>
            <w:r w:rsidR="003700A7">
              <w:rPr>
                <w:sz w:val="16"/>
                <w:szCs w:val="22"/>
              </w:rPr>
              <w:t xml:space="preserve"> community hub using the</w:t>
            </w:r>
            <w:r w:rsidR="00951F3C">
              <w:rPr>
                <w:sz w:val="16"/>
                <w:szCs w:val="22"/>
              </w:rPr>
              <w:t xml:space="preserve"> criteria on page 37.</w:t>
            </w:r>
            <w:r w:rsidR="003700A7">
              <w:rPr>
                <w:sz w:val="16"/>
                <w:szCs w:val="22"/>
              </w:rPr>
              <w:t xml:space="preserve"> </w:t>
            </w:r>
          </w:p>
        </w:tc>
      </w:tr>
      <w:tr w:rsidR="00306686" w14:paraId="1A949EAC"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282AC0AF" w14:textId="77777777" w:rsidR="00306686" w:rsidRPr="00E31A87" w:rsidRDefault="00306686" w:rsidP="008A79F5">
            <w:pPr>
              <w:tabs>
                <w:tab w:val="left" w:pos="33"/>
              </w:tabs>
              <w:spacing w:before="80" w:after="80" w:line="240" w:lineRule="auto"/>
              <w:ind w:left="33"/>
              <w:jc w:val="center"/>
              <w:rPr>
                <w:b w:val="0"/>
                <w:color w:val="D36D36"/>
                <w:sz w:val="16"/>
                <w:szCs w:val="22"/>
              </w:rPr>
            </w:pPr>
            <w:r w:rsidRPr="00E31A87">
              <w:rPr>
                <w:color w:val="D36D36"/>
                <w:sz w:val="16"/>
                <w:szCs w:val="22"/>
              </w:rPr>
              <w:t>OB2</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0B2EB9A5" w14:textId="36835628"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b/>
                <w:color w:val="D36D36"/>
                <w:sz w:val="16"/>
                <w:szCs w:val="22"/>
              </w:rPr>
            </w:pPr>
            <w:r w:rsidRPr="00306686">
              <w:rPr>
                <w:b/>
                <w:color w:val="D36D36"/>
                <w:sz w:val="16"/>
                <w:szCs w:val="22"/>
              </w:rPr>
              <w:t>To enhance the use of vacant public buildings in Lilydale for community services and facilities.</w:t>
            </w:r>
          </w:p>
        </w:tc>
      </w:tr>
      <w:tr w:rsidR="00306686" w14:paraId="3741558D"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297FB02" w14:textId="544C6770" w:rsidR="00306686" w:rsidRPr="00E31A87" w:rsidRDefault="00306686" w:rsidP="008A79F5">
            <w:pPr>
              <w:tabs>
                <w:tab w:val="left" w:pos="33"/>
              </w:tabs>
              <w:spacing w:before="80" w:after="80" w:line="240" w:lineRule="auto"/>
              <w:ind w:left="33"/>
              <w:jc w:val="center"/>
              <w:rPr>
                <w:b w:val="0"/>
                <w:sz w:val="16"/>
                <w:szCs w:val="22"/>
              </w:rPr>
            </w:pPr>
            <w:r>
              <w:rPr>
                <w:sz w:val="16"/>
                <w:szCs w:val="22"/>
              </w:rPr>
              <w:lastRenderedPageBreak/>
              <w:t>CF</w:t>
            </w:r>
            <w:r w:rsidR="00290470">
              <w:rPr>
                <w:sz w:val="16"/>
                <w:szCs w:val="22"/>
              </w:rPr>
              <w:t>S</w:t>
            </w:r>
            <w:r w:rsidR="00497C4D">
              <w:rPr>
                <w:sz w:val="16"/>
                <w:szCs w:val="22"/>
              </w:rPr>
              <w:t>2.1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B85635B" w14:textId="1F7D578B" w:rsidR="00306686" w:rsidRPr="00E31A87" w:rsidRDefault="00F341BD"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Investigate</w:t>
            </w:r>
            <w:r w:rsidR="00306686" w:rsidRPr="00306686">
              <w:rPr>
                <w:sz w:val="16"/>
                <w:szCs w:val="22"/>
              </w:rPr>
              <w:t xml:space="preserve"> the </w:t>
            </w:r>
            <w:r w:rsidR="00DB5F14">
              <w:rPr>
                <w:sz w:val="16"/>
                <w:szCs w:val="22"/>
              </w:rPr>
              <w:t>potential</w:t>
            </w:r>
            <w:r w:rsidR="00306686" w:rsidRPr="00306686">
              <w:rPr>
                <w:sz w:val="16"/>
                <w:szCs w:val="22"/>
              </w:rPr>
              <w:t xml:space="preserve"> re-purposing of existing vacant or underutilised public buildings in Lilydale for </w:t>
            </w:r>
            <w:r w:rsidR="00A73006">
              <w:rPr>
                <w:sz w:val="16"/>
                <w:szCs w:val="22"/>
              </w:rPr>
              <w:t xml:space="preserve">temporary </w:t>
            </w:r>
            <w:r w:rsidR="0000020B">
              <w:rPr>
                <w:sz w:val="16"/>
                <w:szCs w:val="22"/>
              </w:rPr>
              <w:t xml:space="preserve">or permanent </w:t>
            </w:r>
            <w:r w:rsidR="00306686" w:rsidRPr="00306686">
              <w:rPr>
                <w:sz w:val="16"/>
                <w:szCs w:val="22"/>
              </w:rPr>
              <w:t>community uses.</w:t>
            </w:r>
          </w:p>
        </w:tc>
      </w:tr>
      <w:tr w:rsidR="00306686" w14:paraId="23D74CF9"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07BE49A" w14:textId="12291386" w:rsidR="00306686" w:rsidRPr="00E31A87" w:rsidRDefault="00306686" w:rsidP="008A79F5">
            <w:pPr>
              <w:tabs>
                <w:tab w:val="left" w:pos="33"/>
              </w:tabs>
              <w:spacing w:before="80" w:after="80" w:line="240" w:lineRule="auto"/>
              <w:ind w:left="33"/>
              <w:jc w:val="center"/>
              <w:rPr>
                <w:b w:val="0"/>
                <w:sz w:val="16"/>
                <w:szCs w:val="22"/>
              </w:rPr>
            </w:pPr>
            <w:r>
              <w:rPr>
                <w:sz w:val="16"/>
                <w:szCs w:val="22"/>
              </w:rPr>
              <w:t>CF</w:t>
            </w:r>
            <w:r w:rsidR="00290470">
              <w:rPr>
                <w:sz w:val="16"/>
                <w:szCs w:val="22"/>
              </w:rPr>
              <w:t>S</w:t>
            </w:r>
            <w:r w:rsidR="00497C4D">
              <w:rPr>
                <w:sz w:val="16"/>
                <w:szCs w:val="22"/>
              </w:rPr>
              <w:t>2.2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BFDD4BF" w14:textId="5DDB007F"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Investigate opportunities to transition the current railway station building into a community use.</w:t>
            </w:r>
          </w:p>
        </w:tc>
      </w:tr>
      <w:tr w:rsidR="00306686" w14:paraId="5E43E33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DA518EE" w14:textId="4CDEBB5E" w:rsidR="00306686" w:rsidRPr="00E31A87" w:rsidRDefault="00306686" w:rsidP="008A79F5">
            <w:pPr>
              <w:tabs>
                <w:tab w:val="left" w:pos="33"/>
              </w:tabs>
              <w:spacing w:before="80" w:after="80" w:line="240" w:lineRule="auto"/>
              <w:ind w:left="33"/>
              <w:jc w:val="center"/>
              <w:rPr>
                <w:b w:val="0"/>
                <w:sz w:val="16"/>
              </w:rPr>
            </w:pPr>
            <w:r>
              <w:rPr>
                <w:sz w:val="16"/>
                <w:szCs w:val="22"/>
              </w:rPr>
              <w:t>CF</w:t>
            </w:r>
            <w:r w:rsidR="00290470">
              <w:rPr>
                <w:sz w:val="16"/>
                <w:szCs w:val="22"/>
              </w:rPr>
              <w:t>S</w:t>
            </w:r>
            <w:r w:rsidR="00497C4D">
              <w:rPr>
                <w:sz w:val="16"/>
                <w:szCs w:val="22"/>
              </w:rPr>
              <w:t>2.3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1BA2C58" w14:textId="35AEDF81" w:rsidR="00306686" w:rsidRPr="00306686"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Discourage single-purpose public buildings that do not promote multi-use.</w:t>
            </w:r>
          </w:p>
        </w:tc>
      </w:tr>
      <w:tr w:rsidR="00306686" w14:paraId="060C3B28"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15B0BF08" w14:textId="77777777" w:rsidR="00306686" w:rsidRPr="00E31A87" w:rsidRDefault="00306686" w:rsidP="008A79F5">
            <w:pPr>
              <w:tabs>
                <w:tab w:val="left" w:pos="33"/>
                <w:tab w:val="left" w:pos="462"/>
              </w:tabs>
              <w:spacing w:before="80" w:after="80" w:line="240" w:lineRule="auto"/>
              <w:ind w:left="33"/>
              <w:jc w:val="center"/>
              <w:rPr>
                <w:b w:val="0"/>
                <w:color w:val="D36D36"/>
                <w:sz w:val="16"/>
                <w:szCs w:val="22"/>
              </w:rPr>
            </w:pPr>
            <w:r w:rsidRPr="00E31A87">
              <w:rPr>
                <w:color w:val="D36D36"/>
                <w:sz w:val="16"/>
                <w:szCs w:val="22"/>
              </w:rPr>
              <w:t>OB3</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389D4FD4" w14:textId="38317660"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306686">
              <w:rPr>
                <w:b/>
                <w:bCs/>
                <w:color w:val="D36D36"/>
                <w:sz w:val="16"/>
                <w:szCs w:val="22"/>
              </w:rPr>
              <w:t>To reinforce and support community precincts in Lilydale that are diverse in activity and uses, and act as central meeting places for the community.</w:t>
            </w:r>
          </w:p>
        </w:tc>
      </w:tr>
      <w:tr w:rsidR="00306686" w14:paraId="688BFF7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E46176B" w14:textId="17C6EE20" w:rsidR="00306686" w:rsidRPr="00306686" w:rsidRDefault="00306686" w:rsidP="008A79F5">
            <w:pPr>
              <w:tabs>
                <w:tab w:val="left" w:pos="33"/>
              </w:tabs>
              <w:spacing w:before="80" w:after="80" w:line="240" w:lineRule="auto"/>
              <w:ind w:left="33"/>
              <w:jc w:val="center"/>
              <w:rPr>
                <w:sz w:val="16"/>
                <w:szCs w:val="22"/>
              </w:rPr>
            </w:pPr>
            <w:r>
              <w:rPr>
                <w:sz w:val="16"/>
                <w:szCs w:val="22"/>
              </w:rPr>
              <w:t>CF</w:t>
            </w:r>
            <w:r w:rsidR="00290470">
              <w:rPr>
                <w:sz w:val="16"/>
                <w:szCs w:val="22"/>
              </w:rPr>
              <w:t>S</w:t>
            </w:r>
            <w:r w:rsidR="00497C4D">
              <w:rPr>
                <w:sz w:val="16"/>
                <w:szCs w:val="22"/>
              </w:rPr>
              <w:t>3.1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1FD2BF5" w14:textId="374FF4E1" w:rsidR="00306686" w:rsidRPr="00E31A87"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Support the co-location </w:t>
            </w:r>
            <w:r w:rsidR="00CF496F">
              <w:rPr>
                <w:sz w:val="16"/>
                <w:szCs w:val="22"/>
              </w:rPr>
              <w:t xml:space="preserve">and/or </w:t>
            </w:r>
            <w:r w:rsidR="00707F57">
              <w:rPr>
                <w:sz w:val="16"/>
                <w:szCs w:val="22"/>
              </w:rPr>
              <w:t xml:space="preserve">connectivity </w:t>
            </w:r>
            <w:r w:rsidR="002417EB">
              <w:rPr>
                <w:sz w:val="16"/>
                <w:szCs w:val="22"/>
              </w:rPr>
              <w:t>between</w:t>
            </w:r>
            <w:r w:rsidRPr="00306686">
              <w:rPr>
                <w:sz w:val="16"/>
                <w:szCs w:val="22"/>
              </w:rPr>
              <w:t xml:space="preserve"> community facilities with other local services, schools and recreation facilities.</w:t>
            </w:r>
          </w:p>
        </w:tc>
      </w:tr>
      <w:tr w:rsidR="00306686" w14:paraId="6F3275D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6D3BD7F" w14:textId="45AA0775" w:rsidR="00306686" w:rsidRPr="00306686" w:rsidRDefault="00306686" w:rsidP="008A79F5">
            <w:pPr>
              <w:tabs>
                <w:tab w:val="left" w:pos="33"/>
              </w:tabs>
              <w:spacing w:before="80" w:after="80" w:line="240" w:lineRule="auto"/>
              <w:ind w:left="33"/>
              <w:jc w:val="center"/>
              <w:rPr>
                <w:sz w:val="16"/>
                <w:szCs w:val="22"/>
              </w:rPr>
            </w:pPr>
            <w:r w:rsidRPr="00306686">
              <w:rPr>
                <w:sz w:val="16"/>
                <w:szCs w:val="22"/>
              </w:rPr>
              <w:t>CF</w:t>
            </w:r>
            <w:r w:rsidR="00290470">
              <w:rPr>
                <w:sz w:val="16"/>
                <w:szCs w:val="22"/>
              </w:rPr>
              <w:t>S</w:t>
            </w:r>
            <w:r w:rsidR="00497C4D">
              <w:rPr>
                <w:sz w:val="16"/>
                <w:szCs w:val="22"/>
              </w:rPr>
              <w:t>3.2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41971E0" w14:textId="5FFE19E0" w:rsidR="00306686" w:rsidRPr="00306686" w:rsidRDefault="00306686"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06686">
              <w:rPr>
                <w:sz w:val="16"/>
                <w:szCs w:val="22"/>
              </w:rPr>
              <w:t xml:space="preserve">Encourage the co-location of future community facilities with </w:t>
            </w:r>
            <w:r w:rsidR="007E647E">
              <w:rPr>
                <w:sz w:val="16"/>
                <w:szCs w:val="22"/>
              </w:rPr>
              <w:t xml:space="preserve">the potential </w:t>
            </w:r>
            <w:r w:rsidRPr="00306686">
              <w:rPr>
                <w:sz w:val="16"/>
                <w:szCs w:val="22"/>
              </w:rPr>
              <w:t>future school and</w:t>
            </w:r>
            <w:r w:rsidR="007E647E">
              <w:rPr>
                <w:sz w:val="16"/>
                <w:szCs w:val="22"/>
              </w:rPr>
              <w:t>/or</w:t>
            </w:r>
            <w:r w:rsidRPr="00306686">
              <w:rPr>
                <w:sz w:val="16"/>
                <w:szCs w:val="22"/>
              </w:rPr>
              <w:t xml:space="preserve"> recreation facilities within the Kinley development.</w:t>
            </w:r>
          </w:p>
        </w:tc>
      </w:tr>
    </w:tbl>
    <w:p w14:paraId="2573AED1" w14:textId="285203E0" w:rsidR="00DC1BED" w:rsidRDefault="00DC1BED" w:rsidP="00513081"/>
    <w:p w14:paraId="6D6B6C7B" w14:textId="26ECF86F" w:rsidR="00C1225A" w:rsidRPr="00C84855" w:rsidRDefault="0049127D" w:rsidP="0049127D">
      <w:pPr>
        <w:pStyle w:val="Caption"/>
        <w:rPr>
          <w:i w:val="0"/>
          <w:iCs w:val="0"/>
        </w:rPr>
      </w:pPr>
      <w:r>
        <w:t xml:space="preserve">Figure </w:t>
      </w:r>
      <w:r>
        <w:fldChar w:fldCharType="begin"/>
      </w:r>
      <w:r>
        <w:instrText xml:space="preserve"> SEQ Figure \* ARABIC </w:instrText>
      </w:r>
      <w:r>
        <w:fldChar w:fldCharType="separate"/>
      </w:r>
      <w:r w:rsidR="007D481B">
        <w:rPr>
          <w:noProof/>
        </w:rPr>
        <w:t>21</w:t>
      </w:r>
      <w:r>
        <w:fldChar w:fldCharType="end"/>
      </w:r>
      <w:r>
        <w:t xml:space="preserve"> Key Direction No.1 - Community Facilities</w:t>
      </w:r>
      <w:r w:rsidR="00C84855" w:rsidRPr="00C84855">
        <w:t xml:space="preserve"> </w:t>
      </w:r>
    </w:p>
    <w:p w14:paraId="5D9A8E93" w14:textId="77777777" w:rsidR="00306686" w:rsidRDefault="00306686">
      <w:pPr>
        <w:suppressAutoHyphens w:val="0"/>
        <w:spacing w:after="160" w:line="259" w:lineRule="auto"/>
        <w:rPr>
          <w:rFonts w:eastAsiaTheme="majorEastAsia" w:cstheme="majorBidi"/>
          <w:b/>
          <w:spacing w:val="5"/>
          <w:szCs w:val="26"/>
        </w:rPr>
      </w:pPr>
      <w:r>
        <w:br w:type="page"/>
      </w:r>
    </w:p>
    <w:p w14:paraId="1B0355F8" w14:textId="4E03A697" w:rsidR="00422271" w:rsidRDefault="00422271" w:rsidP="00106A51">
      <w:pPr>
        <w:pStyle w:val="Heading3"/>
        <w:numPr>
          <w:ilvl w:val="2"/>
          <w:numId w:val="41"/>
        </w:numPr>
      </w:pPr>
      <w:bookmarkStart w:id="30" w:name="_Toc90377740"/>
      <w:r>
        <w:lastRenderedPageBreak/>
        <w:t>Key destinations</w:t>
      </w:r>
      <w:bookmarkEnd w:id="30"/>
      <w:r>
        <w:t xml:space="preserve"> </w:t>
      </w:r>
    </w:p>
    <w:p w14:paraId="1FB8A2BE" w14:textId="68B4ECB3" w:rsidR="003A491D" w:rsidRDefault="00C87A47" w:rsidP="00765272">
      <w:r>
        <w:t>As areas of Lilydale are progressively developed and renewed</w:t>
      </w:r>
      <w:r w:rsidR="0001556F">
        <w:t xml:space="preserve">, </w:t>
      </w:r>
      <w:r w:rsidR="007E1730">
        <w:t>parts of</w:t>
      </w:r>
      <w:r w:rsidR="00D10EEF">
        <w:t xml:space="preserve"> the public realm</w:t>
      </w:r>
      <w:r w:rsidR="0001556F">
        <w:t xml:space="preserve"> will become key destinations</w:t>
      </w:r>
      <w:r w:rsidR="003A491D">
        <w:t xml:space="preserve"> containing </w:t>
      </w:r>
      <w:r w:rsidR="00B109DF">
        <w:t xml:space="preserve">formal and informal </w:t>
      </w:r>
      <w:r w:rsidR="003A491D">
        <w:t xml:space="preserve">spaces where the community can gather for social and recreational purposes. </w:t>
      </w:r>
    </w:p>
    <w:p w14:paraId="3B3D2921" w14:textId="3AD9F899" w:rsidR="004106B4" w:rsidRDefault="00A10F14" w:rsidP="00765272">
      <w:r>
        <w:t>Public spaces such as u</w:t>
      </w:r>
      <w:r w:rsidR="006E7E41">
        <w:t>rban plazas</w:t>
      </w:r>
      <w:r>
        <w:t xml:space="preserve"> and</w:t>
      </w:r>
      <w:r w:rsidR="006E7E41">
        <w:t xml:space="preserve"> town squares</w:t>
      </w:r>
      <w:r w:rsidR="004106B4">
        <w:t xml:space="preserve"> are </w:t>
      </w:r>
      <w:r w:rsidR="00886078">
        <w:t xml:space="preserve">just as important as physical buildings </w:t>
      </w:r>
      <w:r w:rsidR="001D7490">
        <w:t>containing dedicated community facilities</w:t>
      </w:r>
      <w:r w:rsidR="00BC5A27">
        <w:t xml:space="preserve">. These public spaces or ‘destinations’ </w:t>
      </w:r>
      <w:r w:rsidR="001D7490">
        <w:t>are flexible and adaptable</w:t>
      </w:r>
      <w:r w:rsidR="00EE5511">
        <w:t>,</w:t>
      </w:r>
      <w:r w:rsidR="001D7490">
        <w:t xml:space="preserve"> and can </w:t>
      </w:r>
      <w:r w:rsidR="00030220">
        <w:t xml:space="preserve">be used for events, recreation, community activities and as meeting places. </w:t>
      </w:r>
    </w:p>
    <w:p w14:paraId="7007C938" w14:textId="1A38DF2E" w:rsidR="00A86BCE" w:rsidRDefault="00030220" w:rsidP="00765272">
      <w:r>
        <w:t>Main Street provides an opportunity to</w:t>
      </w:r>
      <w:r w:rsidR="00F4533D">
        <w:t xml:space="preserve"> enhance its role a</w:t>
      </w:r>
      <w:r w:rsidR="000E697B">
        <w:t>s a</w:t>
      </w:r>
      <w:r w:rsidR="00F4533D">
        <w:t xml:space="preserve"> key destination by establishing a town square which can be used for recreation, events and as</w:t>
      </w:r>
      <w:r w:rsidR="00EE5511">
        <w:t xml:space="preserve"> </w:t>
      </w:r>
      <w:r w:rsidR="007400B3">
        <w:t xml:space="preserve">a </w:t>
      </w:r>
      <w:r w:rsidR="00F4533D">
        <w:t xml:space="preserve">central meeting place. </w:t>
      </w:r>
      <w:r w:rsidR="00223DCE">
        <w:t>Preparation of a streetscape masterplan for Main Street and other key streets such as John Street</w:t>
      </w:r>
      <w:r w:rsidR="00E42244">
        <w:t xml:space="preserve"> and H</w:t>
      </w:r>
      <w:r w:rsidR="00472056">
        <w:t>utchinson</w:t>
      </w:r>
      <w:r w:rsidR="00E42244">
        <w:t xml:space="preserve"> Street</w:t>
      </w:r>
      <w:r w:rsidR="00223DCE">
        <w:t xml:space="preserve"> will seek to identify </w:t>
      </w:r>
      <w:r w:rsidR="00852F2A">
        <w:t>locations</w:t>
      </w:r>
      <w:r w:rsidR="00223DCE">
        <w:t xml:space="preserve"> which could be </w:t>
      </w:r>
      <w:r w:rsidR="00B01F06">
        <w:t xml:space="preserve">utilised as public destinations for the community. </w:t>
      </w:r>
    </w:p>
    <w:p w14:paraId="6F2B7BA9" w14:textId="35F73810" w:rsidR="00D76C67" w:rsidRDefault="00600BFD" w:rsidP="00F76623">
      <w:r>
        <w:t xml:space="preserve">Key destinations in Lilydale will be </w:t>
      </w:r>
      <w:r w:rsidR="00FA1AA8">
        <w:t>well connected and accessible</w:t>
      </w:r>
      <w:r w:rsidR="006F15E4">
        <w:t>,</w:t>
      </w:r>
      <w:r w:rsidR="00FA1AA8">
        <w:t xml:space="preserve"> </w:t>
      </w:r>
      <w:r w:rsidR="00E53435">
        <w:t xml:space="preserve">with </w:t>
      </w:r>
      <w:r w:rsidR="00370002">
        <w:t xml:space="preserve">priority </w:t>
      </w:r>
      <w:r w:rsidR="00F11B6C" w:rsidRPr="007B776F">
        <w:t>pedestrian</w:t>
      </w:r>
      <w:r w:rsidR="00F11B6C">
        <w:t xml:space="preserve"> and cycl</w:t>
      </w:r>
      <w:r w:rsidR="007B776F">
        <w:t>e</w:t>
      </w:r>
      <w:r w:rsidR="00F11B6C">
        <w:t xml:space="preserve"> connections and wayfinding. </w:t>
      </w:r>
      <w:r w:rsidR="002813ED">
        <w:t>Additional</w:t>
      </w:r>
      <w:r w:rsidR="00830FAE">
        <w:t xml:space="preserve"> landscaping</w:t>
      </w:r>
      <w:r w:rsidR="00236A96">
        <w:t xml:space="preserve"> and street furniture will </w:t>
      </w:r>
      <w:r w:rsidR="002813ED">
        <w:t xml:space="preserve">also </w:t>
      </w:r>
      <w:r w:rsidR="00236A96">
        <w:t xml:space="preserve">contribute to the amenity of these destinations to ensure they are comfortable for seasonal use, and attractive places for the </w:t>
      </w:r>
      <w:r w:rsidR="00780F91">
        <w:t xml:space="preserve">community to use </w:t>
      </w:r>
      <w:r w:rsidR="00D76C67">
        <w:t xml:space="preserve">for a range of purposes. </w:t>
      </w:r>
    </w:p>
    <w:p w14:paraId="199C3A4A" w14:textId="63052F4D" w:rsidR="003571FD" w:rsidRDefault="001F7C99" w:rsidP="00F76623">
      <w:r>
        <w:t xml:space="preserve">The level crossing removal project </w:t>
      </w:r>
      <w:r w:rsidR="00092C7C">
        <w:t xml:space="preserve">offers the opportunity to </w:t>
      </w:r>
      <w:r w:rsidR="00184D55">
        <w:t>establish</w:t>
      </w:r>
      <w:r>
        <w:t xml:space="preserve"> </w:t>
      </w:r>
      <w:r w:rsidR="00184D55">
        <w:t>open spaces</w:t>
      </w:r>
      <w:r w:rsidR="001A5E2A">
        <w:t xml:space="preserve"> </w:t>
      </w:r>
      <w:r>
        <w:t xml:space="preserve">and </w:t>
      </w:r>
      <w:r w:rsidR="009F3CC7">
        <w:t>additional connections</w:t>
      </w:r>
      <w:r w:rsidR="001A5E2A">
        <w:t xml:space="preserve"> below the elevated rail</w:t>
      </w:r>
      <w:r w:rsidR="00184D55">
        <w:t>way line</w:t>
      </w:r>
      <w:r w:rsidR="001A5E2A">
        <w:t xml:space="preserve">. </w:t>
      </w:r>
      <w:r w:rsidR="004A1DD7">
        <w:t>This</w:t>
      </w:r>
      <w:r w:rsidR="00520686">
        <w:t xml:space="preserve"> significant investment in infrastructure</w:t>
      </w:r>
      <w:r w:rsidR="004A1DD7">
        <w:t xml:space="preserve"> provides an opportunity to enhance this area </w:t>
      </w:r>
      <w:r w:rsidR="00D36B27">
        <w:t>and establ</w:t>
      </w:r>
      <w:r w:rsidR="00980D9D">
        <w:t xml:space="preserve">ish </w:t>
      </w:r>
      <w:r w:rsidR="00CF4B8C">
        <w:t>a new focus at the western end of the activity centre</w:t>
      </w:r>
      <w:r w:rsidR="008E17E5">
        <w:t xml:space="preserve">. </w:t>
      </w:r>
    </w:p>
    <w:p w14:paraId="52036739" w14:textId="77777777" w:rsidR="00032F00" w:rsidRPr="00E57CF9" w:rsidRDefault="00032F00" w:rsidP="00032F00">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851"/>
        <w:gridCol w:w="8246"/>
      </w:tblGrid>
      <w:tr w:rsidR="00032F00" w:rsidRPr="00F371F2" w14:paraId="0A1DA4CF"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679BC6A1" w14:textId="56A99428" w:rsidR="00032F00" w:rsidRPr="00E31A87" w:rsidRDefault="00032F00" w:rsidP="008A79F5">
            <w:pPr>
              <w:tabs>
                <w:tab w:val="left" w:pos="33"/>
                <w:tab w:val="left" w:pos="172"/>
              </w:tabs>
              <w:spacing w:before="80" w:after="80" w:line="240" w:lineRule="auto"/>
              <w:ind w:left="33"/>
              <w:jc w:val="center"/>
              <w:rPr>
                <w:b w:val="0"/>
                <w:bCs w:val="0"/>
                <w:color w:val="D36D36"/>
                <w:sz w:val="16"/>
                <w:szCs w:val="22"/>
              </w:rPr>
            </w:pPr>
            <w:r w:rsidRPr="00E31A87">
              <w:rPr>
                <w:color w:val="D36D36"/>
                <w:sz w:val="16"/>
                <w:szCs w:val="22"/>
              </w:rPr>
              <w:t>OB</w:t>
            </w:r>
            <w:r>
              <w:rPr>
                <w:color w:val="D36D36"/>
                <w:sz w:val="16"/>
                <w:szCs w:val="22"/>
              </w:rPr>
              <w:t>4</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5E1FEEEB" w14:textId="4BECB8DB" w:rsidR="00032F00" w:rsidRPr="00E31A87" w:rsidRDefault="00032F00" w:rsidP="008A79F5">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032F00">
              <w:rPr>
                <w:b/>
                <w:bCs/>
                <w:color w:val="D36D36"/>
                <w:sz w:val="16"/>
                <w:szCs w:val="22"/>
              </w:rPr>
              <w:t xml:space="preserve">To </w:t>
            </w:r>
            <w:r w:rsidR="00A2522B">
              <w:rPr>
                <w:b/>
                <w:bCs/>
                <w:color w:val="D36D36"/>
                <w:sz w:val="16"/>
                <w:szCs w:val="22"/>
              </w:rPr>
              <w:t xml:space="preserve">progressively strengthen Main Street as </w:t>
            </w:r>
            <w:r w:rsidR="00672593">
              <w:rPr>
                <w:b/>
                <w:bCs/>
                <w:color w:val="D36D36"/>
                <w:sz w:val="16"/>
                <w:szCs w:val="22"/>
              </w:rPr>
              <w:t xml:space="preserve">a pedestrian friendly, </w:t>
            </w:r>
            <w:r w:rsidR="00CC7F83">
              <w:rPr>
                <w:b/>
                <w:bCs/>
                <w:color w:val="D36D36"/>
                <w:sz w:val="16"/>
                <w:szCs w:val="22"/>
              </w:rPr>
              <w:t>activated main street that</w:t>
            </w:r>
            <w:r w:rsidR="00A2522B">
              <w:rPr>
                <w:b/>
                <w:bCs/>
                <w:color w:val="D36D36"/>
                <w:sz w:val="16"/>
                <w:szCs w:val="22"/>
              </w:rPr>
              <w:t xml:space="preserve"> </w:t>
            </w:r>
            <w:r w:rsidR="00552AA3">
              <w:rPr>
                <w:b/>
                <w:bCs/>
                <w:color w:val="D36D36"/>
                <w:sz w:val="16"/>
                <w:szCs w:val="22"/>
              </w:rPr>
              <w:t>can be recognised as the core of the activity centre</w:t>
            </w:r>
            <w:r w:rsidR="001179D2">
              <w:rPr>
                <w:b/>
                <w:bCs/>
                <w:color w:val="D36D36"/>
                <w:sz w:val="16"/>
                <w:szCs w:val="22"/>
              </w:rPr>
              <w:t>.</w:t>
            </w:r>
          </w:p>
        </w:tc>
      </w:tr>
      <w:tr w:rsidR="00032F00" w:rsidRPr="00261359" w14:paraId="2AA4CFC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E486135" w14:textId="5E7216C9" w:rsidR="00032F00" w:rsidRPr="00E31A87" w:rsidRDefault="00032F00" w:rsidP="008A79F5">
            <w:pPr>
              <w:tabs>
                <w:tab w:val="left" w:pos="33"/>
              </w:tabs>
              <w:spacing w:before="80" w:after="80" w:line="240" w:lineRule="auto"/>
              <w:ind w:left="33"/>
              <w:jc w:val="center"/>
              <w:rPr>
                <w:b w:val="0"/>
                <w:bCs w:val="0"/>
                <w:sz w:val="16"/>
                <w:szCs w:val="22"/>
              </w:rPr>
            </w:pPr>
            <w:r>
              <w:rPr>
                <w:sz w:val="16"/>
                <w:szCs w:val="22"/>
              </w:rPr>
              <w:t>D</w:t>
            </w:r>
            <w:r w:rsidR="00094491">
              <w:rPr>
                <w:sz w:val="16"/>
                <w:szCs w:val="22"/>
              </w:rPr>
              <w:t>S</w:t>
            </w:r>
            <w:r w:rsidR="00497C4D">
              <w:rPr>
                <w:sz w:val="16"/>
                <w:szCs w:val="22"/>
              </w:rPr>
              <w:t>4.1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9C5F716" w14:textId="45E7233B" w:rsidR="00032F00" w:rsidRPr="00E31A87" w:rsidRDefault="00A2522B"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A2522B">
              <w:rPr>
                <w:sz w:val="16"/>
                <w:szCs w:val="22"/>
              </w:rPr>
              <w:t>To create an identifiable ‘town square’ in Main Street that offers amenity and can be adapted for community recreation and events.</w:t>
            </w:r>
          </w:p>
        </w:tc>
      </w:tr>
      <w:tr w:rsidR="00032F00" w:rsidRPr="00261359" w14:paraId="56A39987"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FC2BA8A" w14:textId="59E0FC67" w:rsidR="00032F00" w:rsidRPr="00E31A87" w:rsidRDefault="00032F00" w:rsidP="008A79F5">
            <w:pPr>
              <w:tabs>
                <w:tab w:val="left" w:pos="33"/>
              </w:tabs>
              <w:spacing w:before="80" w:after="80" w:line="240" w:lineRule="auto"/>
              <w:ind w:left="33"/>
              <w:jc w:val="center"/>
              <w:rPr>
                <w:b w:val="0"/>
                <w:bCs w:val="0"/>
                <w:sz w:val="16"/>
                <w:szCs w:val="22"/>
              </w:rPr>
            </w:pPr>
            <w:r>
              <w:rPr>
                <w:sz w:val="16"/>
                <w:szCs w:val="22"/>
              </w:rPr>
              <w:t>D</w:t>
            </w:r>
            <w:r w:rsidR="00094491">
              <w:rPr>
                <w:sz w:val="16"/>
                <w:szCs w:val="22"/>
              </w:rPr>
              <w:t>S</w:t>
            </w:r>
            <w:r w:rsidR="00497C4D">
              <w:rPr>
                <w:sz w:val="16"/>
                <w:szCs w:val="22"/>
              </w:rPr>
              <w:t>4.2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C7B060B" w14:textId="2A35DECB" w:rsidR="00032F00" w:rsidRPr="00E31A87" w:rsidRDefault="00032F00"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032F00">
              <w:rPr>
                <w:sz w:val="16"/>
                <w:szCs w:val="22"/>
              </w:rPr>
              <w:t>Support a centralised town square with street furniture and lighting that has strong pedestrian connections and is located to nearby services and facilities.</w:t>
            </w:r>
          </w:p>
        </w:tc>
      </w:tr>
      <w:tr w:rsidR="00032F00" w:rsidRPr="00261359" w14:paraId="38C7E9D5"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D45BF76" w14:textId="273FDE07" w:rsidR="00032F00" w:rsidRPr="00E31A87" w:rsidRDefault="00032F00" w:rsidP="008A79F5">
            <w:pPr>
              <w:tabs>
                <w:tab w:val="left" w:pos="33"/>
              </w:tabs>
              <w:spacing w:before="80" w:after="80" w:line="240" w:lineRule="auto"/>
              <w:ind w:left="33"/>
              <w:jc w:val="center"/>
              <w:rPr>
                <w:b w:val="0"/>
                <w:bCs w:val="0"/>
                <w:sz w:val="16"/>
                <w:szCs w:val="22"/>
              </w:rPr>
            </w:pPr>
            <w:r>
              <w:rPr>
                <w:sz w:val="16"/>
                <w:szCs w:val="22"/>
              </w:rPr>
              <w:t>D</w:t>
            </w:r>
            <w:r w:rsidR="00094491">
              <w:rPr>
                <w:sz w:val="16"/>
                <w:szCs w:val="22"/>
              </w:rPr>
              <w:t>S</w:t>
            </w:r>
            <w:r w:rsidR="00497C4D">
              <w:rPr>
                <w:sz w:val="16"/>
                <w:szCs w:val="22"/>
              </w:rPr>
              <w:t>4.3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7CEEF87" w14:textId="796CF1B8" w:rsidR="00032F00" w:rsidRPr="00E31A87" w:rsidRDefault="00032F00"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032F00">
              <w:rPr>
                <w:sz w:val="16"/>
                <w:szCs w:val="22"/>
              </w:rPr>
              <w:t>Encourage surrounding development to front existing and future 'destinations' along Main Street to facilitate activation and enhance passive surveillance.</w:t>
            </w:r>
          </w:p>
        </w:tc>
      </w:tr>
      <w:tr w:rsidR="00032F00" w14:paraId="3445D155"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336A6BCD" w14:textId="32FAC592" w:rsidR="00032F00" w:rsidRPr="00C3169F" w:rsidRDefault="00032F00" w:rsidP="008A79F5">
            <w:pPr>
              <w:tabs>
                <w:tab w:val="left" w:pos="33"/>
              </w:tabs>
              <w:spacing w:before="80" w:after="80" w:line="240" w:lineRule="auto"/>
              <w:ind w:left="33"/>
              <w:jc w:val="center"/>
              <w:rPr>
                <w:bCs w:val="0"/>
                <w:color w:val="D36D36"/>
                <w:sz w:val="16"/>
                <w:szCs w:val="22"/>
              </w:rPr>
            </w:pPr>
            <w:r w:rsidRPr="00C3169F">
              <w:rPr>
                <w:bCs w:val="0"/>
                <w:color w:val="D36D36"/>
                <w:sz w:val="16"/>
                <w:szCs w:val="22"/>
              </w:rPr>
              <w:t>OB5</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14B664CD" w14:textId="3259784B" w:rsidR="00032F00" w:rsidRPr="00E31A87" w:rsidRDefault="00032F00"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b/>
                <w:color w:val="D36D36"/>
                <w:sz w:val="16"/>
                <w:szCs w:val="22"/>
              </w:rPr>
            </w:pPr>
            <w:r w:rsidRPr="00032F00">
              <w:rPr>
                <w:b/>
                <w:color w:val="D36D36"/>
                <w:sz w:val="16"/>
                <w:szCs w:val="22"/>
              </w:rPr>
              <w:t>To support the development of new community destinations and meeting places in Lilydale.</w:t>
            </w:r>
          </w:p>
        </w:tc>
      </w:tr>
      <w:tr w:rsidR="00032F00" w14:paraId="6FF18276"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57C80F1" w14:textId="58356784" w:rsidR="00032F00" w:rsidRPr="00032F00" w:rsidRDefault="00032F00" w:rsidP="008A79F5">
            <w:pPr>
              <w:tabs>
                <w:tab w:val="left" w:pos="33"/>
              </w:tabs>
              <w:spacing w:before="80" w:after="80" w:line="240" w:lineRule="auto"/>
              <w:ind w:left="33"/>
              <w:jc w:val="center"/>
              <w:rPr>
                <w:sz w:val="16"/>
                <w:szCs w:val="22"/>
              </w:rPr>
            </w:pPr>
            <w:r w:rsidRPr="00032F00">
              <w:rPr>
                <w:sz w:val="16"/>
                <w:szCs w:val="22"/>
              </w:rPr>
              <w:t>D</w:t>
            </w:r>
            <w:r w:rsidR="00094491">
              <w:rPr>
                <w:sz w:val="16"/>
                <w:szCs w:val="22"/>
              </w:rPr>
              <w:t>S</w:t>
            </w:r>
            <w:r w:rsidR="00497C4D">
              <w:rPr>
                <w:sz w:val="16"/>
                <w:szCs w:val="22"/>
              </w:rPr>
              <w:t>5.1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46BA04D" w14:textId="729862F8" w:rsidR="00032F00" w:rsidRPr="00E31A87" w:rsidRDefault="00032F00"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032F00">
              <w:rPr>
                <w:sz w:val="16"/>
                <w:szCs w:val="22"/>
              </w:rPr>
              <w:t xml:space="preserve">Support </w:t>
            </w:r>
            <w:r w:rsidR="00724B8B">
              <w:rPr>
                <w:sz w:val="16"/>
                <w:szCs w:val="22"/>
              </w:rPr>
              <w:t xml:space="preserve">progressive delivery of </w:t>
            </w:r>
            <w:r w:rsidR="00775024">
              <w:rPr>
                <w:sz w:val="16"/>
                <w:szCs w:val="22"/>
              </w:rPr>
              <w:t>open space</w:t>
            </w:r>
            <w:r w:rsidRPr="00032F00">
              <w:rPr>
                <w:sz w:val="16"/>
                <w:szCs w:val="22"/>
              </w:rPr>
              <w:t xml:space="preserve"> below the elevated rail (as part of the Level Crossing Removal project) and ensure Main Street and John Street connect and interact with these facilities to maximise their use and accessibility.</w:t>
            </w:r>
          </w:p>
        </w:tc>
      </w:tr>
      <w:tr w:rsidR="00032F00" w14:paraId="5DF1AB03"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F26D691" w14:textId="13D11CE8" w:rsidR="00032F00" w:rsidRPr="00032F00" w:rsidRDefault="00032F00" w:rsidP="008A79F5">
            <w:pPr>
              <w:tabs>
                <w:tab w:val="left" w:pos="33"/>
              </w:tabs>
              <w:spacing w:before="80" w:after="80" w:line="240" w:lineRule="auto"/>
              <w:ind w:left="33"/>
              <w:jc w:val="center"/>
              <w:rPr>
                <w:sz w:val="16"/>
                <w:szCs w:val="22"/>
              </w:rPr>
            </w:pPr>
            <w:r w:rsidRPr="00032F00">
              <w:rPr>
                <w:sz w:val="16"/>
                <w:szCs w:val="22"/>
              </w:rPr>
              <w:t>D</w:t>
            </w:r>
            <w:r w:rsidR="00094491">
              <w:rPr>
                <w:sz w:val="16"/>
                <w:szCs w:val="22"/>
              </w:rPr>
              <w:t>S</w:t>
            </w:r>
            <w:r w:rsidR="00497C4D">
              <w:rPr>
                <w:sz w:val="16"/>
                <w:szCs w:val="22"/>
              </w:rPr>
              <w:t>5.2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0022928" w14:textId="52E054C9" w:rsidR="00032F00" w:rsidRPr="00E31A87" w:rsidRDefault="00032F00"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032F00">
              <w:rPr>
                <w:sz w:val="16"/>
                <w:szCs w:val="22"/>
              </w:rPr>
              <w:t>Ensure new destinations and meeting spaces are accessible, activated and well designed for seasonal use.</w:t>
            </w:r>
          </w:p>
        </w:tc>
      </w:tr>
      <w:tr w:rsidR="00E926DE" w14:paraId="4D77AA8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DA6BA56" w14:textId="5B0165C0" w:rsidR="00E926DE" w:rsidRPr="00032F00" w:rsidRDefault="00E926DE" w:rsidP="008A79F5">
            <w:pPr>
              <w:tabs>
                <w:tab w:val="left" w:pos="33"/>
              </w:tabs>
              <w:spacing w:before="80" w:after="80" w:line="240" w:lineRule="auto"/>
              <w:ind w:left="33"/>
              <w:jc w:val="center"/>
              <w:rPr>
                <w:sz w:val="16"/>
              </w:rPr>
            </w:pP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0476198" w14:textId="3D869948" w:rsidR="00E926DE" w:rsidRPr="00032F00" w:rsidRDefault="00E926DE" w:rsidP="008A79F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p>
        </w:tc>
      </w:tr>
    </w:tbl>
    <w:p w14:paraId="4ABC02F8" w14:textId="77777777" w:rsidR="000B0B51" w:rsidRDefault="000B0B51" w:rsidP="00F76623"/>
    <w:p w14:paraId="044207F2" w14:textId="6FB33087" w:rsidR="000A756B" w:rsidRPr="00C84855" w:rsidRDefault="00127C1E" w:rsidP="00127C1E">
      <w:pPr>
        <w:pStyle w:val="Caption"/>
        <w:rPr>
          <w:i w:val="0"/>
          <w:iCs w:val="0"/>
        </w:rPr>
      </w:pPr>
      <w:r>
        <w:t xml:space="preserve">Figure </w:t>
      </w:r>
      <w:r>
        <w:fldChar w:fldCharType="begin"/>
      </w:r>
      <w:r>
        <w:instrText xml:space="preserve"> SEQ Figure \* ARABIC </w:instrText>
      </w:r>
      <w:r>
        <w:fldChar w:fldCharType="separate"/>
      </w:r>
      <w:r w:rsidR="007D481B">
        <w:rPr>
          <w:noProof/>
        </w:rPr>
        <w:t>22</w:t>
      </w:r>
      <w:r>
        <w:fldChar w:fldCharType="end"/>
      </w:r>
      <w:r>
        <w:t xml:space="preserve"> Key Direction No.1 - Key Destinations</w:t>
      </w:r>
      <w:r w:rsidR="00C84855" w:rsidRPr="00C84855">
        <w:t xml:space="preserve"> </w:t>
      </w:r>
    </w:p>
    <w:p w14:paraId="6CFA37B8" w14:textId="77777777" w:rsidR="003E7525" w:rsidRDefault="003E7525">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br w:type="page"/>
      </w:r>
    </w:p>
    <w:p w14:paraId="17C60A94" w14:textId="7A4A2762" w:rsidR="00F45690" w:rsidRDefault="00F45690">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lastRenderedPageBreak/>
        <w:t xml:space="preserve">Key Direction </w:t>
      </w:r>
      <w:r w:rsidR="00607BAA">
        <w:rPr>
          <w:rFonts w:eastAsia="Calibri" w:cs="Arial"/>
          <w:b/>
          <w:bCs/>
          <w:spacing w:val="4"/>
          <w:szCs w:val="18"/>
          <w:lang w:val="en-AU" w:eastAsia="en-AU"/>
        </w:rPr>
        <w:t>No.</w:t>
      </w:r>
      <w:r>
        <w:rPr>
          <w:rFonts w:eastAsia="Calibri" w:cs="Arial"/>
          <w:b/>
          <w:bCs/>
          <w:spacing w:val="4"/>
          <w:szCs w:val="18"/>
          <w:lang w:val="en-AU" w:eastAsia="en-AU"/>
        </w:rPr>
        <w:t>1</w:t>
      </w:r>
      <w:r w:rsidR="009D1900" w:rsidRPr="00F45690">
        <w:rPr>
          <w:rFonts w:eastAsia="Calibri" w:cs="Arial"/>
          <w:b/>
          <w:bCs/>
          <w:spacing w:val="4"/>
          <w:szCs w:val="18"/>
          <w:lang w:val="en-AU" w:eastAsia="en-AU"/>
        </w:rPr>
        <w:t xml:space="preserve"> </w:t>
      </w:r>
      <w:r>
        <w:rPr>
          <w:rFonts w:eastAsia="Calibri" w:cs="Arial"/>
          <w:b/>
          <w:bCs/>
          <w:spacing w:val="4"/>
          <w:szCs w:val="18"/>
          <w:lang w:val="en-AU" w:eastAsia="en-AU"/>
        </w:rPr>
        <w:t xml:space="preserve">Actions – New Centres for the Community </w:t>
      </w:r>
    </w:p>
    <w:tbl>
      <w:tblPr>
        <w:tblStyle w:val="MeshTableStyle11"/>
        <w:tblW w:w="0" w:type="auto"/>
        <w:tblLook w:val="04A0" w:firstRow="1" w:lastRow="0" w:firstColumn="1" w:lastColumn="0" w:noHBand="0" w:noVBand="1"/>
      </w:tblPr>
      <w:tblGrid>
        <w:gridCol w:w="709"/>
        <w:gridCol w:w="8317"/>
      </w:tblGrid>
      <w:tr w:rsidR="00EF4ED1" w:rsidRPr="007B22B6" w14:paraId="29728FDC" w14:textId="77777777" w:rsidTr="00474957">
        <w:trPr>
          <w:cnfStyle w:val="100000000000" w:firstRow="1" w:lastRow="0" w:firstColumn="0" w:lastColumn="0" w:oddVBand="0" w:evenVBand="0" w:oddHBand="0" w:evenHBand="0" w:firstRowFirstColumn="0" w:firstRowLastColumn="0" w:lastRowFirstColumn="0" w:lastRowLastColumn="0"/>
          <w:trHeight w:val="454"/>
        </w:trPr>
        <w:tc>
          <w:tcPr>
            <w:tcW w:w="709" w:type="dxa"/>
            <w:tcBorders>
              <w:top w:val="nil"/>
              <w:bottom w:val="single" w:sz="4" w:space="0" w:color="CCCCCC" w:themeColor="text1" w:themeTint="33"/>
            </w:tcBorders>
            <w:shd w:val="clear" w:color="auto" w:fill="DBD8D9"/>
          </w:tcPr>
          <w:p w14:paraId="22A51452" w14:textId="77777777" w:rsidR="00D616E9" w:rsidRPr="007B22B6" w:rsidRDefault="00D616E9" w:rsidP="00146F0B">
            <w:pPr>
              <w:spacing w:before="60" w:after="96" w:line="240" w:lineRule="auto"/>
              <w:rPr>
                <w:rFonts w:eastAsia="Arial"/>
                <w:szCs w:val="17"/>
              </w:rPr>
            </w:pPr>
            <w:r w:rsidRPr="007B22B6">
              <w:rPr>
                <w:rFonts w:eastAsia="Arial"/>
                <w:color w:val="EB6424"/>
                <w:szCs w:val="17"/>
              </w:rPr>
              <w:t>No.</w:t>
            </w:r>
          </w:p>
        </w:tc>
        <w:tc>
          <w:tcPr>
            <w:tcW w:w="8317" w:type="dxa"/>
            <w:tcBorders>
              <w:top w:val="nil"/>
              <w:bottom w:val="single" w:sz="4" w:space="0" w:color="CCCCCC" w:themeColor="text1" w:themeTint="33"/>
            </w:tcBorders>
            <w:shd w:val="clear" w:color="auto" w:fill="DBD8D9"/>
          </w:tcPr>
          <w:p w14:paraId="32094A42" w14:textId="56857557" w:rsidR="00D616E9" w:rsidRPr="007B22B6" w:rsidRDefault="007C7625" w:rsidP="00146F0B">
            <w:pPr>
              <w:spacing w:before="60" w:after="96" w:line="240" w:lineRule="auto"/>
              <w:rPr>
                <w:rFonts w:eastAsia="Arial"/>
                <w:color w:val="EB6424"/>
                <w:szCs w:val="17"/>
              </w:rPr>
            </w:pPr>
            <w:r>
              <w:rPr>
                <w:rFonts w:eastAsia="Arial"/>
                <w:color w:val="EB6424"/>
                <w:szCs w:val="17"/>
              </w:rPr>
              <w:t>Key Direction</w:t>
            </w:r>
            <w:r w:rsidR="00D616E9" w:rsidRPr="007B22B6">
              <w:rPr>
                <w:rFonts w:eastAsia="Arial"/>
                <w:color w:val="EB6424"/>
                <w:szCs w:val="17"/>
              </w:rPr>
              <w:t xml:space="preserve"> </w:t>
            </w:r>
            <w:r w:rsidR="00607BAA">
              <w:rPr>
                <w:rFonts w:eastAsia="Arial"/>
                <w:color w:val="EB6424"/>
                <w:szCs w:val="17"/>
              </w:rPr>
              <w:t>No.</w:t>
            </w:r>
            <w:r w:rsidR="00D616E9" w:rsidRPr="007B22B6">
              <w:rPr>
                <w:rFonts w:eastAsia="Arial"/>
                <w:color w:val="EB6424"/>
                <w:szCs w:val="17"/>
              </w:rPr>
              <w:t>1 - Actions</w:t>
            </w:r>
          </w:p>
        </w:tc>
      </w:tr>
      <w:tr w:rsidR="00D616E9" w:rsidRPr="007B22B6" w14:paraId="7909E77D" w14:textId="77777777" w:rsidTr="00146F0B">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2B05A225" w14:textId="77777777" w:rsidR="00D616E9" w:rsidRPr="007B22B6" w:rsidRDefault="00D616E9" w:rsidP="00146F0B">
            <w:pPr>
              <w:spacing w:before="60" w:after="60" w:line="240" w:lineRule="auto"/>
              <w:jc w:val="center"/>
              <w:rPr>
                <w:rFonts w:eastAsia="Arial"/>
                <w:b/>
                <w:bCs/>
                <w:szCs w:val="17"/>
              </w:rPr>
            </w:pPr>
            <w:r w:rsidRPr="007B22B6">
              <w:rPr>
                <w:rFonts w:eastAsia="Arial"/>
                <w:b/>
                <w:bCs/>
                <w:szCs w:val="17"/>
              </w:rPr>
              <w:t>A1</w:t>
            </w:r>
          </w:p>
        </w:tc>
        <w:tc>
          <w:tcPr>
            <w:tcW w:w="8317" w:type="dxa"/>
            <w:tcBorders>
              <w:top w:val="single" w:sz="4" w:space="0" w:color="CCCCCC" w:themeColor="text1" w:themeTint="33"/>
              <w:bottom w:val="single" w:sz="4" w:space="0" w:color="DBD8D9"/>
            </w:tcBorders>
          </w:tcPr>
          <w:p w14:paraId="61A4AC76" w14:textId="77777777" w:rsidR="006C30B2" w:rsidRDefault="000040F5" w:rsidP="00240613">
            <w:pPr>
              <w:spacing w:before="80" w:after="80" w:line="240" w:lineRule="auto"/>
              <w:rPr>
                <w:rFonts w:eastAsiaTheme="minorHAnsi" w:cstheme="minorBidi"/>
                <w:sz w:val="16"/>
                <w:szCs w:val="22"/>
              </w:rPr>
            </w:pPr>
            <w:r w:rsidRPr="000040F5">
              <w:rPr>
                <w:rFonts w:eastAsiaTheme="minorHAnsi" w:cstheme="minorBidi"/>
                <w:sz w:val="16"/>
                <w:szCs w:val="22"/>
              </w:rPr>
              <w:t>Prepare an Integrated Community Facility Options Study for consultation with relevant stakeholders, to investigate the potential to develop a new community node near the centre of town, or another suitable location, consistent with the criteria described in this document, Key Direction 1.</w:t>
            </w:r>
          </w:p>
          <w:p w14:paraId="122A3A43" w14:textId="548C1E6C" w:rsidR="00D616E9" w:rsidRPr="00240613" w:rsidRDefault="00D616E9" w:rsidP="00240613">
            <w:pPr>
              <w:spacing w:before="80" w:after="80" w:line="240" w:lineRule="auto"/>
              <w:rPr>
                <w:rFonts w:eastAsiaTheme="minorHAnsi" w:cstheme="minorBidi"/>
                <w:sz w:val="16"/>
                <w:szCs w:val="22"/>
              </w:rPr>
            </w:pPr>
          </w:p>
        </w:tc>
      </w:tr>
      <w:tr w:rsidR="00D616E9" w:rsidRPr="007B22B6" w14:paraId="05355280" w14:textId="77777777" w:rsidTr="00146F0B">
        <w:tblPrEx>
          <w:tblBorders>
            <w:bottom w:val="none" w:sz="0" w:space="0" w:color="auto"/>
            <w:insideH w:val="none" w:sz="0" w:space="0" w:color="auto"/>
          </w:tblBorders>
        </w:tblPrEx>
        <w:trPr>
          <w:trHeight w:val="454"/>
        </w:trPr>
        <w:tc>
          <w:tcPr>
            <w:tcW w:w="709" w:type="dxa"/>
            <w:tcBorders>
              <w:bottom w:val="single" w:sz="4" w:space="0" w:color="DBD8D9"/>
            </w:tcBorders>
          </w:tcPr>
          <w:p w14:paraId="0C02ADBC" w14:textId="77777777" w:rsidR="00D616E9" w:rsidRPr="007B22B6" w:rsidRDefault="00D616E9" w:rsidP="00146F0B">
            <w:pPr>
              <w:spacing w:before="60" w:after="60" w:line="240" w:lineRule="auto"/>
              <w:jc w:val="center"/>
              <w:rPr>
                <w:rFonts w:eastAsia="Arial"/>
                <w:b/>
                <w:bCs/>
                <w:szCs w:val="17"/>
              </w:rPr>
            </w:pPr>
            <w:r w:rsidRPr="007B22B6">
              <w:rPr>
                <w:rFonts w:eastAsia="Arial"/>
                <w:b/>
                <w:bCs/>
                <w:szCs w:val="17"/>
              </w:rPr>
              <w:t>A2</w:t>
            </w:r>
          </w:p>
        </w:tc>
        <w:tc>
          <w:tcPr>
            <w:tcW w:w="8317" w:type="dxa"/>
            <w:tcBorders>
              <w:bottom w:val="single" w:sz="4" w:space="0" w:color="DBD8D9"/>
            </w:tcBorders>
          </w:tcPr>
          <w:p w14:paraId="5D5AEFF2" w14:textId="1288D53A" w:rsidR="006F461C" w:rsidRDefault="006F461C" w:rsidP="00240613">
            <w:pPr>
              <w:spacing w:before="80" w:after="80" w:line="240" w:lineRule="auto"/>
              <w:rPr>
                <w:rFonts w:eastAsiaTheme="minorHAnsi" w:cstheme="minorBidi"/>
                <w:sz w:val="16"/>
                <w:szCs w:val="22"/>
              </w:rPr>
            </w:pPr>
            <w:r w:rsidRPr="006F461C">
              <w:rPr>
                <w:rFonts w:eastAsiaTheme="minorHAnsi" w:cstheme="minorBidi"/>
                <w:sz w:val="16"/>
                <w:szCs w:val="22"/>
              </w:rPr>
              <w:t>Prepare a masterplan for the Lilydale Recreation Reserve land, which may include an Integrated Community Facility, pending the results of Action A1.</w:t>
            </w:r>
          </w:p>
          <w:p w14:paraId="5DCFBA92" w14:textId="1E780448" w:rsidR="00D616E9" w:rsidRPr="00240613" w:rsidRDefault="00D616E9" w:rsidP="00240613">
            <w:pPr>
              <w:spacing w:before="80" w:after="80" w:line="240" w:lineRule="auto"/>
              <w:rPr>
                <w:rFonts w:eastAsiaTheme="minorHAnsi" w:cstheme="minorBidi"/>
                <w:sz w:val="16"/>
                <w:szCs w:val="22"/>
              </w:rPr>
            </w:pPr>
          </w:p>
        </w:tc>
      </w:tr>
      <w:tr w:rsidR="00D616E9" w:rsidRPr="007B22B6" w14:paraId="75160333" w14:textId="77777777" w:rsidTr="00146F0B">
        <w:tblPrEx>
          <w:tblBorders>
            <w:bottom w:val="none" w:sz="0" w:space="0" w:color="auto"/>
            <w:insideH w:val="none" w:sz="0" w:space="0" w:color="auto"/>
          </w:tblBorders>
        </w:tblPrEx>
        <w:trPr>
          <w:trHeight w:val="454"/>
        </w:trPr>
        <w:tc>
          <w:tcPr>
            <w:tcW w:w="709" w:type="dxa"/>
            <w:tcBorders>
              <w:bottom w:val="single" w:sz="4" w:space="0" w:color="DBD8D9"/>
            </w:tcBorders>
          </w:tcPr>
          <w:p w14:paraId="69AABBB5" w14:textId="77777777" w:rsidR="00D616E9" w:rsidRPr="007B22B6" w:rsidRDefault="00D616E9" w:rsidP="00146F0B">
            <w:pPr>
              <w:spacing w:before="60" w:after="60" w:line="240" w:lineRule="auto"/>
              <w:jc w:val="center"/>
              <w:rPr>
                <w:rFonts w:eastAsia="Arial"/>
                <w:b/>
                <w:bCs/>
                <w:szCs w:val="17"/>
              </w:rPr>
            </w:pPr>
            <w:r w:rsidRPr="007B22B6">
              <w:rPr>
                <w:rFonts w:eastAsia="Arial"/>
                <w:b/>
                <w:bCs/>
                <w:szCs w:val="17"/>
              </w:rPr>
              <w:t>A3</w:t>
            </w:r>
          </w:p>
        </w:tc>
        <w:tc>
          <w:tcPr>
            <w:tcW w:w="8317" w:type="dxa"/>
            <w:tcBorders>
              <w:bottom w:val="single" w:sz="4" w:space="0" w:color="DBD8D9"/>
            </w:tcBorders>
          </w:tcPr>
          <w:p w14:paraId="7811C6D4" w14:textId="77777777" w:rsidR="0034695E" w:rsidRDefault="0034695E" w:rsidP="00240613">
            <w:pPr>
              <w:spacing w:before="80" w:after="80" w:line="240" w:lineRule="auto"/>
              <w:rPr>
                <w:rFonts w:eastAsiaTheme="minorHAnsi" w:cstheme="minorBidi"/>
                <w:sz w:val="16"/>
                <w:szCs w:val="22"/>
              </w:rPr>
            </w:pPr>
            <w:r w:rsidRPr="0034695E">
              <w:rPr>
                <w:rFonts w:eastAsiaTheme="minorHAnsi" w:cstheme="minorBidi"/>
                <w:sz w:val="16"/>
                <w:szCs w:val="22"/>
              </w:rPr>
              <w:t>Prepare a community needs assessment for Lilydale to determine the type of community facilities and services required to meet the needs of the Lilydale community.</w:t>
            </w:r>
          </w:p>
          <w:p w14:paraId="55F00C55" w14:textId="738458D9" w:rsidR="00D616E9" w:rsidRPr="00240613" w:rsidRDefault="00D616E9" w:rsidP="00240613">
            <w:pPr>
              <w:spacing w:before="80" w:after="80" w:line="240" w:lineRule="auto"/>
              <w:rPr>
                <w:rFonts w:eastAsiaTheme="minorHAnsi" w:cstheme="minorBidi"/>
                <w:sz w:val="16"/>
                <w:szCs w:val="22"/>
              </w:rPr>
            </w:pPr>
          </w:p>
        </w:tc>
      </w:tr>
      <w:tr w:rsidR="00D616E9" w:rsidRPr="007B22B6" w14:paraId="487D658B" w14:textId="77777777" w:rsidTr="0050491C">
        <w:tblPrEx>
          <w:tblBorders>
            <w:bottom w:val="none" w:sz="0" w:space="0" w:color="auto"/>
            <w:insideH w:val="none" w:sz="0" w:space="0" w:color="auto"/>
          </w:tblBorders>
        </w:tblPrEx>
        <w:trPr>
          <w:trHeight w:val="454"/>
        </w:trPr>
        <w:tc>
          <w:tcPr>
            <w:tcW w:w="0" w:type="dxa"/>
          </w:tcPr>
          <w:p w14:paraId="6885B210" w14:textId="77777777" w:rsidR="00D616E9" w:rsidRPr="007B22B6" w:rsidRDefault="00D616E9" w:rsidP="00146F0B">
            <w:pPr>
              <w:spacing w:before="60" w:after="60" w:line="240" w:lineRule="auto"/>
              <w:jc w:val="center"/>
              <w:rPr>
                <w:rFonts w:eastAsia="Arial"/>
                <w:b/>
                <w:bCs/>
                <w:szCs w:val="17"/>
              </w:rPr>
            </w:pPr>
            <w:r w:rsidRPr="007B22B6">
              <w:rPr>
                <w:rFonts w:eastAsia="Arial"/>
                <w:b/>
                <w:bCs/>
                <w:szCs w:val="17"/>
              </w:rPr>
              <w:t>A4</w:t>
            </w:r>
          </w:p>
        </w:tc>
        <w:tc>
          <w:tcPr>
            <w:tcW w:w="0" w:type="dxa"/>
          </w:tcPr>
          <w:p w14:paraId="13691A08" w14:textId="77777777" w:rsidR="004C2364" w:rsidRDefault="004C2364" w:rsidP="00240613">
            <w:pPr>
              <w:spacing w:before="80" w:after="80" w:line="240" w:lineRule="auto"/>
              <w:rPr>
                <w:rFonts w:eastAsiaTheme="minorHAnsi" w:cstheme="minorBidi"/>
                <w:sz w:val="16"/>
                <w:szCs w:val="22"/>
              </w:rPr>
            </w:pPr>
            <w:r w:rsidRPr="004C2364">
              <w:rPr>
                <w:rFonts w:eastAsiaTheme="minorHAnsi" w:cstheme="minorBidi"/>
                <w:sz w:val="16"/>
                <w:szCs w:val="22"/>
              </w:rPr>
              <w:t>Prepare a review of existing Council owned and public buildings in Lilydale and prepare a strategy (based on the outcomes of the community needs assessment) to accommodate identified community needs with available public buildings.</w:t>
            </w:r>
          </w:p>
          <w:p w14:paraId="6C0CF770" w14:textId="00EF13FE" w:rsidR="00D616E9" w:rsidRPr="00240613" w:rsidRDefault="00D616E9" w:rsidP="00240613">
            <w:pPr>
              <w:spacing w:before="80" w:after="80" w:line="240" w:lineRule="auto"/>
              <w:rPr>
                <w:rFonts w:eastAsiaTheme="minorHAnsi" w:cstheme="minorBidi"/>
                <w:sz w:val="16"/>
                <w:szCs w:val="22"/>
              </w:rPr>
            </w:pPr>
          </w:p>
        </w:tc>
      </w:tr>
      <w:tr w:rsidR="003B1F86" w:rsidRPr="007B22B6" w14:paraId="0A70319B" w14:textId="77777777" w:rsidTr="00146F0B">
        <w:tblPrEx>
          <w:tblBorders>
            <w:bottom w:val="none" w:sz="0" w:space="0" w:color="auto"/>
            <w:insideH w:val="none" w:sz="0" w:space="0" w:color="auto"/>
          </w:tblBorders>
        </w:tblPrEx>
        <w:trPr>
          <w:trHeight w:val="454"/>
        </w:trPr>
        <w:tc>
          <w:tcPr>
            <w:tcW w:w="709" w:type="dxa"/>
            <w:tcBorders>
              <w:bottom w:val="single" w:sz="4" w:space="0" w:color="DBD8D9"/>
            </w:tcBorders>
          </w:tcPr>
          <w:p w14:paraId="74D11235" w14:textId="5AEA30AE" w:rsidR="003B1F86" w:rsidRPr="007B22B6" w:rsidRDefault="003B1F86" w:rsidP="00146F0B">
            <w:pPr>
              <w:spacing w:before="60" w:after="60" w:line="240" w:lineRule="auto"/>
              <w:jc w:val="center"/>
              <w:rPr>
                <w:rFonts w:eastAsia="Arial"/>
                <w:b/>
                <w:bCs/>
                <w:szCs w:val="17"/>
              </w:rPr>
            </w:pPr>
            <w:r>
              <w:rPr>
                <w:rFonts w:eastAsia="Arial"/>
                <w:b/>
                <w:bCs/>
                <w:szCs w:val="17"/>
              </w:rPr>
              <w:t>A5</w:t>
            </w:r>
          </w:p>
        </w:tc>
        <w:tc>
          <w:tcPr>
            <w:tcW w:w="8317" w:type="dxa"/>
            <w:tcBorders>
              <w:bottom w:val="single" w:sz="4" w:space="0" w:color="DBD8D9"/>
            </w:tcBorders>
          </w:tcPr>
          <w:p w14:paraId="13B46415" w14:textId="0B0D8D53" w:rsidR="003B1F86" w:rsidRPr="004C2364" w:rsidRDefault="003B1F86" w:rsidP="00240613">
            <w:pPr>
              <w:spacing w:before="80" w:after="80" w:line="240" w:lineRule="auto"/>
              <w:rPr>
                <w:sz w:val="16"/>
              </w:rPr>
            </w:pPr>
            <w:r w:rsidRPr="003B1F86">
              <w:rPr>
                <w:sz w:val="16"/>
              </w:rPr>
              <w:t>Prepare a streetscape improvement plan for key streets including Main Street, John Street, Hutchinson Street and William Street East and West.</w:t>
            </w:r>
          </w:p>
        </w:tc>
      </w:tr>
    </w:tbl>
    <w:p w14:paraId="57D6871C" w14:textId="1D210B95" w:rsidR="00443C3F" w:rsidRPr="00F45690" w:rsidRDefault="00443C3F">
      <w:pPr>
        <w:suppressAutoHyphens w:val="0"/>
        <w:spacing w:after="160" w:line="259" w:lineRule="auto"/>
        <w:rPr>
          <w:rFonts w:eastAsiaTheme="majorEastAsia" w:cstheme="majorBidi"/>
          <w:b/>
          <w:bCs/>
          <w:caps/>
          <w:sz w:val="17"/>
          <w:szCs w:val="32"/>
        </w:rPr>
      </w:pPr>
      <w:r w:rsidRPr="00F45690">
        <w:rPr>
          <w:b/>
          <w:bCs/>
        </w:rPr>
        <w:br w:type="page"/>
      </w:r>
    </w:p>
    <w:p w14:paraId="5838DC74" w14:textId="4EDB8F0D" w:rsidR="00422271" w:rsidRDefault="00546297" w:rsidP="00422271">
      <w:pPr>
        <w:pStyle w:val="Heading1"/>
      </w:pPr>
      <w:bookmarkStart w:id="31" w:name="_Toc90377741"/>
      <w:r>
        <w:lastRenderedPageBreak/>
        <w:t xml:space="preserve">KEY DIRECTION NO.2 - </w:t>
      </w:r>
      <w:r w:rsidR="00422271">
        <w:t>Support a growing township</w:t>
      </w:r>
      <w:bookmarkEnd w:id="31"/>
    </w:p>
    <w:p w14:paraId="483F029B" w14:textId="77777777" w:rsidR="00001F01" w:rsidRDefault="00001F01" w:rsidP="00001F01">
      <w:r>
        <w:t xml:space="preserve">(Place strategic issues and structure plan challenges onto context plan) </w:t>
      </w:r>
    </w:p>
    <w:tbl>
      <w:tblPr>
        <w:tblStyle w:val="TableGrid"/>
        <w:tblW w:w="0" w:type="auto"/>
        <w:tblLook w:val="04A0" w:firstRow="1" w:lastRow="0" w:firstColumn="1" w:lastColumn="0" w:noHBand="0" w:noVBand="1"/>
      </w:tblPr>
      <w:tblGrid>
        <w:gridCol w:w="4508"/>
        <w:gridCol w:w="4508"/>
      </w:tblGrid>
      <w:tr w:rsidR="005E15A0" w14:paraId="161D9690" w14:textId="77777777" w:rsidTr="00546297">
        <w:tc>
          <w:tcPr>
            <w:tcW w:w="4508" w:type="dxa"/>
            <w:shd w:val="clear" w:color="auto" w:fill="F4B083" w:themeFill="accent2" w:themeFillTint="99"/>
          </w:tcPr>
          <w:p w14:paraId="1B8CC6F4" w14:textId="4C8B733E" w:rsidR="005E15A0" w:rsidRPr="00546297" w:rsidRDefault="005E15A0" w:rsidP="00FD04C0">
            <w:pPr>
              <w:rPr>
                <w:b/>
                <w:color w:val="FFFFFF" w:themeColor="background1"/>
              </w:rPr>
            </w:pPr>
            <w:r w:rsidRPr="00546297">
              <w:rPr>
                <w:b/>
                <w:color w:val="FFFFFF" w:themeColor="background1"/>
              </w:rPr>
              <w:t>Strategic Issues</w:t>
            </w:r>
          </w:p>
        </w:tc>
        <w:tc>
          <w:tcPr>
            <w:tcW w:w="4508" w:type="dxa"/>
            <w:shd w:val="clear" w:color="auto" w:fill="F4B083" w:themeFill="accent2" w:themeFillTint="99"/>
          </w:tcPr>
          <w:p w14:paraId="02B93471" w14:textId="76D88BAD" w:rsidR="005E15A0" w:rsidRPr="00546297" w:rsidRDefault="005E15A0" w:rsidP="00FD04C0">
            <w:pPr>
              <w:rPr>
                <w:b/>
                <w:color w:val="FFFFFF" w:themeColor="background1"/>
              </w:rPr>
            </w:pPr>
            <w:r w:rsidRPr="00546297">
              <w:rPr>
                <w:b/>
                <w:color w:val="FFFFFF" w:themeColor="background1"/>
              </w:rPr>
              <w:t>Structure Plan Challenges</w:t>
            </w:r>
          </w:p>
        </w:tc>
      </w:tr>
      <w:tr w:rsidR="009C1569" w14:paraId="596A46ED" w14:textId="77777777" w:rsidTr="00957217">
        <w:trPr>
          <w:trHeight w:val="7449"/>
        </w:trPr>
        <w:tc>
          <w:tcPr>
            <w:tcW w:w="4508" w:type="dxa"/>
          </w:tcPr>
          <w:p w14:paraId="0891EC4E" w14:textId="48598EEC" w:rsidR="00546297" w:rsidRDefault="009C1569" w:rsidP="00A64C54">
            <w:r>
              <w:t>Retail/commercial precincts are dispersed throughout the activity centre, with Lilydale Market Place Shopping Mall to the south, Main Street Retail in an elongated format on both sides of Main Street and Lilydale Village shopping Mall in the north-</w:t>
            </w:r>
            <w:r w:rsidR="00467AA8">
              <w:t>east</w:t>
            </w:r>
            <w:r>
              <w:t xml:space="preserve">.  </w:t>
            </w:r>
          </w:p>
          <w:p w14:paraId="3BF4C8BC" w14:textId="04D592B5" w:rsidR="00DB1555" w:rsidRDefault="00546297" w:rsidP="00A64C54">
            <w:r>
              <w:t>Lilydale contains predominantly conventional, detached dwellings however it is recognised that there is a need for residential intensification and delivery of diverse/affordable housing options</w:t>
            </w:r>
            <w:r w:rsidR="008912EF">
              <w:t xml:space="preserve"> within the town core, in close proximity to </w:t>
            </w:r>
            <w:r w:rsidR="00E1497B">
              <w:t>services and transport</w:t>
            </w:r>
            <w:r w:rsidR="003C6357">
              <w:t xml:space="preserve"> to </w:t>
            </w:r>
            <w:r w:rsidR="006F2163">
              <w:t>support urban consolidation and 20 minute neighbourhoods</w:t>
            </w:r>
            <w:r w:rsidR="00DB1555">
              <w:t>.</w:t>
            </w:r>
          </w:p>
          <w:p w14:paraId="61233131" w14:textId="1069E0C1" w:rsidR="00546297" w:rsidRDefault="00BD3274" w:rsidP="00A64C54">
            <w:r>
              <w:t xml:space="preserve">There is a need to </w:t>
            </w:r>
            <w:r w:rsidR="001A2BBC">
              <w:t xml:space="preserve">relieve pressure from </w:t>
            </w:r>
            <w:r w:rsidR="00783192">
              <w:t xml:space="preserve">existing residential zoned </w:t>
            </w:r>
            <w:r w:rsidR="004E1999">
              <w:t>land and</w:t>
            </w:r>
            <w:r w:rsidR="00894AD6">
              <w:t xml:space="preserve"> </w:t>
            </w:r>
            <w:r>
              <w:t xml:space="preserve">redirect </w:t>
            </w:r>
            <w:r w:rsidR="00F84210">
              <w:t xml:space="preserve">residential growth from the periphery </w:t>
            </w:r>
            <w:r w:rsidR="00D40FEB">
              <w:t xml:space="preserve">of the activity centre, into the town core </w:t>
            </w:r>
            <w:r w:rsidR="00FE7CB3">
              <w:t xml:space="preserve">to </w:t>
            </w:r>
            <w:r w:rsidR="009137C3">
              <w:t>encourage a more vibrant centre around Main Street</w:t>
            </w:r>
            <w:r w:rsidR="00CF4BE0">
              <w:t xml:space="preserve"> in the form of apartment type developments</w:t>
            </w:r>
            <w:r w:rsidR="004E0100">
              <w:t xml:space="preserve"> and other diverse housing types</w:t>
            </w:r>
            <w:r w:rsidR="00235E7D">
              <w:t>.</w:t>
            </w:r>
          </w:p>
          <w:p w14:paraId="747D8757" w14:textId="1E23223C" w:rsidR="009C1569" w:rsidRDefault="00546297" w:rsidP="009B2E9D">
            <w:r>
              <w:t>Lilydale contains two valuable industrial/business parks that add to the employment potential of the activity centre that are located in strategic locations that may be subject of pressure for rezoning in the future.</w:t>
            </w:r>
          </w:p>
        </w:tc>
        <w:tc>
          <w:tcPr>
            <w:tcW w:w="4508" w:type="dxa"/>
          </w:tcPr>
          <w:p w14:paraId="0EBE0A19" w14:textId="77777777" w:rsidR="009C1569" w:rsidRDefault="009C1569" w:rsidP="009B2E9D">
            <w:r>
              <w:t>The challenge for the Structure Plan is to:</w:t>
            </w:r>
          </w:p>
          <w:p w14:paraId="2B960D5E" w14:textId="77777777" w:rsidR="009C1569" w:rsidRDefault="009C1569" w:rsidP="009B2E9D">
            <w:pPr>
              <w:pStyle w:val="ListParagraph"/>
              <w:numPr>
                <w:ilvl w:val="0"/>
                <w:numId w:val="32"/>
              </w:numPr>
            </w:pPr>
            <w:r>
              <w:t>define preferred locations for retail/commercial activity;</w:t>
            </w:r>
            <w:r>
              <w:br/>
            </w:r>
          </w:p>
          <w:p w14:paraId="368B900A" w14:textId="65F7E02A" w:rsidR="009C1569" w:rsidRDefault="009C1569" w:rsidP="009B2E9D">
            <w:pPr>
              <w:pStyle w:val="ListParagraph"/>
              <w:numPr>
                <w:ilvl w:val="0"/>
                <w:numId w:val="32"/>
              </w:numPr>
            </w:pPr>
            <w:r>
              <w:t>identify potential opportunities to link retail/commercial areas with transport and community facilities;</w:t>
            </w:r>
            <w:r>
              <w:br/>
            </w:r>
          </w:p>
          <w:p w14:paraId="41B1FEE2" w14:textId="683B240E" w:rsidR="00546297" w:rsidRDefault="009C1569" w:rsidP="00A64C54">
            <w:pPr>
              <w:pStyle w:val="ListParagraph"/>
              <w:numPr>
                <w:ilvl w:val="0"/>
                <w:numId w:val="32"/>
              </w:numPr>
            </w:pPr>
            <w:r>
              <w:t>identify a complementary role for any additional retail/commercial development such as within the redevelopment of the Lilydale Quarry land</w:t>
            </w:r>
            <w:r w:rsidR="00546297">
              <w:t>;</w:t>
            </w:r>
            <w:r w:rsidR="00546297">
              <w:br/>
            </w:r>
          </w:p>
          <w:p w14:paraId="66721C90" w14:textId="77777777" w:rsidR="00546297" w:rsidRDefault="00546297" w:rsidP="00A64C54">
            <w:pPr>
              <w:pStyle w:val="ListParagraph"/>
              <w:numPr>
                <w:ilvl w:val="0"/>
                <w:numId w:val="35"/>
              </w:numPr>
            </w:pPr>
            <w:r>
              <w:t>identify preferred locations for residential intensification that will not displace other land uses;</w:t>
            </w:r>
            <w:r>
              <w:br/>
            </w:r>
          </w:p>
          <w:p w14:paraId="42BEA0D2" w14:textId="697CB306" w:rsidR="00546297" w:rsidRDefault="00546297" w:rsidP="00A64C54">
            <w:pPr>
              <w:pStyle w:val="ListParagraph"/>
              <w:numPr>
                <w:ilvl w:val="0"/>
                <w:numId w:val="35"/>
              </w:numPr>
            </w:pPr>
            <w:r>
              <w:t xml:space="preserve">provide direction regarding preferred height, siting and design of residential intensification opportunities that will complement the character and sense of place in Lilydale; </w:t>
            </w:r>
            <w:r>
              <w:br/>
            </w:r>
          </w:p>
          <w:p w14:paraId="262C7055" w14:textId="5C717664" w:rsidR="00546297" w:rsidRDefault="00546297" w:rsidP="00546297">
            <w:pPr>
              <w:pStyle w:val="ListParagraph"/>
              <w:numPr>
                <w:ilvl w:val="0"/>
                <w:numId w:val="35"/>
              </w:numPr>
            </w:pPr>
            <w:r>
              <w:t>identify and recommend preferred planning or other controls to facilitate desirable redevelopment outcomes; and</w:t>
            </w:r>
            <w:r>
              <w:br/>
            </w:r>
          </w:p>
          <w:p w14:paraId="23218EA6" w14:textId="77935482" w:rsidR="009C1569" w:rsidRDefault="00546297" w:rsidP="00546297">
            <w:pPr>
              <w:pStyle w:val="ListParagraph"/>
              <w:numPr>
                <w:ilvl w:val="0"/>
                <w:numId w:val="35"/>
              </w:numPr>
            </w:pPr>
            <w:r>
              <w:t>identify recommended planning controls that will prioritise retention of the industrial/business parks</w:t>
            </w:r>
            <w:r w:rsidR="009C1569">
              <w:t>.</w:t>
            </w:r>
          </w:p>
        </w:tc>
      </w:tr>
    </w:tbl>
    <w:p w14:paraId="42135FCD" w14:textId="77777777" w:rsidR="009C1569" w:rsidRDefault="009C1569" w:rsidP="00613FAF"/>
    <w:p w14:paraId="6BBAF7E3" w14:textId="2ECCD285" w:rsidR="00957217" w:rsidRPr="008039AE" w:rsidRDefault="00F85236" w:rsidP="00F85236">
      <w:pPr>
        <w:pStyle w:val="Caption"/>
        <w:rPr>
          <w:i w:val="0"/>
        </w:rPr>
      </w:pPr>
      <w:r>
        <w:t xml:space="preserve">Figure </w:t>
      </w:r>
      <w:r>
        <w:fldChar w:fldCharType="begin"/>
      </w:r>
      <w:r>
        <w:instrText xml:space="preserve"> SEQ Figure \* ARABIC </w:instrText>
      </w:r>
      <w:r>
        <w:fldChar w:fldCharType="separate"/>
      </w:r>
      <w:r w:rsidR="007D481B">
        <w:rPr>
          <w:noProof/>
        </w:rPr>
        <w:t>23</w:t>
      </w:r>
      <w:r>
        <w:fldChar w:fldCharType="end"/>
      </w:r>
      <w:r>
        <w:t xml:space="preserve"> Key Direction No.2 - Strategic Issues Context Plan</w:t>
      </w:r>
    </w:p>
    <w:p w14:paraId="5D10D3D5" w14:textId="77777777" w:rsidR="00957217" w:rsidRDefault="00957217" w:rsidP="00613FAF"/>
    <w:p w14:paraId="0C5F5D54" w14:textId="77777777" w:rsidR="00957217" w:rsidRDefault="00957217" w:rsidP="00613FAF"/>
    <w:p w14:paraId="349C3923" w14:textId="77777777" w:rsidR="00957217" w:rsidRDefault="00957217" w:rsidP="00613FAF"/>
    <w:p w14:paraId="4BB215E1" w14:textId="77777777" w:rsidR="00957217" w:rsidRDefault="00957217" w:rsidP="00613FAF"/>
    <w:p w14:paraId="77E169B1" w14:textId="77777777" w:rsidR="00957217" w:rsidRDefault="00957217" w:rsidP="00613FAF"/>
    <w:p w14:paraId="390B3829" w14:textId="77777777" w:rsidR="00957217" w:rsidRDefault="00957217" w:rsidP="00613FAF"/>
    <w:p w14:paraId="1CE75C1A" w14:textId="77777777" w:rsidR="00957217" w:rsidRDefault="00957217" w:rsidP="00613FAF"/>
    <w:p w14:paraId="0BEA5CF2" w14:textId="77777777" w:rsidR="00957217" w:rsidRDefault="00957217" w:rsidP="00613FAF"/>
    <w:p w14:paraId="434A5E59" w14:textId="77777777" w:rsidR="00957217" w:rsidRDefault="00957217" w:rsidP="00613FAF"/>
    <w:p w14:paraId="4E5272C3" w14:textId="77777777" w:rsidR="008039AE" w:rsidRDefault="008039AE" w:rsidP="00613FAF"/>
    <w:p w14:paraId="23ECA648" w14:textId="77777777" w:rsidR="008039AE" w:rsidRDefault="008039AE" w:rsidP="00613FAF"/>
    <w:p w14:paraId="35A04BA0" w14:textId="77777777" w:rsidR="008039AE" w:rsidRDefault="008039AE" w:rsidP="00613FAF"/>
    <w:p w14:paraId="1FC9238B" w14:textId="187B2EC0" w:rsidR="00567FA7" w:rsidRPr="00567FA7" w:rsidRDefault="00567FA7" w:rsidP="008569D0">
      <w:pPr>
        <w:pStyle w:val="Heading2"/>
        <w:ind w:left="426"/>
        <w:rPr>
          <w:b w:val="0"/>
          <w:bCs/>
        </w:rPr>
      </w:pPr>
      <w:bookmarkStart w:id="32" w:name="_Toc90377742"/>
      <w:r w:rsidRPr="008569D0">
        <w:lastRenderedPageBreak/>
        <w:t>Response</w:t>
      </w:r>
      <w:bookmarkEnd w:id="32"/>
    </w:p>
    <w:p w14:paraId="13573BED" w14:textId="683E7D82" w:rsidR="00672E22" w:rsidRDefault="00B639D6" w:rsidP="00066A17">
      <w:r>
        <w:t xml:space="preserve">Diverse housing, </w:t>
      </w:r>
      <w:r w:rsidR="00474301">
        <w:t xml:space="preserve">employment </w:t>
      </w:r>
      <w:r w:rsidR="00294349">
        <w:t>growth and</w:t>
      </w:r>
      <w:r w:rsidR="00C6572C">
        <w:t xml:space="preserve"> a mixture </w:t>
      </w:r>
      <w:r w:rsidR="009D5074">
        <w:t xml:space="preserve">of land uses </w:t>
      </w:r>
      <w:r w:rsidR="000B14C5">
        <w:t xml:space="preserve">in the Lilydale Activity Centre will </w:t>
      </w:r>
      <w:r w:rsidR="000B14C5" w:rsidRPr="00672E22">
        <w:rPr>
          <w:b/>
          <w:bCs/>
          <w:color w:val="F9A3A3"/>
        </w:rPr>
        <w:t>support a growing township</w:t>
      </w:r>
      <w:r w:rsidR="000B14C5">
        <w:t xml:space="preserve"> </w:t>
      </w:r>
      <w:r w:rsidR="00BA58D3">
        <w:t xml:space="preserve">that is </w:t>
      </w:r>
      <w:r w:rsidR="00CB2C74">
        <w:t>vibrant</w:t>
      </w:r>
      <w:r w:rsidR="00672E22">
        <w:t xml:space="preserve"> and resilient</w:t>
      </w:r>
      <w:r w:rsidR="00416BFB">
        <w:t xml:space="preserve">, promoting Lilydale as a place to </w:t>
      </w:r>
      <w:r w:rsidR="00BD58A0">
        <w:t xml:space="preserve">live and work locally. </w:t>
      </w:r>
    </w:p>
    <w:p w14:paraId="0A705A2C" w14:textId="48E00C07" w:rsidR="00FC2080" w:rsidRDefault="00215E91" w:rsidP="00066A17">
      <w:r>
        <w:t xml:space="preserve">Provision of new housing will </w:t>
      </w:r>
      <w:r w:rsidR="00C25570">
        <w:t xml:space="preserve">be </w:t>
      </w:r>
      <w:r w:rsidR="001B7FE0">
        <w:t xml:space="preserve">more dense, </w:t>
      </w:r>
      <w:r w:rsidR="00C25570">
        <w:t>diverse</w:t>
      </w:r>
      <w:r w:rsidR="009F2C53">
        <w:t xml:space="preserve"> and affordable</w:t>
      </w:r>
      <w:r w:rsidR="00C25570">
        <w:t xml:space="preserve"> </w:t>
      </w:r>
      <w:r w:rsidR="00DA1F60">
        <w:t>and</w:t>
      </w:r>
      <w:r w:rsidR="006C30AE">
        <w:t xml:space="preserve"> located in close proximity to </w:t>
      </w:r>
      <w:r w:rsidR="001B7FE0">
        <w:t xml:space="preserve">the new railway station and </w:t>
      </w:r>
      <w:r w:rsidR="006C30AE">
        <w:t xml:space="preserve">local services </w:t>
      </w:r>
      <w:r w:rsidR="00D35827">
        <w:t xml:space="preserve">to support local living </w:t>
      </w:r>
      <w:r w:rsidR="00641511">
        <w:t>and the concept of a 20 minute neighbourhood</w:t>
      </w:r>
      <w:r w:rsidR="006C30AE">
        <w:t xml:space="preserve">. </w:t>
      </w:r>
    </w:p>
    <w:p w14:paraId="3650A2FE" w14:textId="77777777" w:rsidR="001C158E" w:rsidRDefault="00647C0C" w:rsidP="00122955">
      <w:r>
        <w:t xml:space="preserve">Growth in hospitality sectors </w:t>
      </w:r>
      <w:r w:rsidR="00324CB8">
        <w:t xml:space="preserve">and innovation based-industries will provide the Lilydale community with more places to work </w:t>
      </w:r>
      <w:r w:rsidR="00AA08FC">
        <w:t xml:space="preserve">while growth in retail and commercial </w:t>
      </w:r>
      <w:r w:rsidR="0023024B">
        <w:t xml:space="preserve">services and facilities </w:t>
      </w:r>
      <w:r w:rsidR="00641AF9">
        <w:t xml:space="preserve">will </w:t>
      </w:r>
      <w:r w:rsidR="000A5AE7">
        <w:t>meet day-to-day needs</w:t>
      </w:r>
      <w:r w:rsidR="00A8294B">
        <w:t xml:space="preserve">. </w:t>
      </w:r>
      <w:r w:rsidR="008769F7">
        <w:t xml:space="preserve">As </w:t>
      </w:r>
      <w:r w:rsidR="00D460FB">
        <w:t xml:space="preserve">the economy recovers from the </w:t>
      </w:r>
      <w:r w:rsidR="006C1B8E">
        <w:t xml:space="preserve">impacts of the COVID-19 pandemic, </w:t>
      </w:r>
      <w:r w:rsidR="00E7394F">
        <w:t>there</w:t>
      </w:r>
      <w:r w:rsidR="008F1AD2">
        <w:t xml:space="preserve"> is a need</w:t>
      </w:r>
      <w:r w:rsidR="00E7394F">
        <w:t xml:space="preserve"> to </w:t>
      </w:r>
      <w:r w:rsidR="003E7BF3">
        <w:t xml:space="preserve">understand the implications </w:t>
      </w:r>
      <w:r w:rsidR="009721AF">
        <w:t>on the existing sectors</w:t>
      </w:r>
      <w:r w:rsidR="00B2630C">
        <w:t xml:space="preserve"> and ensure Lilydale </w:t>
      </w:r>
      <w:r w:rsidR="008265B4">
        <w:t>maintains a sustainable local economy</w:t>
      </w:r>
      <w:r w:rsidR="009721AF">
        <w:t xml:space="preserve"> into the future</w:t>
      </w:r>
      <w:r w:rsidR="008265B4">
        <w:t xml:space="preserve">. </w:t>
      </w:r>
      <w:r w:rsidR="009927D2">
        <w:t xml:space="preserve">As Lilydale grows, </w:t>
      </w:r>
      <w:r w:rsidR="00216B2D">
        <w:t xml:space="preserve">new development will complement and enhance the </w:t>
      </w:r>
      <w:r w:rsidR="00926884">
        <w:t xml:space="preserve">special village character that is </w:t>
      </w:r>
      <w:r w:rsidR="00AA182F">
        <w:t>valued by the Lilydale community.</w:t>
      </w:r>
    </w:p>
    <w:p w14:paraId="07C4C7A2" w14:textId="1BD46AC5" w:rsidR="00E47CAD" w:rsidRDefault="00E47CAD" w:rsidP="00122955">
      <w:r>
        <w:t xml:space="preserve">Activity Centre Zone </w:t>
      </w:r>
    </w:p>
    <w:p w14:paraId="783304FA" w14:textId="6EAE2067" w:rsidR="00122955" w:rsidRDefault="001C158E" w:rsidP="00122955">
      <w:r>
        <w:t>To achieve the vision for Lilydale and facilitate a</w:t>
      </w:r>
      <w:r w:rsidR="0055506B">
        <w:t xml:space="preserve"> mixture of uses and </w:t>
      </w:r>
      <w:r w:rsidR="006F1DB0">
        <w:t xml:space="preserve">outcomes, the Activity Centre Zone is considered to be the most appropriate zone to guide and facilitate the use and development of land within the Lilydale Major Activity Centre. </w:t>
      </w:r>
    </w:p>
    <w:p w14:paraId="6ADEFA3E" w14:textId="3FEC3172" w:rsidR="006F1DB0" w:rsidRDefault="006F1DB0" w:rsidP="006F1DB0">
      <w:pPr>
        <w:rPr>
          <w:lang w:val="en-AU" w:eastAsia="en-AU"/>
        </w:rPr>
      </w:pPr>
      <w:r>
        <w:rPr>
          <w:lang w:val="en-AU" w:eastAsia="en-AU"/>
        </w:rPr>
        <w:t xml:space="preserve">The ACZ is proposed to apply to the retail core and will allow the key directions set out in the Lilydale Structure Plan to be translated into a specific ACZ schedule. The zone specifically encourages a wide mix of uses and development within a centre which is consistent with the strategic directions for the retail core of Lilydale. </w:t>
      </w:r>
    </w:p>
    <w:p w14:paraId="63CB40DB" w14:textId="77777777" w:rsidR="006F1DB0" w:rsidRDefault="006F1DB0" w:rsidP="00122955"/>
    <w:p w14:paraId="6931BE7B" w14:textId="02B5098B" w:rsidR="00122955" w:rsidRDefault="002F7C75" w:rsidP="002F7C75">
      <w:pPr>
        <w:pStyle w:val="Caption"/>
        <w:rPr>
          <w:i w:val="0"/>
          <w:iCs w:val="0"/>
        </w:rPr>
      </w:pPr>
      <w:r>
        <w:t xml:space="preserve">Figure </w:t>
      </w:r>
      <w:r>
        <w:fldChar w:fldCharType="begin"/>
      </w:r>
      <w:r>
        <w:instrText xml:space="preserve"> SEQ Figure \* ARABIC </w:instrText>
      </w:r>
      <w:r>
        <w:fldChar w:fldCharType="separate"/>
      </w:r>
      <w:r w:rsidR="007D481B">
        <w:rPr>
          <w:noProof/>
        </w:rPr>
        <w:t>24</w:t>
      </w:r>
      <w:r>
        <w:fldChar w:fldCharType="end"/>
      </w:r>
      <w:r>
        <w:t xml:space="preserve"> </w:t>
      </w:r>
      <w:r w:rsidRPr="00753E88">
        <w:t>Key Direction No.2 – Response Plan</w:t>
      </w:r>
      <w:r w:rsidR="00122955">
        <w:t xml:space="preserve"> </w:t>
      </w:r>
    </w:p>
    <w:p w14:paraId="67AB59EB" w14:textId="1BD30C2C" w:rsidR="005616C8" w:rsidRDefault="00422271" w:rsidP="00284EB3">
      <w:pPr>
        <w:pStyle w:val="Heading3"/>
        <w:numPr>
          <w:ilvl w:val="2"/>
          <w:numId w:val="42"/>
        </w:numPr>
      </w:pPr>
      <w:bookmarkStart w:id="33" w:name="_Toc90377743"/>
      <w:r>
        <w:t>Housin</w:t>
      </w:r>
      <w:r w:rsidR="009515F4">
        <w:t>g</w:t>
      </w:r>
      <w:bookmarkEnd w:id="33"/>
    </w:p>
    <w:p w14:paraId="65CECF7B" w14:textId="4115EB54" w:rsidR="00593986" w:rsidRDefault="009761F9" w:rsidP="00AA182F">
      <w:r>
        <w:t>Lilydale</w:t>
      </w:r>
      <w:r w:rsidR="00827EB4">
        <w:t xml:space="preserve">’s future growth will reinforce its importance </w:t>
      </w:r>
      <w:r w:rsidR="00151C01">
        <w:t xml:space="preserve">as the largest </w:t>
      </w:r>
      <w:r w:rsidR="00F824D4">
        <w:t>centre</w:t>
      </w:r>
      <w:r w:rsidR="00151C01">
        <w:t xml:space="preserve"> in the region</w:t>
      </w:r>
      <w:r w:rsidR="00F824D4">
        <w:t xml:space="preserve">  </w:t>
      </w:r>
      <w:r w:rsidR="00576149">
        <w:t xml:space="preserve">and </w:t>
      </w:r>
      <w:r w:rsidR="0016456D">
        <w:t xml:space="preserve">the provision of diverse housing </w:t>
      </w:r>
      <w:r w:rsidR="0096545B">
        <w:t xml:space="preserve">that meets the needs of the existing and future population </w:t>
      </w:r>
      <w:r w:rsidR="00B05362">
        <w:t>is required.</w:t>
      </w:r>
      <w:r w:rsidR="00E45273">
        <w:t xml:space="preserve"> </w:t>
      </w:r>
      <w:r w:rsidR="00133332">
        <w:t xml:space="preserve">As a major activity centre, </w:t>
      </w:r>
      <w:r w:rsidR="00305783">
        <w:t xml:space="preserve">much of this </w:t>
      </w:r>
      <w:r w:rsidR="00BE0A24">
        <w:t xml:space="preserve">anticipated growth should be directed to Lilydale to </w:t>
      </w:r>
      <w:r w:rsidR="00C7441C">
        <w:t xml:space="preserve">leverage </w:t>
      </w:r>
      <w:r w:rsidR="00B66D7C">
        <w:t xml:space="preserve">the offering of transport, jobs, education, community </w:t>
      </w:r>
      <w:r w:rsidR="00C65AAE">
        <w:t xml:space="preserve">facilities </w:t>
      </w:r>
      <w:r w:rsidR="00E84A13">
        <w:t>a</w:t>
      </w:r>
      <w:r w:rsidR="004815C5">
        <w:t xml:space="preserve">nd </w:t>
      </w:r>
      <w:r w:rsidR="00455AFB">
        <w:t xml:space="preserve">other everyday needs, consist with </w:t>
      </w:r>
      <w:r w:rsidR="00753199">
        <w:t xml:space="preserve">20-minute neighbourhood concepts and </w:t>
      </w:r>
      <w:r w:rsidR="00861263">
        <w:t xml:space="preserve">creating a more consolidated, sustainable </w:t>
      </w:r>
      <w:r w:rsidR="006C57A6">
        <w:t>town.</w:t>
      </w:r>
      <w:r w:rsidR="00753199">
        <w:t xml:space="preserve"> </w:t>
      </w:r>
    </w:p>
    <w:p w14:paraId="2FE1D901" w14:textId="0F559ED8" w:rsidR="00706CFB" w:rsidRDefault="0067229B" w:rsidP="00AA182F">
      <w:r>
        <w:t>H</w:t>
      </w:r>
      <w:r w:rsidR="00133633">
        <w:t xml:space="preserve">ousing in Lilydale is </w:t>
      </w:r>
      <w:r w:rsidR="00D914A7">
        <w:t>largely</w:t>
      </w:r>
      <w:r w:rsidR="00133633">
        <w:t xml:space="preserve"> </w:t>
      </w:r>
      <w:r w:rsidR="00F15695">
        <w:t xml:space="preserve">comprised of </w:t>
      </w:r>
      <w:r w:rsidR="00730BC2">
        <w:t>conventional detached housing and new development is generally occurring on the periphery of the town centre.</w:t>
      </w:r>
      <w:r w:rsidR="004C6769">
        <w:t xml:space="preserve"> </w:t>
      </w:r>
      <w:r w:rsidR="00F716EA">
        <w:t xml:space="preserve">While land within </w:t>
      </w:r>
      <w:r w:rsidR="00D71249">
        <w:t xml:space="preserve">core activity centre is currently zoned to </w:t>
      </w:r>
      <w:r w:rsidR="000C7543">
        <w:t>a</w:t>
      </w:r>
      <w:r w:rsidR="008D6634">
        <w:t>llow some residential development within the commercial areas</w:t>
      </w:r>
      <w:r w:rsidR="00706CFB">
        <w:t xml:space="preserve"> (Commercial 1 Zone)</w:t>
      </w:r>
      <w:r w:rsidR="00F84773">
        <w:t xml:space="preserve"> </w:t>
      </w:r>
      <w:r w:rsidR="00706CFB">
        <w:t xml:space="preserve">the </w:t>
      </w:r>
      <w:r w:rsidR="00A041E4">
        <w:t xml:space="preserve">current </w:t>
      </w:r>
      <w:r w:rsidR="00F84773">
        <w:t>amenity of</w:t>
      </w:r>
      <w:r w:rsidR="004964C2">
        <w:t xml:space="preserve"> main street</w:t>
      </w:r>
      <w:r w:rsidR="00F84773">
        <w:t xml:space="preserve"> is not </w:t>
      </w:r>
      <w:r w:rsidR="000676D7">
        <w:t>conducive to such development</w:t>
      </w:r>
      <w:r w:rsidR="00004B38">
        <w:t>.</w:t>
      </w:r>
    </w:p>
    <w:p w14:paraId="6D21834E" w14:textId="23702573" w:rsidR="00C06574" w:rsidRDefault="004964C2" w:rsidP="00AA182F">
      <w:r>
        <w:t xml:space="preserve">The presence of other </w:t>
      </w:r>
      <w:r w:rsidR="008D6634">
        <w:t>planning controls such as Design and Development Overlays (DDOs) have</w:t>
      </w:r>
      <w:r w:rsidR="00122B7E">
        <w:t xml:space="preserve"> resulted in contradictory </w:t>
      </w:r>
      <w:r w:rsidR="00BF2E85">
        <w:t xml:space="preserve">direction regarding </w:t>
      </w:r>
      <w:r w:rsidR="00944EB5">
        <w:t xml:space="preserve">building </w:t>
      </w:r>
      <w:r w:rsidR="00BF2E85">
        <w:t xml:space="preserve">heights and </w:t>
      </w:r>
      <w:r>
        <w:t xml:space="preserve">development </w:t>
      </w:r>
      <w:r w:rsidR="00D9321D">
        <w:t>density</w:t>
      </w:r>
      <w:r>
        <w:t xml:space="preserve"> for existing residential areas </w:t>
      </w:r>
      <w:r w:rsidR="0024237C">
        <w:t xml:space="preserve">within Lilydale. </w:t>
      </w:r>
      <w:r w:rsidR="00347392">
        <w:t xml:space="preserve">The Structure Plan </w:t>
      </w:r>
      <w:r w:rsidR="00CF2D53">
        <w:t xml:space="preserve">proposes </w:t>
      </w:r>
      <w:r w:rsidR="00D02790">
        <w:t xml:space="preserve">a number of </w:t>
      </w:r>
      <w:r w:rsidR="00CF2D53">
        <w:t xml:space="preserve">changes to </w:t>
      </w:r>
      <w:r w:rsidR="00FE004F">
        <w:t xml:space="preserve">the current </w:t>
      </w:r>
      <w:r w:rsidR="00CF2D53">
        <w:t>planning controls to ensure</w:t>
      </w:r>
      <w:r w:rsidR="00451B19">
        <w:t xml:space="preserve"> the housing objective</w:t>
      </w:r>
      <w:r w:rsidR="00835D32">
        <w:t xml:space="preserve">s set by the Structure Plan can be achieved. </w:t>
      </w:r>
    </w:p>
    <w:p w14:paraId="2BBF52DF" w14:textId="01937A33" w:rsidR="00B05362" w:rsidRDefault="00B05362" w:rsidP="00AA182F">
      <w:r>
        <w:t xml:space="preserve">The Structure Plan seeks to </w:t>
      </w:r>
      <w:r w:rsidR="00FE004F">
        <w:t>increase</w:t>
      </w:r>
      <w:r w:rsidR="00E77157">
        <w:t xml:space="preserve"> </w:t>
      </w:r>
      <w:r>
        <w:t xml:space="preserve">housing </w:t>
      </w:r>
      <w:r w:rsidR="00FE004F">
        <w:t xml:space="preserve">supply </w:t>
      </w:r>
      <w:r>
        <w:t xml:space="preserve">within the core </w:t>
      </w:r>
      <w:r w:rsidR="00605842">
        <w:t xml:space="preserve">of the </w:t>
      </w:r>
      <w:r>
        <w:t>activity centre</w:t>
      </w:r>
      <w:r w:rsidR="00943B63">
        <w:t xml:space="preserve">. </w:t>
      </w:r>
      <w:r w:rsidR="00913FB0">
        <w:t>Mixed use, higher density housing will be encouraged along Main S</w:t>
      </w:r>
      <w:r w:rsidR="002E1F32">
        <w:t>treet and within the Station Precinct</w:t>
      </w:r>
      <w:r w:rsidR="00A80488">
        <w:t xml:space="preserve"> to promote housing consolidation</w:t>
      </w:r>
      <w:r w:rsidR="007772BE">
        <w:t xml:space="preserve"> in areas that are in walking distance to shops, public transport</w:t>
      </w:r>
      <w:r w:rsidR="00CC245F">
        <w:t>, open space and community facilities</w:t>
      </w:r>
      <w:r w:rsidR="008F40A0">
        <w:t xml:space="preserve"> This approach</w:t>
      </w:r>
      <w:r w:rsidR="00CC245F">
        <w:t xml:space="preserve"> is </w:t>
      </w:r>
      <w:r w:rsidR="00F710D7">
        <w:t>supported</w:t>
      </w:r>
      <w:r w:rsidR="00CC245F">
        <w:t xml:space="preserve"> by the principles of </w:t>
      </w:r>
      <w:r w:rsidR="00F710D7">
        <w:t xml:space="preserve">the </w:t>
      </w:r>
      <w:r w:rsidR="008F40A0">
        <w:t>20</w:t>
      </w:r>
      <w:r w:rsidR="0030635C">
        <w:t>-</w:t>
      </w:r>
      <w:r w:rsidR="008F40A0">
        <w:t>min</w:t>
      </w:r>
      <w:r w:rsidR="0030635C">
        <w:t>ute</w:t>
      </w:r>
      <w:r w:rsidR="008F40A0">
        <w:t xml:space="preserve"> neighbourhood</w:t>
      </w:r>
      <w:r w:rsidR="00F710D7">
        <w:t xml:space="preserve"> concept</w:t>
      </w:r>
      <w:r w:rsidR="008F40A0">
        <w:t xml:space="preserve"> to encourage people to live and work locally. </w:t>
      </w:r>
      <w:r w:rsidR="0084352B">
        <w:t xml:space="preserve">For this reason, </w:t>
      </w:r>
      <w:r w:rsidR="00DE59AC">
        <w:t>Lilydale should also accommodate increased provision</w:t>
      </w:r>
      <w:r w:rsidR="005B722E">
        <w:t>s</w:t>
      </w:r>
      <w:r w:rsidR="00DE59AC">
        <w:t xml:space="preserve"> of social housing</w:t>
      </w:r>
      <w:r w:rsidR="0084352B">
        <w:t xml:space="preserve">. </w:t>
      </w:r>
      <w:r w:rsidR="004712B2">
        <w:t xml:space="preserve">Being a major activity centre, increasing social housing supply in close proximity to </w:t>
      </w:r>
      <w:r w:rsidR="004375AC">
        <w:t xml:space="preserve">public transport, </w:t>
      </w:r>
      <w:r w:rsidR="00804136">
        <w:t>jobs,</w:t>
      </w:r>
      <w:r w:rsidR="004375AC">
        <w:t xml:space="preserve"> community services and </w:t>
      </w:r>
      <w:r w:rsidR="001B22A4">
        <w:t xml:space="preserve">daily needs is consistent with </w:t>
      </w:r>
      <w:r w:rsidR="00DD59BF">
        <w:t>Plan Melbourne</w:t>
      </w:r>
      <w:r w:rsidR="00804136">
        <w:t xml:space="preserve">. </w:t>
      </w:r>
    </w:p>
    <w:p w14:paraId="43A149DB" w14:textId="45E5DA24" w:rsidR="00B67B8E" w:rsidRDefault="00F710D7" w:rsidP="00AA182F">
      <w:r>
        <w:t xml:space="preserve">Redevelopment of the former Lilydale Quarry will also </w:t>
      </w:r>
      <w:r w:rsidR="00154624">
        <w:t xml:space="preserve">offer additional housing choice </w:t>
      </w:r>
      <w:r w:rsidR="00363449">
        <w:t xml:space="preserve">and will create </w:t>
      </w:r>
      <w:r w:rsidR="00FA5F2C">
        <w:t xml:space="preserve">an </w:t>
      </w:r>
      <w:r w:rsidR="00D64236">
        <w:t>increased</w:t>
      </w:r>
      <w:r w:rsidR="00363449">
        <w:t xml:space="preserve"> catchment for the town centre.</w:t>
      </w:r>
    </w:p>
    <w:p w14:paraId="0877239C" w14:textId="09EC4453" w:rsidR="009C7201" w:rsidRDefault="009C7201">
      <w:pPr>
        <w:suppressAutoHyphens w:val="0"/>
        <w:spacing w:after="160" w:line="259" w:lineRule="auto"/>
        <w:rPr>
          <w:rFonts w:eastAsia="MS PGothic" w:cs="Arial"/>
          <w:b/>
          <w:iCs/>
          <w:color w:val="7F7C7D"/>
          <w:spacing w:val="5"/>
          <w:sz w:val="17"/>
          <w:szCs w:val="18"/>
          <w:lang w:val="en-AU" w:eastAsia="en-AU"/>
        </w:rPr>
      </w:pPr>
    </w:p>
    <w:p w14:paraId="010CB392" w14:textId="10723565" w:rsidR="00C03954" w:rsidRPr="00E57CF9" w:rsidRDefault="00C03954" w:rsidP="00C03954">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lastRenderedPageBreak/>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851"/>
        <w:gridCol w:w="8246"/>
      </w:tblGrid>
      <w:tr w:rsidR="00C03954" w:rsidRPr="00F371F2" w14:paraId="4A2CA0D1"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0CFDC8D1" w14:textId="4AD6BF76" w:rsidR="00C03954" w:rsidRPr="00E31A87" w:rsidRDefault="00C03954" w:rsidP="002F1DDA">
            <w:pPr>
              <w:tabs>
                <w:tab w:val="left" w:pos="33"/>
                <w:tab w:val="left" w:pos="172"/>
              </w:tabs>
              <w:spacing w:before="80" w:after="80" w:line="240" w:lineRule="auto"/>
              <w:ind w:left="33"/>
              <w:jc w:val="center"/>
              <w:rPr>
                <w:b w:val="0"/>
                <w:bCs w:val="0"/>
                <w:color w:val="D36D36"/>
                <w:sz w:val="16"/>
                <w:szCs w:val="22"/>
              </w:rPr>
            </w:pPr>
            <w:r w:rsidRPr="00C03954">
              <w:rPr>
                <w:color w:val="D36D36"/>
                <w:sz w:val="16"/>
                <w:szCs w:val="22"/>
              </w:rPr>
              <w:t>OB</w:t>
            </w:r>
            <w:r>
              <w:rPr>
                <w:color w:val="D36D36"/>
                <w:sz w:val="16"/>
                <w:szCs w:val="22"/>
              </w:rPr>
              <w:t>6</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7F0DA980" w14:textId="4613ADC5" w:rsidR="00C03954" w:rsidRPr="00E31A87" w:rsidRDefault="00A33564" w:rsidP="002F1DDA">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Pr>
                <w:b/>
                <w:bCs/>
                <w:color w:val="D36D36"/>
                <w:sz w:val="16"/>
                <w:szCs w:val="22"/>
              </w:rPr>
              <w:t>To encourage</w:t>
            </w:r>
            <w:r w:rsidR="00DB0FF0">
              <w:rPr>
                <w:b/>
                <w:bCs/>
                <w:color w:val="D36D36"/>
                <w:sz w:val="16"/>
                <w:szCs w:val="22"/>
              </w:rPr>
              <w:t xml:space="preserve"> medium and high-density</w:t>
            </w:r>
            <w:r>
              <w:rPr>
                <w:b/>
                <w:bCs/>
                <w:color w:val="D36D36"/>
                <w:sz w:val="16"/>
                <w:szCs w:val="22"/>
              </w:rPr>
              <w:t xml:space="preserve"> </w:t>
            </w:r>
            <w:r w:rsidR="004B183B">
              <w:rPr>
                <w:b/>
                <w:bCs/>
                <w:color w:val="D36D36"/>
                <w:sz w:val="16"/>
                <w:szCs w:val="22"/>
              </w:rPr>
              <w:t xml:space="preserve">housing </w:t>
            </w:r>
            <w:r w:rsidR="00BB2508">
              <w:rPr>
                <w:b/>
                <w:bCs/>
                <w:color w:val="D36D36"/>
                <w:sz w:val="16"/>
                <w:szCs w:val="22"/>
              </w:rPr>
              <w:t>in</w:t>
            </w:r>
            <w:r w:rsidR="00810514">
              <w:rPr>
                <w:b/>
                <w:bCs/>
                <w:color w:val="D36D36"/>
                <w:sz w:val="16"/>
                <w:szCs w:val="22"/>
              </w:rPr>
              <w:t xml:space="preserve"> </w:t>
            </w:r>
            <w:r w:rsidR="00C15C9E">
              <w:rPr>
                <w:b/>
                <w:bCs/>
                <w:color w:val="D36D36"/>
                <w:sz w:val="16"/>
                <w:szCs w:val="22"/>
              </w:rPr>
              <w:t xml:space="preserve">preferred locations </w:t>
            </w:r>
            <w:r w:rsidR="0076637A">
              <w:rPr>
                <w:b/>
                <w:bCs/>
                <w:color w:val="D36D36"/>
                <w:sz w:val="16"/>
                <w:szCs w:val="22"/>
              </w:rPr>
              <w:t>within the activity centre</w:t>
            </w:r>
            <w:r w:rsidR="00810514">
              <w:rPr>
                <w:b/>
                <w:bCs/>
                <w:color w:val="D36D36"/>
                <w:sz w:val="16"/>
                <w:szCs w:val="22"/>
              </w:rPr>
              <w:t xml:space="preserve">. </w:t>
            </w:r>
          </w:p>
        </w:tc>
      </w:tr>
      <w:tr w:rsidR="00E94489" w:rsidRPr="00261359" w14:paraId="22BEFB66"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6B24928" w14:textId="27BB1871" w:rsidR="00E94489" w:rsidRPr="001105FC" w:rsidRDefault="0027028A" w:rsidP="00C03954">
            <w:pPr>
              <w:tabs>
                <w:tab w:val="left" w:pos="33"/>
              </w:tabs>
              <w:spacing w:before="80" w:after="80" w:line="240" w:lineRule="auto"/>
              <w:ind w:left="33"/>
              <w:jc w:val="center"/>
              <w:rPr>
                <w:sz w:val="16"/>
              </w:rPr>
            </w:pPr>
            <w:r>
              <w:rPr>
                <w:sz w:val="16"/>
              </w:rPr>
              <w:t>H</w:t>
            </w:r>
            <w:r w:rsidR="00363449">
              <w:rPr>
                <w:sz w:val="16"/>
              </w:rPr>
              <w:t>S</w:t>
            </w:r>
            <w:r w:rsidR="00497C4D">
              <w:rPr>
                <w:sz w:val="16"/>
              </w:rPr>
              <w:t>6.</w:t>
            </w:r>
            <w:r>
              <w:rPr>
                <w:sz w:val="16"/>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0AD4864" w14:textId="71B5613A" w:rsidR="00E94489" w:rsidRPr="00E92BEF" w:rsidRDefault="00D87FC7" w:rsidP="00E92BEF">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Support</w:t>
            </w:r>
            <w:r w:rsidR="005034A2" w:rsidRPr="00E92BEF">
              <w:rPr>
                <w:sz w:val="16"/>
                <w:szCs w:val="22"/>
              </w:rPr>
              <w:t xml:space="preserve"> </w:t>
            </w:r>
            <w:r w:rsidR="00270908">
              <w:rPr>
                <w:sz w:val="16"/>
                <w:szCs w:val="22"/>
              </w:rPr>
              <w:t xml:space="preserve">new </w:t>
            </w:r>
            <w:r w:rsidR="005034A2" w:rsidRPr="00E92BEF">
              <w:rPr>
                <w:sz w:val="16"/>
                <w:szCs w:val="22"/>
              </w:rPr>
              <w:t>housing</w:t>
            </w:r>
            <w:r w:rsidR="00270908">
              <w:rPr>
                <w:sz w:val="16"/>
                <w:szCs w:val="22"/>
              </w:rPr>
              <w:t xml:space="preserve"> a</w:t>
            </w:r>
            <w:r w:rsidR="005034A2" w:rsidRPr="00E92BEF">
              <w:rPr>
                <w:sz w:val="16"/>
                <w:szCs w:val="22"/>
              </w:rPr>
              <w:t>bove employment uses in location</w:t>
            </w:r>
            <w:r w:rsidR="00467D64">
              <w:rPr>
                <w:sz w:val="16"/>
                <w:szCs w:val="22"/>
              </w:rPr>
              <w:t>s</w:t>
            </w:r>
            <w:r w:rsidR="005034A2" w:rsidRPr="00E92BEF">
              <w:rPr>
                <w:sz w:val="16"/>
                <w:szCs w:val="22"/>
              </w:rPr>
              <w:t xml:space="preserve"> </w:t>
            </w:r>
            <w:r w:rsidR="00270908">
              <w:rPr>
                <w:sz w:val="16"/>
                <w:szCs w:val="22"/>
              </w:rPr>
              <w:t xml:space="preserve">as </w:t>
            </w:r>
            <w:r w:rsidR="005034A2" w:rsidRPr="00E92BEF">
              <w:rPr>
                <w:sz w:val="16"/>
                <w:szCs w:val="22"/>
              </w:rPr>
              <w:t xml:space="preserve">depicted in Figure </w:t>
            </w:r>
            <w:r w:rsidR="00C13199">
              <w:rPr>
                <w:sz w:val="16"/>
                <w:szCs w:val="22"/>
              </w:rPr>
              <w:t>2</w:t>
            </w:r>
            <w:r w:rsidR="003F4201">
              <w:rPr>
                <w:sz w:val="16"/>
                <w:szCs w:val="22"/>
              </w:rPr>
              <w:t>4</w:t>
            </w:r>
            <w:r w:rsidR="005034A2" w:rsidRPr="00052101">
              <w:rPr>
                <w:sz w:val="16"/>
                <w:szCs w:val="22"/>
              </w:rPr>
              <w:t>.</w:t>
            </w:r>
            <w:r w:rsidR="005034A2" w:rsidRPr="00E92BEF">
              <w:rPr>
                <w:sz w:val="16"/>
                <w:szCs w:val="22"/>
              </w:rPr>
              <w:t xml:space="preserve"> </w:t>
            </w:r>
          </w:p>
        </w:tc>
      </w:tr>
      <w:tr w:rsidR="00C03954" w:rsidRPr="00261359" w14:paraId="67846561"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D223B95" w14:textId="28C967FB" w:rsidR="00C03954" w:rsidRPr="001105FC" w:rsidRDefault="001105FC" w:rsidP="00C03954">
            <w:pPr>
              <w:tabs>
                <w:tab w:val="left" w:pos="33"/>
              </w:tabs>
              <w:spacing w:before="80" w:after="80" w:line="240" w:lineRule="auto"/>
              <w:ind w:left="33"/>
              <w:jc w:val="center"/>
              <w:rPr>
                <w:sz w:val="16"/>
                <w:szCs w:val="22"/>
              </w:rPr>
            </w:pPr>
            <w:r w:rsidRPr="001105FC">
              <w:rPr>
                <w:sz w:val="16"/>
                <w:szCs w:val="22"/>
              </w:rPr>
              <w:t>H</w:t>
            </w:r>
            <w:r w:rsidR="00363449">
              <w:rPr>
                <w:sz w:val="16"/>
                <w:szCs w:val="22"/>
              </w:rPr>
              <w:t>S</w:t>
            </w:r>
            <w:r w:rsidR="00497C4D">
              <w:rPr>
                <w:sz w:val="16"/>
              </w:rPr>
              <w:t>6.</w:t>
            </w:r>
            <w:r w:rsidR="0027028A">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5548BD0" w14:textId="04A54102" w:rsidR="00C03954" w:rsidRPr="00E31A87" w:rsidRDefault="00C03954" w:rsidP="00C03954">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E92BEF">
              <w:rPr>
                <w:sz w:val="16"/>
                <w:szCs w:val="22"/>
              </w:rPr>
              <w:t>Encourage mixed use development toward John Street and Hardy Street including ground level retail/commercial, and multi-level offices and residential above to intensify and diversify land uses.</w:t>
            </w:r>
          </w:p>
        </w:tc>
      </w:tr>
      <w:tr w:rsidR="00182B76" w:rsidRPr="00261359" w14:paraId="02AF95AC"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D322AA1" w14:textId="51A6CFAA" w:rsidR="00182B76" w:rsidRPr="001105FC" w:rsidRDefault="001105FC" w:rsidP="00182B76">
            <w:pPr>
              <w:tabs>
                <w:tab w:val="left" w:pos="33"/>
              </w:tabs>
              <w:spacing w:before="80" w:after="80" w:line="240" w:lineRule="auto"/>
              <w:ind w:left="33"/>
              <w:jc w:val="center"/>
              <w:rPr>
                <w:sz w:val="16"/>
                <w:szCs w:val="22"/>
              </w:rPr>
            </w:pPr>
            <w:r w:rsidRPr="001105FC">
              <w:rPr>
                <w:sz w:val="16"/>
                <w:szCs w:val="22"/>
              </w:rPr>
              <w:t>H</w:t>
            </w:r>
            <w:r w:rsidR="00363449">
              <w:rPr>
                <w:sz w:val="16"/>
                <w:szCs w:val="22"/>
              </w:rPr>
              <w:t>S</w:t>
            </w:r>
            <w:r w:rsidR="00497C4D">
              <w:rPr>
                <w:sz w:val="16"/>
              </w:rPr>
              <w:t>6.</w:t>
            </w:r>
            <w:r w:rsidR="0027028A">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89A4E02" w14:textId="0FA12012" w:rsidR="00182B76" w:rsidRPr="00E31A87"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E92BEF">
              <w:rPr>
                <w:sz w:val="16"/>
                <w:szCs w:val="22"/>
              </w:rPr>
              <w:t xml:space="preserve">Encourage </w:t>
            </w:r>
            <w:r>
              <w:rPr>
                <w:sz w:val="16"/>
                <w:szCs w:val="22"/>
              </w:rPr>
              <w:t xml:space="preserve">high density, </w:t>
            </w:r>
            <w:r w:rsidRPr="00E92BEF">
              <w:rPr>
                <w:sz w:val="16"/>
                <w:szCs w:val="22"/>
              </w:rPr>
              <w:t>mixed use development in close proximity to the new train station to promote living and working in the heart of Lilydale.</w:t>
            </w:r>
          </w:p>
        </w:tc>
      </w:tr>
      <w:tr w:rsidR="00182B76" w:rsidRPr="00261359" w14:paraId="454BFD5D"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50D8D07" w14:textId="0779918A" w:rsidR="00182B76" w:rsidRPr="00DA56D8" w:rsidRDefault="0027028A" w:rsidP="00182B76">
            <w:pPr>
              <w:tabs>
                <w:tab w:val="left" w:pos="33"/>
              </w:tabs>
              <w:spacing w:before="80" w:after="80" w:line="240" w:lineRule="auto"/>
              <w:ind w:left="33"/>
              <w:jc w:val="center"/>
              <w:rPr>
                <w:sz w:val="16"/>
                <w:szCs w:val="22"/>
              </w:rPr>
            </w:pPr>
            <w:r w:rsidRPr="00DA56D8">
              <w:rPr>
                <w:sz w:val="16"/>
                <w:szCs w:val="22"/>
              </w:rPr>
              <w:t>H</w:t>
            </w:r>
            <w:r w:rsidR="00363449">
              <w:rPr>
                <w:sz w:val="16"/>
                <w:szCs w:val="22"/>
              </w:rPr>
              <w:t>S</w:t>
            </w:r>
            <w:r w:rsidR="00497C4D">
              <w:rPr>
                <w:sz w:val="16"/>
              </w:rPr>
              <w:t>6.</w:t>
            </w:r>
            <w:r w:rsidRPr="00DA56D8">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3E7F919" w14:textId="335810F5" w:rsidR="00182B76" w:rsidRPr="00E31A87"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E92BEF">
              <w:rPr>
                <w:sz w:val="16"/>
                <w:szCs w:val="22"/>
              </w:rPr>
              <w:t>Ensure new housing development on land previously used for industrial/ employment addresses any potential land contamination.</w:t>
            </w:r>
          </w:p>
        </w:tc>
      </w:tr>
      <w:tr w:rsidR="00182B76" w:rsidRPr="00261359" w14:paraId="4C2CA466"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F43A4FE" w14:textId="5DD11A5F" w:rsidR="00182B76" w:rsidRPr="00BC02FF" w:rsidRDefault="00BC02FF" w:rsidP="00182B76">
            <w:pPr>
              <w:tabs>
                <w:tab w:val="left" w:pos="33"/>
              </w:tabs>
              <w:spacing w:before="80" w:after="80" w:line="240" w:lineRule="auto"/>
              <w:ind w:left="33"/>
              <w:jc w:val="center"/>
              <w:rPr>
                <w:sz w:val="16"/>
                <w:szCs w:val="22"/>
              </w:rPr>
            </w:pPr>
            <w:r w:rsidRPr="00BC02FF">
              <w:rPr>
                <w:sz w:val="16"/>
                <w:szCs w:val="22"/>
              </w:rPr>
              <w:t>H</w:t>
            </w:r>
            <w:r w:rsidR="00363449">
              <w:rPr>
                <w:sz w:val="16"/>
                <w:szCs w:val="22"/>
              </w:rPr>
              <w:t>S</w:t>
            </w:r>
            <w:r w:rsidR="00497C4D">
              <w:rPr>
                <w:sz w:val="16"/>
              </w:rPr>
              <w:t>6.</w:t>
            </w:r>
            <w:r w:rsidRPr="00BC02FF">
              <w:rPr>
                <w:sz w:val="16"/>
                <w:szCs w:val="22"/>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11D4D56" w14:textId="548F463E" w:rsidR="00182B76" w:rsidRPr="00E31A87"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E92BEF">
              <w:rPr>
                <w:sz w:val="16"/>
                <w:szCs w:val="22"/>
              </w:rPr>
              <w:t>Rationalise the extent of the Residential Growth Zone to concentrate medium and high-density development in Lilydale’s town core where there is good access to public transport and essential services.</w:t>
            </w:r>
          </w:p>
        </w:tc>
      </w:tr>
      <w:tr w:rsidR="00182B76" w:rsidRPr="00261359" w14:paraId="7F4CC553"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9CF9549" w14:textId="39ED940A" w:rsidR="00182B76" w:rsidRPr="00BC02FF" w:rsidRDefault="00A23A80" w:rsidP="00182B76">
            <w:pPr>
              <w:tabs>
                <w:tab w:val="left" w:pos="33"/>
              </w:tabs>
              <w:spacing w:before="80" w:after="80" w:line="240" w:lineRule="auto"/>
              <w:ind w:left="33"/>
              <w:jc w:val="center"/>
              <w:rPr>
                <w:sz w:val="16"/>
              </w:rPr>
            </w:pPr>
            <w:r>
              <w:rPr>
                <w:sz w:val="16"/>
              </w:rPr>
              <w:t>H</w:t>
            </w:r>
            <w:r w:rsidR="00363449">
              <w:rPr>
                <w:sz w:val="16"/>
              </w:rPr>
              <w:t>S</w:t>
            </w:r>
            <w:r w:rsidR="00497C4D">
              <w:rPr>
                <w:sz w:val="16"/>
              </w:rPr>
              <w:t>6.</w:t>
            </w:r>
            <w:r>
              <w:rPr>
                <w:sz w:val="16"/>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B9F09EE" w14:textId="2758331D" w:rsidR="00182B76" w:rsidRPr="00E92BEF" w:rsidRDefault="00D61CB5"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Facilitate a greater </w:t>
            </w:r>
            <w:r w:rsidR="003726B4">
              <w:rPr>
                <w:sz w:val="16"/>
              </w:rPr>
              <w:t xml:space="preserve">diversity of residential </w:t>
            </w:r>
            <w:r w:rsidR="001B5567">
              <w:rPr>
                <w:sz w:val="16"/>
              </w:rPr>
              <w:t>development</w:t>
            </w:r>
            <w:r w:rsidR="003726B4">
              <w:rPr>
                <w:sz w:val="16"/>
              </w:rPr>
              <w:t xml:space="preserve"> such as shop top housing, apartments, accommodation and SOHO development. </w:t>
            </w:r>
          </w:p>
        </w:tc>
      </w:tr>
      <w:tr w:rsidR="00182B76" w14:paraId="46424228"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67ABB3D2" w14:textId="2B7BFDEA" w:rsidR="00182B76" w:rsidRPr="00E31A87" w:rsidRDefault="00182B76" w:rsidP="00182B76">
            <w:pPr>
              <w:tabs>
                <w:tab w:val="left" w:pos="33"/>
              </w:tabs>
              <w:spacing w:before="80" w:after="80" w:line="240" w:lineRule="auto"/>
              <w:ind w:left="33"/>
              <w:jc w:val="center"/>
              <w:rPr>
                <w:b w:val="0"/>
                <w:color w:val="D36D36"/>
                <w:sz w:val="16"/>
                <w:szCs w:val="22"/>
              </w:rPr>
            </w:pPr>
            <w:r w:rsidRPr="00C03954">
              <w:rPr>
                <w:color w:val="D36D36"/>
                <w:sz w:val="16"/>
                <w:szCs w:val="22"/>
              </w:rPr>
              <w:t>OB</w:t>
            </w:r>
            <w:r>
              <w:rPr>
                <w:color w:val="D36D36"/>
                <w:sz w:val="16"/>
                <w:szCs w:val="22"/>
              </w:rPr>
              <w:t>7</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411E662A" w14:textId="5B04DB15" w:rsidR="00182B76" w:rsidRPr="00E31A87"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b/>
                <w:color w:val="D36D36"/>
                <w:sz w:val="16"/>
                <w:szCs w:val="22"/>
              </w:rPr>
            </w:pPr>
            <w:r w:rsidRPr="00C03954">
              <w:rPr>
                <w:b/>
                <w:color w:val="D36D36"/>
                <w:sz w:val="16"/>
                <w:szCs w:val="22"/>
              </w:rPr>
              <w:t xml:space="preserve">To </w:t>
            </w:r>
            <w:r>
              <w:rPr>
                <w:b/>
                <w:color w:val="D36D36"/>
                <w:sz w:val="16"/>
                <w:szCs w:val="22"/>
              </w:rPr>
              <w:t xml:space="preserve">encourage diverse housing </w:t>
            </w:r>
            <w:r w:rsidRPr="00C03954">
              <w:rPr>
                <w:b/>
                <w:color w:val="D36D36"/>
                <w:sz w:val="16"/>
                <w:szCs w:val="22"/>
              </w:rPr>
              <w:t>in Lilydale that meets the needs of a growing population.</w:t>
            </w:r>
          </w:p>
        </w:tc>
      </w:tr>
      <w:tr w:rsidR="00182B76" w14:paraId="52964A42"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BE2A016" w14:textId="00F1D3C8" w:rsidR="00182B76" w:rsidRPr="005C0FD0" w:rsidRDefault="00B942B9" w:rsidP="00182B76">
            <w:pPr>
              <w:tabs>
                <w:tab w:val="left" w:pos="33"/>
              </w:tabs>
              <w:spacing w:before="80" w:after="80" w:line="240" w:lineRule="auto"/>
              <w:ind w:left="33"/>
              <w:jc w:val="center"/>
              <w:rPr>
                <w:bCs w:val="0"/>
                <w:sz w:val="16"/>
              </w:rPr>
            </w:pPr>
            <w:r w:rsidRPr="005C0FD0">
              <w:rPr>
                <w:bCs w:val="0"/>
                <w:sz w:val="16"/>
              </w:rPr>
              <w:t>H</w:t>
            </w:r>
            <w:r w:rsidR="00BB2006">
              <w:rPr>
                <w:bCs w:val="0"/>
                <w:sz w:val="16"/>
              </w:rPr>
              <w:t>S</w:t>
            </w:r>
            <w:r w:rsidR="00497C4D">
              <w:rPr>
                <w:bCs w:val="0"/>
                <w:sz w:val="16"/>
              </w:rPr>
              <w:t>7.1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0241069" w14:textId="565FDA44" w:rsidR="00182B76" w:rsidRPr="00C56C6D" w:rsidRDefault="00CF4021"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Encourage</w:t>
            </w:r>
            <w:r w:rsidRPr="00E92BEF">
              <w:rPr>
                <w:sz w:val="16"/>
                <w:szCs w:val="22"/>
              </w:rPr>
              <w:t xml:space="preserve"> </w:t>
            </w:r>
            <w:r w:rsidR="00182B76" w:rsidRPr="00E92BEF">
              <w:rPr>
                <w:sz w:val="16"/>
                <w:szCs w:val="22"/>
              </w:rPr>
              <w:t xml:space="preserve">a variety of dwelling sizes and types which provide for housing choice for a range of demographics including singles, families, older people and people with limited mobility. </w:t>
            </w:r>
          </w:p>
        </w:tc>
      </w:tr>
      <w:tr w:rsidR="00182B76" w14:paraId="277D7782"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AFC2BD7" w14:textId="58564019" w:rsidR="00182B76" w:rsidRPr="005C0FD0" w:rsidRDefault="00C56C6D" w:rsidP="00182B76">
            <w:pPr>
              <w:tabs>
                <w:tab w:val="left" w:pos="33"/>
              </w:tabs>
              <w:spacing w:before="80" w:after="80" w:line="240" w:lineRule="auto"/>
              <w:ind w:left="33"/>
              <w:jc w:val="center"/>
              <w:rPr>
                <w:bCs w:val="0"/>
                <w:sz w:val="16"/>
              </w:rPr>
            </w:pPr>
            <w:r>
              <w:rPr>
                <w:bCs w:val="0"/>
                <w:sz w:val="16"/>
              </w:rPr>
              <w:t>H</w:t>
            </w:r>
            <w:r w:rsidR="00BB2006">
              <w:rPr>
                <w:bCs w:val="0"/>
                <w:sz w:val="16"/>
              </w:rPr>
              <w:t>S</w:t>
            </w:r>
            <w:r w:rsidR="00497C4D">
              <w:rPr>
                <w:bCs w:val="0"/>
                <w:sz w:val="16"/>
              </w:rPr>
              <w:t>7.2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72A9406" w14:textId="14D4B8E6" w:rsidR="00182B76" w:rsidRPr="00E92BEF"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C03954">
              <w:rPr>
                <w:sz w:val="16"/>
                <w:szCs w:val="22"/>
              </w:rPr>
              <w:t>Create opportunities for the delivery of affordable housing</w:t>
            </w:r>
            <w:r>
              <w:rPr>
                <w:sz w:val="16"/>
                <w:szCs w:val="22"/>
              </w:rPr>
              <w:t xml:space="preserve"> in close proximity to public transport and local services. </w:t>
            </w:r>
          </w:p>
        </w:tc>
      </w:tr>
      <w:tr w:rsidR="00182B76" w14:paraId="73AED523"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ADDEE05" w14:textId="7FE5F1DF" w:rsidR="00182B76" w:rsidRPr="005C0FD0" w:rsidRDefault="005C0FD0" w:rsidP="00182B76">
            <w:pPr>
              <w:tabs>
                <w:tab w:val="left" w:pos="33"/>
              </w:tabs>
              <w:spacing w:before="80" w:after="80" w:line="240" w:lineRule="auto"/>
              <w:ind w:left="33"/>
              <w:jc w:val="center"/>
              <w:rPr>
                <w:bCs w:val="0"/>
                <w:sz w:val="16"/>
                <w:szCs w:val="22"/>
              </w:rPr>
            </w:pPr>
            <w:r w:rsidRPr="005C0FD0">
              <w:rPr>
                <w:bCs w:val="0"/>
                <w:sz w:val="16"/>
                <w:szCs w:val="22"/>
              </w:rPr>
              <w:t>H</w:t>
            </w:r>
            <w:r w:rsidR="00BB2006">
              <w:rPr>
                <w:bCs w:val="0"/>
                <w:sz w:val="16"/>
                <w:szCs w:val="22"/>
              </w:rPr>
              <w:t>S</w:t>
            </w:r>
            <w:r w:rsidR="00497C4D">
              <w:rPr>
                <w:bCs w:val="0"/>
                <w:sz w:val="16"/>
                <w:szCs w:val="22"/>
              </w:rPr>
              <w:t>7.3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F00FB20" w14:textId="364547A2" w:rsidR="00182B76" w:rsidRPr="00E31A87" w:rsidRDefault="00182B7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Encourage </w:t>
            </w:r>
            <w:r w:rsidR="008B7874">
              <w:rPr>
                <w:sz w:val="16"/>
                <w:szCs w:val="22"/>
              </w:rPr>
              <w:t>more diverse</w:t>
            </w:r>
            <w:r>
              <w:rPr>
                <w:sz w:val="16"/>
                <w:szCs w:val="22"/>
              </w:rPr>
              <w:t xml:space="preserve"> housing </w:t>
            </w:r>
            <w:r w:rsidR="008B7874">
              <w:rPr>
                <w:sz w:val="16"/>
                <w:szCs w:val="22"/>
              </w:rPr>
              <w:t xml:space="preserve">opportunities </w:t>
            </w:r>
            <w:r>
              <w:rPr>
                <w:sz w:val="16"/>
                <w:szCs w:val="22"/>
              </w:rPr>
              <w:t>at the Kinley Development if there is State Government support for the delivery of a second railway station.</w:t>
            </w:r>
          </w:p>
        </w:tc>
      </w:tr>
      <w:tr w:rsidR="00222E44" w14:paraId="5EC9124B"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699C569" w14:textId="337CE7CE" w:rsidR="00222E44" w:rsidRPr="005C0FD0" w:rsidRDefault="00F30C59" w:rsidP="00182B76">
            <w:pPr>
              <w:tabs>
                <w:tab w:val="left" w:pos="33"/>
              </w:tabs>
              <w:spacing w:before="80" w:after="80" w:line="240" w:lineRule="auto"/>
              <w:ind w:left="33"/>
              <w:jc w:val="center"/>
              <w:rPr>
                <w:sz w:val="16"/>
              </w:rPr>
            </w:pPr>
            <w:r>
              <w:rPr>
                <w:sz w:val="16"/>
              </w:rPr>
              <w:t>H</w:t>
            </w:r>
            <w:r w:rsidR="005C1A11">
              <w:rPr>
                <w:sz w:val="16"/>
              </w:rPr>
              <w:t xml:space="preserve"> </w:t>
            </w:r>
            <w:r>
              <w:rPr>
                <w:sz w:val="16"/>
              </w:rPr>
              <w:t>S</w:t>
            </w:r>
            <w:r w:rsidR="00497C4D">
              <w:rPr>
                <w:sz w:val="16"/>
              </w:rPr>
              <w:t>7.4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4370BB5" w14:textId="05A0FCCC" w:rsidR="0092556C" w:rsidRDefault="0092556C"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Maximise opportunities to develop social housing on Council and State Government owned land parcels in accordance with Council’s 2020 Guiding principles on Housing and Homelessness. </w:t>
            </w:r>
          </w:p>
        </w:tc>
      </w:tr>
      <w:tr w:rsidR="0092556C" w14:paraId="22F36E2B"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CE75C04" w14:textId="59D5A3F9" w:rsidR="0092556C" w:rsidRPr="005C0FD0" w:rsidRDefault="00F30C59" w:rsidP="00182B76">
            <w:pPr>
              <w:tabs>
                <w:tab w:val="left" w:pos="33"/>
              </w:tabs>
              <w:spacing w:before="80" w:after="80" w:line="240" w:lineRule="auto"/>
              <w:ind w:left="33"/>
              <w:jc w:val="center"/>
              <w:rPr>
                <w:sz w:val="16"/>
              </w:rPr>
            </w:pPr>
            <w:r>
              <w:rPr>
                <w:sz w:val="16"/>
              </w:rPr>
              <w:t>H</w:t>
            </w:r>
            <w:r w:rsidR="005C1A11">
              <w:rPr>
                <w:sz w:val="16"/>
              </w:rPr>
              <w:t xml:space="preserve"> </w:t>
            </w:r>
            <w:r>
              <w:rPr>
                <w:sz w:val="16"/>
              </w:rPr>
              <w:t>S</w:t>
            </w:r>
            <w:r w:rsidR="00497C4D">
              <w:rPr>
                <w:sz w:val="16"/>
              </w:rPr>
              <w:t>7.5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2C1E177" w14:textId="29EFD6B3" w:rsidR="0092556C" w:rsidRDefault="00570039"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the provision of social housing at the Kinley Development. </w:t>
            </w:r>
          </w:p>
        </w:tc>
      </w:tr>
      <w:tr w:rsidR="00570039" w14:paraId="56DEEADB"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A4BD912" w14:textId="74007500" w:rsidR="00570039" w:rsidRPr="005C0FD0" w:rsidRDefault="00F30C59" w:rsidP="00182B76">
            <w:pPr>
              <w:tabs>
                <w:tab w:val="left" w:pos="33"/>
              </w:tabs>
              <w:spacing w:before="80" w:after="80" w:line="240" w:lineRule="auto"/>
              <w:ind w:left="33"/>
              <w:jc w:val="center"/>
              <w:rPr>
                <w:sz w:val="16"/>
              </w:rPr>
            </w:pPr>
            <w:r>
              <w:rPr>
                <w:sz w:val="16"/>
              </w:rPr>
              <w:t>H</w:t>
            </w:r>
            <w:r w:rsidR="005C1A11">
              <w:rPr>
                <w:sz w:val="16"/>
              </w:rPr>
              <w:t xml:space="preserve"> </w:t>
            </w:r>
            <w:r>
              <w:rPr>
                <w:sz w:val="16"/>
              </w:rPr>
              <w:t>S</w:t>
            </w:r>
            <w:r w:rsidR="00497C4D">
              <w:rPr>
                <w:sz w:val="16"/>
              </w:rPr>
              <w:t>7.6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AD34A87" w14:textId="3B10501D" w:rsidR="00570039" w:rsidRDefault="009F3E96" w:rsidP="00182B7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developments of 20 dwellings and over to provide </w:t>
            </w:r>
            <w:r w:rsidR="00950B1B">
              <w:rPr>
                <w:sz w:val="16"/>
              </w:rPr>
              <w:t xml:space="preserve">social housing in accordance with Council’s Affordable Housing Development Negotiation Framework. </w:t>
            </w:r>
          </w:p>
        </w:tc>
      </w:tr>
    </w:tbl>
    <w:p w14:paraId="2E096D22" w14:textId="77777777" w:rsidR="001F176E" w:rsidRDefault="001F176E" w:rsidP="00FF6435">
      <w:pPr>
        <w:rPr>
          <w:i/>
          <w:iCs/>
        </w:rPr>
      </w:pPr>
    </w:p>
    <w:p w14:paraId="0FAFE535" w14:textId="50957045" w:rsidR="00CC0CC1" w:rsidRPr="008132C5" w:rsidRDefault="00A07CBB" w:rsidP="00A07CBB">
      <w:pPr>
        <w:pStyle w:val="Caption"/>
        <w:rPr>
          <w:i w:val="0"/>
          <w:iCs w:val="0"/>
        </w:rPr>
      </w:pPr>
      <w:r>
        <w:t xml:space="preserve">Figure </w:t>
      </w:r>
      <w:r>
        <w:fldChar w:fldCharType="begin"/>
      </w:r>
      <w:r>
        <w:instrText xml:space="preserve"> SEQ Figure \* ARABIC </w:instrText>
      </w:r>
      <w:r>
        <w:fldChar w:fldCharType="separate"/>
      </w:r>
      <w:r w:rsidR="007D481B">
        <w:rPr>
          <w:noProof/>
        </w:rPr>
        <w:t>25</w:t>
      </w:r>
      <w:r>
        <w:fldChar w:fldCharType="end"/>
      </w:r>
      <w:r>
        <w:t xml:space="preserve"> Key Direction No.2 - Housing</w:t>
      </w:r>
      <w:r w:rsidR="00B33D59">
        <w:t xml:space="preserve"> </w:t>
      </w:r>
    </w:p>
    <w:p w14:paraId="3523A241" w14:textId="70BC7D7A" w:rsidR="00C03954" w:rsidRDefault="00C03954">
      <w:pPr>
        <w:suppressAutoHyphens w:val="0"/>
        <w:spacing w:after="160" w:line="259" w:lineRule="auto"/>
        <w:rPr>
          <w:rFonts w:eastAsiaTheme="majorEastAsia" w:cstheme="majorBidi"/>
          <w:b/>
          <w:spacing w:val="5"/>
          <w:szCs w:val="26"/>
        </w:rPr>
      </w:pPr>
      <w:r>
        <w:br w:type="page"/>
      </w:r>
    </w:p>
    <w:p w14:paraId="2C054727" w14:textId="2FED13F6" w:rsidR="005A69F6" w:rsidRPr="005A69F6" w:rsidRDefault="00E30EF5" w:rsidP="00284EB3">
      <w:pPr>
        <w:pStyle w:val="Heading3"/>
        <w:numPr>
          <w:ilvl w:val="2"/>
          <w:numId w:val="42"/>
        </w:numPr>
      </w:pPr>
      <w:bookmarkStart w:id="34" w:name="_Toc90377744"/>
      <w:r>
        <w:lastRenderedPageBreak/>
        <w:t>Built Form</w:t>
      </w:r>
      <w:bookmarkEnd w:id="34"/>
      <w:r>
        <w:t xml:space="preserve"> </w:t>
      </w:r>
    </w:p>
    <w:p w14:paraId="2FFE3B96" w14:textId="42BF1127" w:rsidR="00C03954" w:rsidRDefault="00DE0806" w:rsidP="00C03954">
      <w:r>
        <w:t xml:space="preserve">The core part of the Lilydale Activity Centre lies within the valley floor </w:t>
      </w:r>
      <w:r w:rsidR="00D047B9">
        <w:t xml:space="preserve">of the </w:t>
      </w:r>
      <w:r w:rsidR="00711E6A">
        <w:t xml:space="preserve">Olinda Creek </w:t>
      </w:r>
      <w:r w:rsidR="00E33E25">
        <w:t xml:space="preserve">and is surrounded by more elevated land that </w:t>
      </w:r>
      <w:r w:rsidR="000E0E23">
        <w:t xml:space="preserve">contains the town centre. </w:t>
      </w:r>
      <w:r w:rsidR="007F11B1">
        <w:t xml:space="preserve">The current built form </w:t>
      </w:r>
      <w:r w:rsidR="00154D7E">
        <w:t xml:space="preserve">includes some places of </w:t>
      </w:r>
      <w:r w:rsidR="003C70CA">
        <w:t xml:space="preserve">historic importance </w:t>
      </w:r>
      <w:r w:rsidR="00845446">
        <w:t>and is complemented by some very large</w:t>
      </w:r>
      <w:r w:rsidR="00C2164A">
        <w:t>-</w:t>
      </w:r>
      <w:r w:rsidR="00845446">
        <w:t>scale street tree and other plantings</w:t>
      </w:r>
      <w:r w:rsidR="00D40399">
        <w:t xml:space="preserve">. </w:t>
      </w:r>
      <w:r w:rsidR="00034642">
        <w:t xml:space="preserve">The </w:t>
      </w:r>
      <w:r w:rsidR="00677844">
        <w:t xml:space="preserve">influence of the surrounding hills, </w:t>
      </w:r>
      <w:r w:rsidR="00FB379E">
        <w:t>the sense of ‘space’</w:t>
      </w:r>
      <w:r w:rsidR="00E33B06">
        <w:t xml:space="preserve"> </w:t>
      </w:r>
      <w:r w:rsidR="00FB379E">
        <w:t xml:space="preserve">and </w:t>
      </w:r>
      <w:r w:rsidR="00E33B06">
        <w:t xml:space="preserve">the </w:t>
      </w:r>
      <w:r w:rsidR="00FB379E">
        <w:t xml:space="preserve">presence of </w:t>
      </w:r>
      <w:r w:rsidR="00AA02C6">
        <w:t xml:space="preserve">very large trees </w:t>
      </w:r>
      <w:r w:rsidR="002810FA">
        <w:t xml:space="preserve">in addition to the diversity of </w:t>
      </w:r>
      <w:r w:rsidR="001F67AE">
        <w:t>built form is recognised by the community and collectively define</w:t>
      </w:r>
      <w:r w:rsidR="00080245">
        <w:t>s</w:t>
      </w:r>
      <w:r w:rsidR="001F67AE">
        <w:t xml:space="preserve"> the character </w:t>
      </w:r>
      <w:r w:rsidR="00A4145C">
        <w:t>of Lilydale.</w:t>
      </w:r>
    </w:p>
    <w:p w14:paraId="5B59F4FB" w14:textId="3BE8364D" w:rsidR="00080245" w:rsidRDefault="003759FB" w:rsidP="00C03954">
      <w:r>
        <w:t xml:space="preserve">The Structure Plan </w:t>
      </w:r>
      <w:r w:rsidR="000222DC">
        <w:t>supports redevelopment and land use inte</w:t>
      </w:r>
      <w:r w:rsidR="00EA0BE6">
        <w:t>nsif</w:t>
      </w:r>
      <w:r w:rsidR="000222DC">
        <w:t xml:space="preserve">ication within the core </w:t>
      </w:r>
      <w:r w:rsidR="00743BE9">
        <w:t xml:space="preserve">of the activity centre </w:t>
      </w:r>
      <w:r w:rsidR="000F381C">
        <w:t xml:space="preserve">but </w:t>
      </w:r>
      <w:r>
        <w:t>seeks to</w:t>
      </w:r>
      <w:r w:rsidR="000F381C">
        <w:t xml:space="preserve"> ensure that the </w:t>
      </w:r>
      <w:r w:rsidR="00C07CE8">
        <w:t xml:space="preserve">height of the built form does not </w:t>
      </w:r>
      <w:r w:rsidR="00EA758F">
        <w:t xml:space="preserve">intrude upon the </w:t>
      </w:r>
      <w:r w:rsidR="00C106A7">
        <w:t>view</w:t>
      </w:r>
      <w:r w:rsidR="004267BD">
        <w:t xml:space="preserve"> </w:t>
      </w:r>
      <w:r w:rsidR="00C106A7">
        <w:t>lines to the elevated surround</w:t>
      </w:r>
      <w:r w:rsidR="004267BD">
        <w:t>ing hills</w:t>
      </w:r>
      <w:r w:rsidR="0031537A">
        <w:t xml:space="preserve">. </w:t>
      </w:r>
      <w:r w:rsidR="00FD4C89">
        <w:t xml:space="preserve">The Structure Plan also seeks to ensure that </w:t>
      </w:r>
      <w:r w:rsidR="00254B9C">
        <w:t xml:space="preserve">important facades are articulated to create interest </w:t>
      </w:r>
      <w:r w:rsidR="009F4B75">
        <w:t>and to complement the character of Lilydale</w:t>
      </w:r>
      <w:r w:rsidR="00350A57">
        <w:t xml:space="preserve"> whilst also ensuring that the </w:t>
      </w:r>
      <w:r w:rsidR="00600F3B">
        <w:t xml:space="preserve">streets </w:t>
      </w:r>
      <w:r w:rsidR="003456C7">
        <w:t>and other public spa</w:t>
      </w:r>
      <w:r w:rsidR="00A92FE5">
        <w:t xml:space="preserve">ces are activated </w:t>
      </w:r>
      <w:r w:rsidR="000D40D2">
        <w:t>by orientating primary accesses to the street and avoiding blank walls.</w:t>
      </w:r>
    </w:p>
    <w:p w14:paraId="54FD91D0" w14:textId="4F88AC2E" w:rsidR="007D2733" w:rsidRDefault="00696C4B" w:rsidP="00C03954">
      <w:r>
        <w:t xml:space="preserve">The Structure Plan also encourages the built form to </w:t>
      </w:r>
      <w:r w:rsidR="00280788">
        <w:t xml:space="preserve">accommodate </w:t>
      </w:r>
      <w:r w:rsidR="00EF1C7A">
        <w:t>appropriate setbacks to the street</w:t>
      </w:r>
      <w:r w:rsidR="007D7273">
        <w:t xml:space="preserve"> </w:t>
      </w:r>
      <w:r w:rsidR="00FA4159">
        <w:t xml:space="preserve">to create a pedestrian friendly environment particularly in key locations such as the </w:t>
      </w:r>
      <w:r w:rsidR="00D46EAC">
        <w:t>Station Precinct and along Main Street.</w:t>
      </w:r>
    </w:p>
    <w:p w14:paraId="32EF00FE" w14:textId="77777777" w:rsidR="00C03954" w:rsidRPr="00E57CF9" w:rsidRDefault="00C03954" w:rsidP="00C03954">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937"/>
        <w:gridCol w:w="8160"/>
      </w:tblGrid>
      <w:tr w:rsidR="00C03954" w:rsidRPr="00F371F2" w14:paraId="5504BD69"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6D7DDEC6" w14:textId="1AD9DF08" w:rsidR="00C03954" w:rsidRPr="00C03954" w:rsidRDefault="00C03954" w:rsidP="002F1DDA">
            <w:pPr>
              <w:tabs>
                <w:tab w:val="left" w:pos="33"/>
                <w:tab w:val="left" w:pos="172"/>
              </w:tabs>
              <w:spacing w:before="80" w:after="80" w:line="240" w:lineRule="auto"/>
              <w:ind w:left="33"/>
              <w:jc w:val="center"/>
              <w:rPr>
                <w:color w:val="D36D36"/>
                <w:sz w:val="16"/>
                <w:szCs w:val="22"/>
              </w:rPr>
            </w:pPr>
            <w:r w:rsidRPr="00C03954">
              <w:rPr>
                <w:color w:val="D36D36"/>
                <w:sz w:val="16"/>
                <w:szCs w:val="22"/>
              </w:rPr>
              <w:t>OB</w:t>
            </w:r>
            <w:r w:rsidR="00D11FC9">
              <w:rPr>
                <w:color w:val="D36D36"/>
                <w:sz w:val="16"/>
                <w:szCs w:val="22"/>
              </w:rPr>
              <w:t>8</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10D84CBE" w14:textId="20114BA3" w:rsidR="00C03954" w:rsidRPr="00E31A87" w:rsidRDefault="00C03954" w:rsidP="002F1DDA">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C03954">
              <w:rPr>
                <w:b/>
                <w:bCs/>
                <w:color w:val="D36D36"/>
                <w:sz w:val="16"/>
                <w:szCs w:val="22"/>
              </w:rPr>
              <w:t xml:space="preserve">To support </w:t>
            </w:r>
            <w:r w:rsidR="00876D80">
              <w:rPr>
                <w:b/>
                <w:bCs/>
                <w:color w:val="D36D36"/>
                <w:sz w:val="16"/>
                <w:szCs w:val="22"/>
              </w:rPr>
              <w:t xml:space="preserve">high quality </w:t>
            </w:r>
            <w:r w:rsidRPr="00C03954">
              <w:rPr>
                <w:b/>
                <w:bCs/>
                <w:color w:val="D36D36"/>
                <w:sz w:val="16"/>
                <w:szCs w:val="22"/>
              </w:rPr>
              <w:t xml:space="preserve">built form that </w:t>
            </w:r>
            <w:r w:rsidR="00A24DA8">
              <w:rPr>
                <w:b/>
                <w:bCs/>
                <w:color w:val="D36D36"/>
                <w:sz w:val="16"/>
                <w:szCs w:val="22"/>
              </w:rPr>
              <w:t xml:space="preserve">reinforces </w:t>
            </w:r>
            <w:r w:rsidRPr="00C03954">
              <w:rPr>
                <w:b/>
                <w:bCs/>
                <w:color w:val="D36D36"/>
                <w:sz w:val="16"/>
                <w:szCs w:val="22"/>
              </w:rPr>
              <w:t>Lilydale's village character.</w:t>
            </w:r>
          </w:p>
        </w:tc>
      </w:tr>
      <w:tr w:rsidR="00C03954" w:rsidRPr="00261359" w14:paraId="154AC818"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1E33B50" w14:textId="2FD27B46" w:rsidR="00C03954" w:rsidRPr="005A6215" w:rsidRDefault="00746834" w:rsidP="002F1DDA">
            <w:pPr>
              <w:tabs>
                <w:tab w:val="left" w:pos="33"/>
              </w:tabs>
              <w:spacing w:before="80" w:after="80" w:line="240" w:lineRule="auto"/>
              <w:ind w:left="33"/>
              <w:jc w:val="center"/>
              <w:rPr>
                <w:sz w:val="16"/>
                <w:szCs w:val="22"/>
              </w:rPr>
            </w:pPr>
            <w:r w:rsidRPr="005A6215">
              <w:rPr>
                <w:sz w:val="16"/>
                <w:szCs w:val="22"/>
              </w:rPr>
              <w:t>BF</w:t>
            </w:r>
            <w:r w:rsidR="00134D68">
              <w:rPr>
                <w:sz w:val="16"/>
                <w:szCs w:val="22"/>
              </w:rPr>
              <w:t>S</w:t>
            </w:r>
            <w:r w:rsidR="00497C4D">
              <w:rPr>
                <w:sz w:val="16"/>
                <w:szCs w:val="22"/>
              </w:rPr>
              <w:t>8.</w:t>
            </w:r>
            <w:r w:rsidR="005A6215" w:rsidRPr="005A6215">
              <w:rPr>
                <w:sz w:val="16"/>
                <w:szCs w:val="22"/>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567418E" w14:textId="334DECD4" w:rsidR="00C03954" w:rsidRPr="00E31A87" w:rsidRDefault="00AB716E"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Ensure new development </w:t>
            </w:r>
            <w:r w:rsidR="002C7F6A">
              <w:rPr>
                <w:sz w:val="16"/>
                <w:szCs w:val="22"/>
              </w:rPr>
              <w:t>provides for building heigh</w:t>
            </w:r>
            <w:r w:rsidR="002E3D47">
              <w:rPr>
                <w:sz w:val="16"/>
                <w:szCs w:val="22"/>
              </w:rPr>
              <w:t xml:space="preserve">ts </w:t>
            </w:r>
            <w:r w:rsidR="00315A71">
              <w:rPr>
                <w:sz w:val="16"/>
                <w:szCs w:val="22"/>
              </w:rPr>
              <w:t xml:space="preserve">as identified in Figure </w:t>
            </w:r>
            <w:r w:rsidR="00793032">
              <w:rPr>
                <w:sz w:val="16"/>
                <w:szCs w:val="22"/>
              </w:rPr>
              <w:t>2</w:t>
            </w:r>
            <w:r w:rsidR="003F4201">
              <w:rPr>
                <w:sz w:val="16"/>
                <w:szCs w:val="22"/>
              </w:rPr>
              <w:t>5</w:t>
            </w:r>
            <w:r w:rsidR="00315A71">
              <w:rPr>
                <w:sz w:val="16"/>
                <w:szCs w:val="22"/>
              </w:rPr>
              <w:t xml:space="preserve">. </w:t>
            </w:r>
          </w:p>
        </w:tc>
      </w:tr>
      <w:tr w:rsidR="00C03954" w:rsidRPr="00261359" w14:paraId="5EB38609"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0EAFC95" w14:textId="5512A68D" w:rsidR="00C03954" w:rsidRPr="005A6215" w:rsidRDefault="00746834" w:rsidP="002F1DDA">
            <w:pPr>
              <w:tabs>
                <w:tab w:val="left" w:pos="33"/>
              </w:tabs>
              <w:spacing w:before="80" w:after="80" w:line="240" w:lineRule="auto"/>
              <w:ind w:left="33"/>
              <w:jc w:val="center"/>
              <w:rPr>
                <w:sz w:val="16"/>
                <w:szCs w:val="22"/>
              </w:rPr>
            </w:pPr>
            <w:r w:rsidRPr="005A6215">
              <w:rPr>
                <w:sz w:val="16"/>
                <w:szCs w:val="22"/>
              </w:rPr>
              <w:t>BF</w:t>
            </w:r>
            <w:r w:rsidR="00134D68">
              <w:rPr>
                <w:sz w:val="16"/>
                <w:szCs w:val="22"/>
              </w:rPr>
              <w:t>S</w:t>
            </w:r>
            <w:r w:rsidR="00497C4D">
              <w:rPr>
                <w:sz w:val="16"/>
                <w:szCs w:val="22"/>
              </w:rPr>
              <w:t>8.</w:t>
            </w:r>
            <w:r w:rsidR="005A6215" w:rsidRPr="005A6215">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1E8E55B" w14:textId="4F836053" w:rsidR="00C03954" w:rsidRPr="00E31A87" w:rsidRDefault="000B1FD8"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Require active frontages to</w:t>
            </w:r>
            <w:r w:rsidR="004668C5">
              <w:rPr>
                <w:sz w:val="16"/>
                <w:szCs w:val="22"/>
              </w:rPr>
              <w:t xml:space="preserve"> Main Street, John/Hardy Street </w:t>
            </w:r>
            <w:r w:rsidR="001B2BC1">
              <w:rPr>
                <w:sz w:val="16"/>
                <w:szCs w:val="22"/>
              </w:rPr>
              <w:t xml:space="preserve">and other key streets as </w:t>
            </w:r>
            <w:r w:rsidR="00C63440">
              <w:rPr>
                <w:sz w:val="16"/>
                <w:szCs w:val="22"/>
              </w:rPr>
              <w:t xml:space="preserve">identified in Figure </w:t>
            </w:r>
            <w:r w:rsidR="00793032">
              <w:rPr>
                <w:sz w:val="16"/>
                <w:szCs w:val="22"/>
              </w:rPr>
              <w:t>2</w:t>
            </w:r>
            <w:r w:rsidR="003F4201">
              <w:rPr>
                <w:sz w:val="16"/>
                <w:szCs w:val="22"/>
              </w:rPr>
              <w:t>4</w:t>
            </w:r>
            <w:r w:rsidR="00C06730">
              <w:rPr>
                <w:sz w:val="16"/>
                <w:szCs w:val="22"/>
              </w:rPr>
              <w:t xml:space="preserve">. </w:t>
            </w:r>
          </w:p>
        </w:tc>
      </w:tr>
      <w:tr w:rsidR="00C03954" w:rsidRPr="00261359" w14:paraId="54F91D84"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829E708" w14:textId="478C4970" w:rsidR="00C03954" w:rsidRPr="005A6215" w:rsidRDefault="00746834" w:rsidP="002F1DDA">
            <w:pPr>
              <w:tabs>
                <w:tab w:val="left" w:pos="33"/>
              </w:tabs>
              <w:spacing w:before="80" w:after="80" w:line="240" w:lineRule="auto"/>
              <w:ind w:left="33"/>
              <w:jc w:val="center"/>
              <w:rPr>
                <w:sz w:val="16"/>
                <w:szCs w:val="22"/>
              </w:rPr>
            </w:pPr>
            <w:r w:rsidRPr="005A6215">
              <w:rPr>
                <w:sz w:val="16"/>
                <w:szCs w:val="22"/>
              </w:rPr>
              <w:t>BF</w:t>
            </w:r>
            <w:r w:rsidR="00134D68">
              <w:rPr>
                <w:sz w:val="16"/>
                <w:szCs w:val="22"/>
              </w:rPr>
              <w:t>S</w:t>
            </w:r>
            <w:r w:rsidR="00497C4D">
              <w:rPr>
                <w:sz w:val="16"/>
                <w:szCs w:val="22"/>
              </w:rPr>
              <w:t>8.</w:t>
            </w:r>
            <w:r w:rsidR="005A6215" w:rsidRPr="005A6215">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A90EDA1" w14:textId="0B2BB0FE" w:rsidR="00C03954" w:rsidRPr="00E31A87" w:rsidRDefault="00FA04AD"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Require </w:t>
            </w:r>
            <w:r w:rsidR="00106478">
              <w:rPr>
                <w:sz w:val="16"/>
                <w:szCs w:val="22"/>
              </w:rPr>
              <w:t>active</w:t>
            </w:r>
            <w:r>
              <w:rPr>
                <w:sz w:val="16"/>
                <w:szCs w:val="22"/>
              </w:rPr>
              <w:t xml:space="preserve"> frontages and appropriate interfaces to </w:t>
            </w:r>
            <w:r w:rsidR="00C06730">
              <w:rPr>
                <w:sz w:val="16"/>
                <w:szCs w:val="22"/>
              </w:rPr>
              <w:t xml:space="preserve">public spaces to enhance activation and passive surveillance. </w:t>
            </w:r>
          </w:p>
        </w:tc>
      </w:tr>
      <w:tr w:rsidR="00C03954" w14:paraId="38D090A9"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0692C55" w14:textId="6BEA1BD6" w:rsidR="00C03954" w:rsidRPr="00032F00" w:rsidRDefault="00746834" w:rsidP="002F1DDA">
            <w:pPr>
              <w:tabs>
                <w:tab w:val="left" w:pos="33"/>
              </w:tabs>
              <w:spacing w:before="80" w:after="80" w:line="240" w:lineRule="auto"/>
              <w:ind w:left="33"/>
              <w:jc w:val="center"/>
              <w:rPr>
                <w:sz w:val="16"/>
                <w:szCs w:val="22"/>
              </w:rPr>
            </w:pPr>
            <w:r>
              <w:rPr>
                <w:sz w:val="16"/>
                <w:szCs w:val="22"/>
              </w:rPr>
              <w:t>BF</w:t>
            </w:r>
            <w:r w:rsidR="00134D68">
              <w:rPr>
                <w:sz w:val="16"/>
                <w:szCs w:val="22"/>
              </w:rPr>
              <w:t>S</w:t>
            </w:r>
            <w:r w:rsidR="00497C4D">
              <w:rPr>
                <w:sz w:val="16"/>
                <w:szCs w:val="22"/>
              </w:rPr>
              <w:t>8.</w:t>
            </w:r>
            <w:r w:rsidR="005A6215">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DD67EF0" w14:textId="5E8D1F6B" w:rsidR="00C03954" w:rsidRPr="00E31A87" w:rsidRDefault="00E9563D"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Restrict overall building heights to</w:t>
            </w:r>
            <w:r w:rsidR="00803FD9">
              <w:rPr>
                <w:sz w:val="16"/>
                <w:szCs w:val="22"/>
              </w:rPr>
              <w:t xml:space="preserve"> protect</w:t>
            </w:r>
            <w:r w:rsidR="009B1B27" w:rsidRPr="009B1B27">
              <w:rPr>
                <w:sz w:val="16"/>
                <w:szCs w:val="22"/>
              </w:rPr>
              <w:t xml:space="preserve"> views to the surrounding hills </w:t>
            </w:r>
            <w:r w:rsidR="001E570D">
              <w:rPr>
                <w:sz w:val="16"/>
                <w:szCs w:val="22"/>
              </w:rPr>
              <w:t xml:space="preserve">and to </w:t>
            </w:r>
            <w:r w:rsidR="004D26A9">
              <w:rPr>
                <w:sz w:val="16"/>
                <w:szCs w:val="22"/>
              </w:rPr>
              <w:t xml:space="preserve">retain the </w:t>
            </w:r>
            <w:r w:rsidR="006067C1">
              <w:rPr>
                <w:sz w:val="16"/>
                <w:szCs w:val="22"/>
              </w:rPr>
              <w:t xml:space="preserve">sense of place and enclosure that is </w:t>
            </w:r>
            <w:r w:rsidR="00F25762">
              <w:rPr>
                <w:sz w:val="16"/>
                <w:szCs w:val="22"/>
              </w:rPr>
              <w:t xml:space="preserve">created by the </w:t>
            </w:r>
            <w:r w:rsidR="002B5B47">
              <w:rPr>
                <w:sz w:val="16"/>
                <w:szCs w:val="22"/>
              </w:rPr>
              <w:t xml:space="preserve">valley </w:t>
            </w:r>
            <w:r w:rsidR="00DD5C38">
              <w:rPr>
                <w:sz w:val="16"/>
                <w:szCs w:val="22"/>
              </w:rPr>
              <w:t xml:space="preserve">of the </w:t>
            </w:r>
            <w:r w:rsidR="00442C88">
              <w:rPr>
                <w:sz w:val="16"/>
                <w:szCs w:val="22"/>
              </w:rPr>
              <w:t>Olinda Creek</w:t>
            </w:r>
            <w:r w:rsidR="006E0149">
              <w:rPr>
                <w:sz w:val="16"/>
                <w:szCs w:val="22"/>
              </w:rPr>
              <w:t xml:space="preserve">. </w:t>
            </w:r>
          </w:p>
        </w:tc>
      </w:tr>
      <w:tr w:rsidR="00C03954" w14:paraId="1EAC0581"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44A6435" w14:textId="0F3ACBE5" w:rsidR="00C03954" w:rsidRPr="00032F00" w:rsidRDefault="00381D85" w:rsidP="002F1DDA">
            <w:pPr>
              <w:tabs>
                <w:tab w:val="left" w:pos="33"/>
              </w:tabs>
              <w:spacing w:before="80" w:after="80" w:line="240" w:lineRule="auto"/>
              <w:ind w:left="33"/>
              <w:jc w:val="center"/>
              <w:rPr>
                <w:sz w:val="16"/>
                <w:szCs w:val="22"/>
              </w:rPr>
            </w:pPr>
            <w:r>
              <w:rPr>
                <w:sz w:val="16"/>
                <w:szCs w:val="22"/>
              </w:rPr>
              <w:t>BF</w:t>
            </w:r>
            <w:r w:rsidR="00134D68">
              <w:rPr>
                <w:sz w:val="16"/>
                <w:szCs w:val="22"/>
              </w:rPr>
              <w:t>S</w:t>
            </w:r>
            <w:r w:rsidR="00497C4D">
              <w:rPr>
                <w:sz w:val="16"/>
                <w:szCs w:val="22"/>
              </w:rPr>
              <w:t>8.</w:t>
            </w:r>
            <w:r w:rsidR="005A6215">
              <w:rPr>
                <w:sz w:val="16"/>
                <w:szCs w:val="22"/>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4F323AA" w14:textId="7A96B295" w:rsidR="00C03954" w:rsidRPr="00E31A87" w:rsidRDefault="0042480B"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Ensure new development complies with</w:t>
            </w:r>
            <w:r w:rsidR="002E583F">
              <w:rPr>
                <w:sz w:val="16"/>
                <w:szCs w:val="22"/>
              </w:rPr>
              <w:t xml:space="preserve"> </w:t>
            </w:r>
            <w:r>
              <w:rPr>
                <w:sz w:val="16"/>
                <w:szCs w:val="22"/>
              </w:rPr>
              <w:t>built form guid</w:t>
            </w:r>
            <w:r w:rsidR="002E583F">
              <w:rPr>
                <w:sz w:val="16"/>
                <w:szCs w:val="22"/>
              </w:rPr>
              <w:t xml:space="preserve">elines for relevant precincts as set out in Chapter </w:t>
            </w:r>
            <w:r w:rsidR="009407AF">
              <w:rPr>
                <w:sz w:val="16"/>
                <w:szCs w:val="22"/>
              </w:rPr>
              <w:t>12</w:t>
            </w:r>
            <w:r w:rsidR="002E583F">
              <w:rPr>
                <w:sz w:val="16"/>
                <w:szCs w:val="22"/>
              </w:rPr>
              <w:t xml:space="preserve">. </w:t>
            </w:r>
          </w:p>
        </w:tc>
      </w:tr>
      <w:tr w:rsidR="002E583F" w14:paraId="7639B9CB"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8C1E605" w14:textId="5DACBA13" w:rsidR="002E583F" w:rsidRPr="00032F00" w:rsidRDefault="00381D85" w:rsidP="002F1DDA">
            <w:pPr>
              <w:tabs>
                <w:tab w:val="left" w:pos="33"/>
              </w:tabs>
              <w:spacing w:before="80" w:after="80" w:line="240" w:lineRule="auto"/>
              <w:ind w:left="33"/>
              <w:jc w:val="center"/>
              <w:rPr>
                <w:sz w:val="16"/>
              </w:rPr>
            </w:pPr>
            <w:r>
              <w:rPr>
                <w:sz w:val="16"/>
                <w:szCs w:val="22"/>
              </w:rPr>
              <w:t>BF</w:t>
            </w:r>
            <w:r w:rsidR="00134D68">
              <w:rPr>
                <w:sz w:val="16"/>
                <w:szCs w:val="22"/>
              </w:rPr>
              <w:t>S</w:t>
            </w:r>
            <w:r w:rsidR="00497C4D">
              <w:rPr>
                <w:sz w:val="16"/>
                <w:szCs w:val="22"/>
              </w:rPr>
              <w:t>8.</w:t>
            </w:r>
            <w:r w:rsidR="005A6215">
              <w:rPr>
                <w:sz w:val="16"/>
                <w:szCs w:val="22"/>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1A230DE" w14:textId="7E132BC9" w:rsidR="002E583F" w:rsidRDefault="00641F8E"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Protect and</w:t>
            </w:r>
            <w:r w:rsidR="00960D0D">
              <w:rPr>
                <w:sz w:val="16"/>
              </w:rPr>
              <w:t xml:space="preserve"> encourage </w:t>
            </w:r>
            <w:r w:rsidR="005464B8">
              <w:rPr>
                <w:sz w:val="16"/>
              </w:rPr>
              <w:t>the</w:t>
            </w:r>
            <w:r>
              <w:rPr>
                <w:sz w:val="16"/>
              </w:rPr>
              <w:t xml:space="preserve"> restor</w:t>
            </w:r>
            <w:r w:rsidR="005464B8">
              <w:rPr>
                <w:sz w:val="16"/>
              </w:rPr>
              <w:t>ation of</w:t>
            </w:r>
            <w:r>
              <w:rPr>
                <w:sz w:val="16"/>
              </w:rPr>
              <w:t xml:space="preserve"> heritage buildings</w:t>
            </w:r>
            <w:r w:rsidR="00366753">
              <w:rPr>
                <w:sz w:val="16"/>
              </w:rPr>
              <w:t>/facades</w:t>
            </w:r>
            <w:r>
              <w:rPr>
                <w:sz w:val="16"/>
              </w:rPr>
              <w:t xml:space="preserve"> through </w:t>
            </w:r>
            <w:r w:rsidR="00691243">
              <w:rPr>
                <w:sz w:val="16"/>
              </w:rPr>
              <w:t xml:space="preserve">active </w:t>
            </w:r>
            <w:r>
              <w:rPr>
                <w:sz w:val="16"/>
              </w:rPr>
              <w:t>reuse and restoration</w:t>
            </w:r>
            <w:r w:rsidR="008658EC">
              <w:rPr>
                <w:sz w:val="16"/>
              </w:rPr>
              <w:t xml:space="preserve"> </w:t>
            </w:r>
            <w:r w:rsidR="00FC3603">
              <w:rPr>
                <w:sz w:val="16"/>
              </w:rPr>
              <w:t>and</w:t>
            </w:r>
            <w:r w:rsidR="008658EC">
              <w:rPr>
                <w:sz w:val="16"/>
              </w:rPr>
              <w:t xml:space="preserve"> encourage sensitive integration of existing buildings within the streetscape. </w:t>
            </w:r>
          </w:p>
        </w:tc>
      </w:tr>
      <w:tr w:rsidR="00701B75" w14:paraId="4A73EF38"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1191AEB" w14:textId="466B5959" w:rsidR="00701B75" w:rsidRDefault="00E43C1E" w:rsidP="002F1DDA">
            <w:pPr>
              <w:tabs>
                <w:tab w:val="left" w:pos="33"/>
              </w:tabs>
              <w:spacing w:before="80" w:after="80" w:line="240" w:lineRule="auto"/>
              <w:ind w:left="33"/>
              <w:jc w:val="center"/>
              <w:rPr>
                <w:sz w:val="16"/>
              </w:rPr>
            </w:pPr>
            <w:r>
              <w:rPr>
                <w:sz w:val="16"/>
              </w:rPr>
              <w:t>BFS</w:t>
            </w:r>
            <w:r w:rsidR="00497C4D">
              <w:rPr>
                <w:sz w:val="16"/>
                <w:szCs w:val="22"/>
              </w:rPr>
              <w:t>8.</w:t>
            </w:r>
            <w:r w:rsidR="00FE2B89">
              <w:rPr>
                <w:sz w:val="16"/>
              </w:rPr>
              <w:t>7</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B2A8D1A" w14:textId="19B4ACD5" w:rsidR="00701B75" w:rsidRDefault="00FC3603"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A</w:t>
            </w:r>
            <w:r w:rsidR="000F3E41">
              <w:rPr>
                <w:sz w:val="16"/>
              </w:rPr>
              <w:t xml:space="preserve">pply appropriate </w:t>
            </w:r>
            <w:r w:rsidR="00AD5F3B">
              <w:rPr>
                <w:sz w:val="16"/>
              </w:rPr>
              <w:t>setbacks to</w:t>
            </w:r>
            <w:r w:rsidR="006E0EDB">
              <w:rPr>
                <w:sz w:val="16"/>
              </w:rPr>
              <w:t xml:space="preserve"> new building components </w:t>
            </w:r>
            <w:r w:rsidR="00792B0E">
              <w:rPr>
                <w:sz w:val="16"/>
              </w:rPr>
              <w:t xml:space="preserve">within redevelopment of heritage buildings </w:t>
            </w:r>
            <w:r w:rsidR="006E0EDB">
              <w:rPr>
                <w:sz w:val="16"/>
              </w:rPr>
              <w:t>to</w:t>
            </w:r>
            <w:r w:rsidR="00AD5F3B">
              <w:rPr>
                <w:sz w:val="16"/>
              </w:rPr>
              <w:t xml:space="preserve"> reduce visual </w:t>
            </w:r>
            <w:r w:rsidR="006E0EDB">
              <w:rPr>
                <w:sz w:val="16"/>
              </w:rPr>
              <w:t>dominance of heritage façade/building.</w:t>
            </w:r>
            <w:r>
              <w:rPr>
                <w:sz w:val="16"/>
              </w:rPr>
              <w:t xml:space="preserve"> </w:t>
            </w:r>
          </w:p>
        </w:tc>
      </w:tr>
      <w:tr w:rsidR="00641F8E" w14:paraId="4BF8E1D2"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D726C0A" w14:textId="1F4F7B22" w:rsidR="00641F8E" w:rsidRPr="00032F00" w:rsidRDefault="00381D85" w:rsidP="002F1DDA">
            <w:pPr>
              <w:tabs>
                <w:tab w:val="left" w:pos="33"/>
              </w:tabs>
              <w:spacing w:before="80" w:after="80" w:line="240" w:lineRule="auto"/>
              <w:ind w:left="33"/>
              <w:jc w:val="center"/>
              <w:rPr>
                <w:sz w:val="16"/>
              </w:rPr>
            </w:pPr>
            <w:r>
              <w:rPr>
                <w:sz w:val="16"/>
                <w:szCs w:val="22"/>
              </w:rPr>
              <w:t>BF</w:t>
            </w:r>
            <w:r w:rsidR="00134D68">
              <w:rPr>
                <w:sz w:val="16"/>
                <w:szCs w:val="22"/>
              </w:rPr>
              <w:t>S</w:t>
            </w:r>
            <w:r w:rsidR="00497C4D">
              <w:rPr>
                <w:sz w:val="16"/>
                <w:szCs w:val="22"/>
              </w:rPr>
              <w:t>8.</w:t>
            </w:r>
            <w:r w:rsidR="00FE2B89">
              <w:rPr>
                <w:sz w:val="16"/>
                <w:szCs w:val="22"/>
              </w:rPr>
              <w:t>8</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9A78DD5" w14:textId="516CBBCC" w:rsidR="00641F8E" w:rsidRDefault="0014468F"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Avoid blank walls, large service areas and car parking at ground level frontages</w:t>
            </w:r>
            <w:r w:rsidR="00F01DAB">
              <w:rPr>
                <w:sz w:val="16"/>
              </w:rPr>
              <w:t xml:space="preserve">. </w:t>
            </w:r>
          </w:p>
        </w:tc>
      </w:tr>
      <w:tr w:rsidR="00641F8E" w14:paraId="603B614E"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ED335D9" w14:textId="47338BFC" w:rsidR="00641F8E" w:rsidRPr="00032F00" w:rsidRDefault="00381D85" w:rsidP="002F1DDA">
            <w:pPr>
              <w:tabs>
                <w:tab w:val="left" w:pos="33"/>
              </w:tabs>
              <w:spacing w:before="80" w:after="80" w:line="240" w:lineRule="auto"/>
              <w:ind w:left="33"/>
              <w:jc w:val="center"/>
              <w:rPr>
                <w:sz w:val="16"/>
              </w:rPr>
            </w:pPr>
            <w:r>
              <w:rPr>
                <w:sz w:val="16"/>
                <w:szCs w:val="22"/>
              </w:rPr>
              <w:t>BF</w:t>
            </w:r>
            <w:r w:rsidR="00134D68">
              <w:rPr>
                <w:sz w:val="16"/>
                <w:szCs w:val="22"/>
              </w:rPr>
              <w:t>S</w:t>
            </w:r>
            <w:r w:rsidR="00497C4D">
              <w:rPr>
                <w:sz w:val="16"/>
                <w:szCs w:val="22"/>
              </w:rPr>
              <w:t>8.</w:t>
            </w:r>
            <w:r w:rsidR="00FE2B89">
              <w:rPr>
                <w:sz w:val="16"/>
                <w:szCs w:val="22"/>
              </w:rPr>
              <w:t>9</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7C58992" w14:textId="4578019F" w:rsidR="00641F8E" w:rsidRDefault="0079229D"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w:t>
            </w:r>
            <w:r w:rsidR="00FC6D6C">
              <w:rPr>
                <w:sz w:val="16"/>
              </w:rPr>
              <w:t xml:space="preserve">new </w:t>
            </w:r>
            <w:r w:rsidR="0015523A">
              <w:rPr>
                <w:sz w:val="16"/>
              </w:rPr>
              <w:t>apartment developments</w:t>
            </w:r>
            <w:r w:rsidR="00FC6D6C">
              <w:rPr>
                <w:sz w:val="16"/>
              </w:rPr>
              <w:t xml:space="preserve"> to provide for communal open space </w:t>
            </w:r>
            <w:r w:rsidR="00A11BBB">
              <w:rPr>
                <w:sz w:val="16"/>
              </w:rPr>
              <w:t xml:space="preserve">areas. </w:t>
            </w:r>
            <w:r>
              <w:rPr>
                <w:sz w:val="16"/>
              </w:rPr>
              <w:t xml:space="preserve"> </w:t>
            </w:r>
          </w:p>
        </w:tc>
      </w:tr>
      <w:tr w:rsidR="00A11BBB" w14:paraId="5ADF6D37"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449AD69" w14:textId="1F8E2B13" w:rsidR="00A11BBB" w:rsidRPr="00032F00" w:rsidRDefault="00696AB9" w:rsidP="002F1DDA">
            <w:pPr>
              <w:tabs>
                <w:tab w:val="left" w:pos="33"/>
              </w:tabs>
              <w:spacing w:before="80" w:after="80" w:line="240" w:lineRule="auto"/>
              <w:ind w:left="33"/>
              <w:jc w:val="center"/>
              <w:rPr>
                <w:sz w:val="16"/>
              </w:rPr>
            </w:pPr>
            <w:r>
              <w:rPr>
                <w:sz w:val="16"/>
              </w:rPr>
              <w:t>BF</w:t>
            </w:r>
            <w:r w:rsidR="00134D68">
              <w:rPr>
                <w:sz w:val="16"/>
              </w:rPr>
              <w:t>S</w:t>
            </w:r>
            <w:r w:rsidR="00497C4D">
              <w:rPr>
                <w:sz w:val="16"/>
                <w:szCs w:val="22"/>
              </w:rPr>
              <w:t>8.</w:t>
            </w:r>
            <w:r w:rsidR="00FE2B89">
              <w:rPr>
                <w:sz w:val="16"/>
              </w:rPr>
              <w:t>10</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98E805E" w14:textId="04DCCFE2" w:rsidR="00A11BBB" w:rsidRDefault="00DF310B"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DF310B">
              <w:rPr>
                <w:sz w:val="16"/>
              </w:rPr>
              <w:t>Ensure new development around open space and public spaces</w:t>
            </w:r>
            <w:r w:rsidR="00F92793">
              <w:rPr>
                <w:sz w:val="16"/>
              </w:rPr>
              <w:t xml:space="preserve"> is </w:t>
            </w:r>
            <w:r w:rsidR="00391A9F">
              <w:rPr>
                <w:sz w:val="16"/>
              </w:rPr>
              <w:t xml:space="preserve">orientated toward </w:t>
            </w:r>
            <w:r w:rsidR="00CD2489">
              <w:rPr>
                <w:sz w:val="16"/>
              </w:rPr>
              <w:t xml:space="preserve">such spaces </w:t>
            </w:r>
            <w:r w:rsidR="00F92793">
              <w:rPr>
                <w:sz w:val="16"/>
              </w:rPr>
              <w:t>appropriately and</w:t>
            </w:r>
            <w:r w:rsidRPr="00DF310B">
              <w:rPr>
                <w:sz w:val="16"/>
              </w:rPr>
              <w:t xml:space="preserve"> does not create unreasonable over shadowing </w:t>
            </w:r>
            <w:r w:rsidR="008575AE">
              <w:rPr>
                <w:sz w:val="16"/>
              </w:rPr>
              <w:t>but supports</w:t>
            </w:r>
            <w:r w:rsidRPr="00DF310B">
              <w:rPr>
                <w:sz w:val="16"/>
              </w:rPr>
              <w:t xml:space="preserve"> passive surveillance</w:t>
            </w:r>
            <w:r w:rsidR="00F92793">
              <w:rPr>
                <w:sz w:val="16"/>
              </w:rPr>
              <w:t>.</w:t>
            </w:r>
          </w:p>
        </w:tc>
      </w:tr>
      <w:tr w:rsidR="00EB3B8A" w14:paraId="49C9526D"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3764C9C" w14:textId="2C173A4A" w:rsidR="00EB3B8A" w:rsidRPr="00032F00" w:rsidRDefault="00696AB9" w:rsidP="002F1DDA">
            <w:pPr>
              <w:tabs>
                <w:tab w:val="left" w:pos="33"/>
              </w:tabs>
              <w:spacing w:before="80" w:after="80" w:line="240" w:lineRule="auto"/>
              <w:ind w:left="33"/>
              <w:jc w:val="center"/>
              <w:rPr>
                <w:sz w:val="16"/>
              </w:rPr>
            </w:pPr>
            <w:r>
              <w:rPr>
                <w:sz w:val="16"/>
              </w:rPr>
              <w:t>BF</w:t>
            </w:r>
            <w:r w:rsidR="00134D68">
              <w:rPr>
                <w:sz w:val="16"/>
              </w:rPr>
              <w:t>S</w:t>
            </w:r>
            <w:r w:rsidR="00497C4D">
              <w:rPr>
                <w:sz w:val="16"/>
                <w:szCs w:val="22"/>
              </w:rPr>
              <w:t>8.</w:t>
            </w:r>
            <w:r w:rsidR="005A6215">
              <w:rPr>
                <w:sz w:val="16"/>
              </w:rPr>
              <w:t>1</w:t>
            </w:r>
            <w:r w:rsidR="00FE2B89">
              <w:rPr>
                <w:sz w:val="16"/>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C65D5D6" w14:textId="521D0643" w:rsidR="00EB3B8A" w:rsidRPr="00DF310B" w:rsidRDefault="00EB3B8A"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Ensure ground floor facades addressing a street or </w:t>
            </w:r>
            <w:r w:rsidR="00097BD2">
              <w:rPr>
                <w:sz w:val="16"/>
              </w:rPr>
              <w:t xml:space="preserve">other public space </w:t>
            </w:r>
            <w:r w:rsidR="008575AE">
              <w:rPr>
                <w:sz w:val="16"/>
              </w:rPr>
              <w:t>are</w:t>
            </w:r>
            <w:r w:rsidR="00097BD2">
              <w:rPr>
                <w:sz w:val="16"/>
              </w:rPr>
              <w:t xml:space="preserve"> appropriately activated to provide for passive surveillance. </w:t>
            </w:r>
          </w:p>
        </w:tc>
      </w:tr>
      <w:tr w:rsidR="009A7D63" w14:paraId="0A340CDE"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0EDDDCC" w14:textId="1224002D" w:rsidR="009A7D63" w:rsidRDefault="003F5E05" w:rsidP="002F1DDA">
            <w:pPr>
              <w:tabs>
                <w:tab w:val="left" w:pos="33"/>
              </w:tabs>
              <w:spacing w:before="80" w:after="80" w:line="240" w:lineRule="auto"/>
              <w:ind w:left="33"/>
              <w:jc w:val="center"/>
              <w:rPr>
                <w:sz w:val="16"/>
              </w:rPr>
            </w:pPr>
            <w:r>
              <w:rPr>
                <w:sz w:val="16"/>
              </w:rPr>
              <w:t>BF</w:t>
            </w:r>
            <w:r w:rsidR="00134D68">
              <w:rPr>
                <w:sz w:val="16"/>
              </w:rPr>
              <w:t>S</w:t>
            </w:r>
            <w:r w:rsidR="00497C4D">
              <w:rPr>
                <w:sz w:val="16"/>
                <w:szCs w:val="22"/>
              </w:rPr>
              <w:t>8.</w:t>
            </w:r>
            <w:r>
              <w:rPr>
                <w:sz w:val="16"/>
              </w:rPr>
              <w:t>1</w:t>
            </w:r>
            <w:r w:rsidR="00FE2B89">
              <w:rPr>
                <w:sz w:val="16"/>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062D28C" w14:textId="07E89C7B" w:rsidR="009A7D63" w:rsidRDefault="000147AE"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Support d</w:t>
            </w:r>
            <w:r w:rsidR="00903B73">
              <w:rPr>
                <w:sz w:val="16"/>
              </w:rPr>
              <w:t xml:space="preserve">evelopment </w:t>
            </w:r>
            <w:r>
              <w:rPr>
                <w:sz w:val="16"/>
              </w:rPr>
              <w:t>of</w:t>
            </w:r>
            <w:r w:rsidR="00903B73">
              <w:rPr>
                <w:sz w:val="16"/>
              </w:rPr>
              <w:t xml:space="preserve"> </w:t>
            </w:r>
            <w:r w:rsidR="0053256F">
              <w:rPr>
                <w:sz w:val="16"/>
              </w:rPr>
              <w:t xml:space="preserve">mid-rise buildings in the low lying areas of the activity centre where </w:t>
            </w:r>
            <w:r w:rsidR="00140A26">
              <w:rPr>
                <w:sz w:val="16"/>
              </w:rPr>
              <w:t xml:space="preserve">there is minimal impact on long views. </w:t>
            </w:r>
          </w:p>
        </w:tc>
      </w:tr>
      <w:tr w:rsidR="003F5E05" w14:paraId="3F805DFE" w14:textId="77777777" w:rsidTr="002F1DDA">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650545A" w14:textId="0A278948" w:rsidR="003F5E05" w:rsidRDefault="003F5E05" w:rsidP="002F1DDA">
            <w:pPr>
              <w:tabs>
                <w:tab w:val="left" w:pos="33"/>
              </w:tabs>
              <w:spacing w:before="80" w:after="80" w:line="240" w:lineRule="auto"/>
              <w:ind w:left="33"/>
              <w:jc w:val="center"/>
              <w:rPr>
                <w:sz w:val="16"/>
              </w:rPr>
            </w:pPr>
            <w:r>
              <w:rPr>
                <w:sz w:val="16"/>
              </w:rPr>
              <w:t>BF</w:t>
            </w:r>
            <w:r w:rsidR="00134D68">
              <w:rPr>
                <w:sz w:val="16"/>
              </w:rPr>
              <w:t>S</w:t>
            </w:r>
            <w:r w:rsidR="00497C4D">
              <w:rPr>
                <w:sz w:val="16"/>
                <w:szCs w:val="22"/>
              </w:rPr>
              <w:t>8.</w:t>
            </w:r>
            <w:r>
              <w:rPr>
                <w:sz w:val="16"/>
              </w:rPr>
              <w:t>1</w:t>
            </w:r>
            <w:r w:rsidR="00FE2B89">
              <w:rPr>
                <w:sz w:val="16"/>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2C0F4EA" w14:textId="093AC1EF" w:rsidR="003F5E05" w:rsidRDefault="003F5E05"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F5E05">
              <w:rPr>
                <w:sz w:val="16"/>
              </w:rPr>
              <w:t>Recognise the importance of existing heritage buildings along Main Street and other parts of Lilydale and their contribution to exhibiting the town’s history and Lilydale’s character by exploring the application of heritage protection controls.</w:t>
            </w:r>
          </w:p>
        </w:tc>
      </w:tr>
      <w:tr w:rsidR="008E0F41" w14:paraId="52B9C70F" w14:textId="77777777" w:rsidTr="003046FB">
        <w:trPr>
          <w:trHeight w:val="3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CCCCC" w:themeColor="text1" w:themeTint="33"/>
              <w:bottom w:val="single" w:sz="4" w:space="0" w:color="CCCCCC" w:themeColor="text1" w:themeTint="33"/>
            </w:tcBorders>
            <w:shd w:val="clear" w:color="auto" w:fill="auto"/>
          </w:tcPr>
          <w:p w14:paraId="417A0086" w14:textId="29CA34D9" w:rsidR="008E0F41" w:rsidRDefault="00300077" w:rsidP="002F1DDA">
            <w:pPr>
              <w:tabs>
                <w:tab w:val="left" w:pos="33"/>
              </w:tabs>
              <w:spacing w:before="80" w:after="80" w:line="240" w:lineRule="auto"/>
              <w:ind w:left="33"/>
              <w:jc w:val="center"/>
              <w:rPr>
                <w:sz w:val="16"/>
              </w:rPr>
            </w:pPr>
            <w:r>
              <w:rPr>
                <w:sz w:val="16"/>
              </w:rPr>
              <w:t>BF S</w:t>
            </w:r>
            <w:r w:rsidR="00497C4D">
              <w:rPr>
                <w:sz w:val="16"/>
                <w:szCs w:val="22"/>
              </w:rPr>
              <w:t>8.</w:t>
            </w:r>
            <w:r>
              <w:rPr>
                <w:sz w:val="16"/>
              </w:rPr>
              <w:t>14</w:t>
            </w:r>
          </w:p>
        </w:tc>
        <w:tc>
          <w:tcPr>
            <w:tcW w:w="0" w:type="dxa"/>
            <w:tcBorders>
              <w:top w:val="single" w:sz="4" w:space="0" w:color="CCCCCC" w:themeColor="text1" w:themeTint="33"/>
              <w:bottom w:val="single" w:sz="4" w:space="0" w:color="CCCCCC" w:themeColor="text1" w:themeTint="33"/>
            </w:tcBorders>
            <w:shd w:val="clear" w:color="auto" w:fill="auto"/>
            <w:vAlign w:val="top"/>
          </w:tcPr>
          <w:p w14:paraId="0072E4A2" w14:textId="5C9DB6DD" w:rsidR="008E0F41" w:rsidRPr="003F5E05" w:rsidRDefault="00300077" w:rsidP="002F1DDA">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Ensure developments where roof tops are in view deliver high quality outcomes in accordance with the built form diagrams in Chapter 14. </w:t>
            </w:r>
            <w:r w:rsidR="00B6602E">
              <w:rPr>
                <w:sz w:val="16"/>
              </w:rPr>
              <w:t xml:space="preserve"> </w:t>
            </w:r>
          </w:p>
        </w:tc>
      </w:tr>
    </w:tbl>
    <w:p w14:paraId="56A3338A" w14:textId="77777777" w:rsidR="0054718E" w:rsidRDefault="0054718E" w:rsidP="002905E0">
      <w:pPr>
        <w:rPr>
          <w:sz w:val="16"/>
        </w:rPr>
      </w:pPr>
    </w:p>
    <w:p w14:paraId="4F3E0139" w14:textId="1000D6DE" w:rsidR="002905E0" w:rsidRPr="008132C5" w:rsidRDefault="003F4201" w:rsidP="003046FB">
      <w:pPr>
        <w:pStyle w:val="Caption"/>
      </w:pPr>
      <w:r>
        <w:t xml:space="preserve">Figure </w:t>
      </w:r>
      <w:r>
        <w:fldChar w:fldCharType="begin"/>
      </w:r>
      <w:r>
        <w:instrText xml:space="preserve"> SEQ Figure \* ARABIC </w:instrText>
      </w:r>
      <w:r>
        <w:fldChar w:fldCharType="separate"/>
      </w:r>
      <w:r w:rsidR="007D481B">
        <w:rPr>
          <w:noProof/>
        </w:rPr>
        <w:t>26</w:t>
      </w:r>
      <w:r>
        <w:fldChar w:fldCharType="end"/>
      </w:r>
      <w:r>
        <w:t xml:space="preserve"> Key Direction No.2 - Building Heights</w:t>
      </w:r>
      <w:r w:rsidR="002905E0">
        <w:t xml:space="preserve"> </w:t>
      </w:r>
    </w:p>
    <w:p w14:paraId="75F654B5" w14:textId="63FE4DA4" w:rsidR="00C03954" w:rsidRDefault="007118B3" w:rsidP="007118B3">
      <w:pPr>
        <w:pStyle w:val="Caption"/>
      </w:pPr>
      <w:r>
        <w:t xml:space="preserve">Figure </w:t>
      </w:r>
      <w:r>
        <w:fldChar w:fldCharType="begin"/>
      </w:r>
      <w:r>
        <w:instrText xml:space="preserve"> SEQ Figure \* ARABIC </w:instrText>
      </w:r>
      <w:r>
        <w:fldChar w:fldCharType="separate"/>
      </w:r>
      <w:r w:rsidR="007D481B">
        <w:rPr>
          <w:noProof/>
        </w:rPr>
        <w:t>27</w:t>
      </w:r>
      <w:r>
        <w:fldChar w:fldCharType="end"/>
      </w:r>
      <w:r>
        <w:t xml:space="preserve"> </w:t>
      </w:r>
      <w:r w:rsidR="00C83323">
        <w:t>Maximum Building Height Compliant Roof Top Design</w:t>
      </w:r>
    </w:p>
    <w:p w14:paraId="77D23609" w14:textId="1F3FE667" w:rsidR="00C83323" w:rsidRDefault="00C83323" w:rsidP="00C83323">
      <w:pPr>
        <w:pStyle w:val="Caption"/>
      </w:pPr>
      <w:r>
        <w:t xml:space="preserve">Figure </w:t>
      </w:r>
      <w:r>
        <w:fldChar w:fldCharType="begin"/>
      </w:r>
      <w:r>
        <w:instrText xml:space="preserve"> SEQ Figure \* ARABIC </w:instrText>
      </w:r>
      <w:r>
        <w:fldChar w:fldCharType="separate"/>
      </w:r>
      <w:r w:rsidR="007D481B">
        <w:rPr>
          <w:noProof/>
        </w:rPr>
        <w:t>28</w:t>
      </w:r>
      <w:r>
        <w:fldChar w:fldCharType="end"/>
      </w:r>
      <w:r>
        <w:t xml:space="preserve"> Lowered Building Height Non-compliant Roof Top Design</w:t>
      </w:r>
    </w:p>
    <w:p w14:paraId="5FA09278" w14:textId="2954B4D5" w:rsidR="00C83323" w:rsidRDefault="00C83323" w:rsidP="00C83323">
      <w:pPr>
        <w:pStyle w:val="Caption"/>
      </w:pPr>
      <w:r>
        <w:lastRenderedPageBreak/>
        <w:t xml:space="preserve">Figure </w:t>
      </w:r>
      <w:r>
        <w:fldChar w:fldCharType="begin"/>
      </w:r>
      <w:r>
        <w:instrText xml:space="preserve"> SEQ Figure \* ARABIC </w:instrText>
      </w:r>
      <w:r>
        <w:fldChar w:fldCharType="separate"/>
      </w:r>
      <w:r w:rsidR="007D481B">
        <w:rPr>
          <w:noProof/>
        </w:rPr>
        <w:t>29</w:t>
      </w:r>
      <w:r>
        <w:fldChar w:fldCharType="end"/>
      </w:r>
      <w:r>
        <w:t xml:space="preserve"> Balcony and Common Terrace Design Guidance</w:t>
      </w:r>
    </w:p>
    <w:p w14:paraId="66FA2C84" w14:textId="0452BD7A" w:rsidR="00C83323" w:rsidRDefault="00C83323" w:rsidP="00C83323">
      <w:pPr>
        <w:pStyle w:val="Caption"/>
      </w:pPr>
      <w:r>
        <w:t xml:space="preserve">Figure </w:t>
      </w:r>
      <w:r>
        <w:fldChar w:fldCharType="begin"/>
      </w:r>
      <w:r>
        <w:instrText xml:space="preserve"> SEQ Figure \* ARABIC </w:instrText>
      </w:r>
      <w:r>
        <w:fldChar w:fldCharType="separate"/>
      </w:r>
      <w:r w:rsidR="007D481B">
        <w:rPr>
          <w:noProof/>
        </w:rPr>
        <w:t>30</w:t>
      </w:r>
      <w:r>
        <w:fldChar w:fldCharType="end"/>
      </w:r>
      <w:r>
        <w:t xml:space="preserve"> Corner Built Form Guidance</w:t>
      </w:r>
    </w:p>
    <w:p w14:paraId="367E4EA5" w14:textId="6E7118B5" w:rsidR="005D6424" w:rsidRDefault="00C83323" w:rsidP="00C83323">
      <w:pPr>
        <w:pStyle w:val="Caption"/>
      </w:pPr>
      <w:r>
        <w:t xml:space="preserve">Figure </w:t>
      </w:r>
      <w:r>
        <w:fldChar w:fldCharType="begin"/>
      </w:r>
      <w:r>
        <w:instrText xml:space="preserve"> SEQ Figure \* ARABIC </w:instrText>
      </w:r>
      <w:r>
        <w:fldChar w:fldCharType="separate"/>
      </w:r>
      <w:r w:rsidR="007D481B">
        <w:rPr>
          <w:noProof/>
        </w:rPr>
        <w:t>31</w:t>
      </w:r>
      <w:r>
        <w:fldChar w:fldCharType="end"/>
      </w:r>
      <w:r>
        <w:t xml:space="preserve"> Access and Car Parking</w:t>
      </w:r>
      <w:r w:rsidR="005D6424">
        <w:t xml:space="preserve"> Guidance</w:t>
      </w:r>
    </w:p>
    <w:p w14:paraId="2F6B12D8" w14:textId="1E1D8604" w:rsidR="00BD6D00" w:rsidRPr="00BD6D00" w:rsidRDefault="00BD6D00" w:rsidP="00BD6D00">
      <w:pPr>
        <w:pStyle w:val="Caption"/>
      </w:pPr>
      <w:r>
        <w:t xml:space="preserve">Figure </w:t>
      </w:r>
      <w:r>
        <w:fldChar w:fldCharType="begin"/>
      </w:r>
      <w:r>
        <w:instrText xml:space="preserve"> SEQ Figure \* ARABIC </w:instrText>
      </w:r>
      <w:r>
        <w:fldChar w:fldCharType="separate"/>
      </w:r>
      <w:r w:rsidR="007D481B">
        <w:rPr>
          <w:noProof/>
        </w:rPr>
        <w:t>32</w:t>
      </w:r>
      <w:r>
        <w:fldChar w:fldCharType="end"/>
      </w:r>
      <w:r>
        <w:t xml:space="preserve"> Setback Diagrams</w:t>
      </w:r>
    </w:p>
    <w:p w14:paraId="26F382D8" w14:textId="66F45F85" w:rsidR="00C83323" w:rsidRPr="00C83323" w:rsidRDefault="005D6424" w:rsidP="00FC12EA">
      <w:pPr>
        <w:pStyle w:val="Caption"/>
      </w:pPr>
      <w:r>
        <w:t xml:space="preserve">Figure </w:t>
      </w:r>
      <w:r>
        <w:fldChar w:fldCharType="begin"/>
      </w:r>
      <w:r>
        <w:instrText xml:space="preserve"> SEQ Figure \* ARABIC </w:instrText>
      </w:r>
      <w:r>
        <w:fldChar w:fldCharType="separate"/>
      </w:r>
      <w:r w:rsidR="007D481B">
        <w:rPr>
          <w:noProof/>
        </w:rPr>
        <w:t>33</w:t>
      </w:r>
      <w:r>
        <w:fldChar w:fldCharType="end"/>
      </w:r>
      <w:r>
        <w:t xml:space="preserve"> </w:t>
      </w:r>
      <w:r w:rsidR="00BD6D00">
        <w:t xml:space="preserve">Heritage </w:t>
      </w:r>
      <w:r>
        <w:t>Setback Diagrams</w:t>
      </w:r>
      <w:r w:rsidR="00C83323">
        <w:t xml:space="preserve">  </w:t>
      </w:r>
    </w:p>
    <w:p w14:paraId="57EDE9D8" w14:textId="77777777" w:rsidR="0016447D" w:rsidRDefault="0016447D">
      <w:pPr>
        <w:suppressAutoHyphens w:val="0"/>
        <w:spacing w:after="160" w:line="259" w:lineRule="auto"/>
        <w:rPr>
          <w:rFonts w:eastAsiaTheme="majorEastAsia" w:cstheme="majorBidi"/>
          <w:b/>
          <w:spacing w:val="5"/>
          <w:szCs w:val="26"/>
        </w:rPr>
      </w:pPr>
      <w:r>
        <w:br w:type="page"/>
      </w:r>
    </w:p>
    <w:p w14:paraId="320D58F1" w14:textId="7E244960" w:rsidR="00A06DDC" w:rsidRDefault="00A06DDC" w:rsidP="00284EB3">
      <w:pPr>
        <w:pStyle w:val="Heading3"/>
        <w:numPr>
          <w:ilvl w:val="2"/>
          <w:numId w:val="42"/>
        </w:numPr>
      </w:pPr>
      <w:bookmarkStart w:id="35" w:name="_Toc90377745"/>
      <w:r>
        <w:lastRenderedPageBreak/>
        <w:t>Employment</w:t>
      </w:r>
      <w:r w:rsidR="0082080E">
        <w:t xml:space="preserve"> Land</w:t>
      </w:r>
      <w:bookmarkEnd w:id="35"/>
    </w:p>
    <w:p w14:paraId="685A57F2" w14:textId="278F4D50" w:rsidR="0082080E" w:rsidRDefault="00CA1687" w:rsidP="007E558F">
      <w:r>
        <w:t xml:space="preserve">The Lilydale Activity Centre is fortunate to </w:t>
      </w:r>
      <w:r w:rsidR="00DA7E5F">
        <w:t xml:space="preserve">contain two existing industrial areas </w:t>
      </w:r>
      <w:r w:rsidR="00A01C91">
        <w:t xml:space="preserve">and a range of community facilities. </w:t>
      </w:r>
      <w:r w:rsidR="00D2799D">
        <w:t>As the centre grows</w:t>
      </w:r>
      <w:r w:rsidR="00461880">
        <w:t>,</w:t>
      </w:r>
      <w:r w:rsidR="00D2799D">
        <w:t xml:space="preserve"> it is important that these uses</w:t>
      </w:r>
      <w:r w:rsidR="00461880">
        <w:t xml:space="preserve"> are retained and</w:t>
      </w:r>
      <w:r w:rsidR="00D2799D">
        <w:t xml:space="preserve"> are not </w:t>
      </w:r>
      <w:r w:rsidR="009A3747">
        <w:t xml:space="preserve">put under pressure </w:t>
      </w:r>
      <w:r w:rsidR="001C44C9">
        <w:t xml:space="preserve">to be rezoned </w:t>
      </w:r>
      <w:r w:rsidR="009A3747">
        <w:t xml:space="preserve">by encroachment of other uses such as residential </w:t>
      </w:r>
      <w:r w:rsidR="0050256E">
        <w:t>development.</w:t>
      </w:r>
    </w:p>
    <w:p w14:paraId="2A682298" w14:textId="77777777" w:rsidR="00C04905" w:rsidRDefault="00EF6C8F" w:rsidP="007E558F">
      <w:r>
        <w:t xml:space="preserve">The activity centre has numerous under-developed sites that </w:t>
      </w:r>
      <w:r w:rsidR="001743C4">
        <w:t xml:space="preserve">can be redeveloped </w:t>
      </w:r>
      <w:r w:rsidR="00A56D2E">
        <w:t xml:space="preserve">before needing to consider any rezoning </w:t>
      </w:r>
      <w:r w:rsidR="001C772C">
        <w:t xml:space="preserve">of land to facilitate other land use outcomes. </w:t>
      </w:r>
      <w:r w:rsidR="000E2FA4">
        <w:t xml:space="preserve">Retention of </w:t>
      </w:r>
      <w:r w:rsidR="003A2712">
        <w:t xml:space="preserve">industrial and other employment generating land uses will </w:t>
      </w:r>
      <w:r w:rsidR="000A7FF4">
        <w:t xml:space="preserve">contribute to the overall </w:t>
      </w:r>
      <w:r w:rsidR="000D6F57">
        <w:t xml:space="preserve">vitality of the activity centre and contribute to its role as a destination </w:t>
      </w:r>
      <w:r w:rsidR="00B06F70">
        <w:t>within the broader activity centre hierarchy.</w:t>
      </w:r>
    </w:p>
    <w:p w14:paraId="264F64C1" w14:textId="1399F75B" w:rsidR="00B81BC3" w:rsidRDefault="005557A5" w:rsidP="007E558F">
      <w:r>
        <w:t xml:space="preserve">Lilydale contains some well positioned </w:t>
      </w:r>
      <w:r w:rsidR="00B0108E">
        <w:t xml:space="preserve">sites </w:t>
      </w:r>
      <w:r w:rsidR="00C43B25">
        <w:t xml:space="preserve">which are </w:t>
      </w:r>
      <w:r w:rsidR="00B0108E">
        <w:t>currently zoned commercial/industria</w:t>
      </w:r>
      <w:r w:rsidR="00C43B25">
        <w:t xml:space="preserve">l. If these sites are not used for industrial purposes in the future, there may be an opportunity to </w:t>
      </w:r>
      <w:r w:rsidR="001C131C">
        <w:t xml:space="preserve">consider intensification / diversification of </w:t>
      </w:r>
      <w:r w:rsidR="00E9787C">
        <w:t>current uses</w:t>
      </w:r>
      <w:r w:rsidR="00F74074">
        <w:t xml:space="preserve">, </w:t>
      </w:r>
      <w:r w:rsidR="00F3691B">
        <w:t xml:space="preserve">provided they continue to be </w:t>
      </w:r>
      <w:r w:rsidR="008E03DC">
        <w:t xml:space="preserve">high employment generators. </w:t>
      </w:r>
      <w:r w:rsidR="00F74074">
        <w:t xml:space="preserve"> </w:t>
      </w:r>
    </w:p>
    <w:p w14:paraId="2D0DAE7C" w14:textId="0E949C78" w:rsidR="0050256E" w:rsidRDefault="003A2712" w:rsidP="007E558F">
      <w:r>
        <w:t xml:space="preserve"> </w:t>
      </w:r>
    </w:p>
    <w:p w14:paraId="06F8217E" w14:textId="62C1904D" w:rsidR="009C32D0" w:rsidRDefault="009C32D0" w:rsidP="007E558F">
      <w:r>
        <w:t xml:space="preserve">Other employment generating activities such as </w:t>
      </w:r>
      <w:r w:rsidR="00A009F6">
        <w:t xml:space="preserve">serviced based uses, hospitality and entertainment are also encouraged throughout the activity centre </w:t>
      </w:r>
      <w:r w:rsidR="00F6387D">
        <w:t>and particularly along Main Street and within the Station Precinct.</w:t>
      </w:r>
    </w:p>
    <w:p w14:paraId="3652D3EC" w14:textId="5E5A8651" w:rsidR="009C2286" w:rsidRDefault="00B9620B" w:rsidP="007E558F">
      <w:r>
        <w:t>An</w:t>
      </w:r>
      <w:r w:rsidR="00902E1D">
        <w:t xml:space="preserve"> Integrated Centre for Sustainable Construction</w:t>
      </w:r>
      <w:r w:rsidR="00150944">
        <w:t xml:space="preserve"> Technologies (ICSC</w:t>
      </w:r>
      <w:r w:rsidR="003A65AE">
        <w:t>T)</w:t>
      </w:r>
      <w:r w:rsidR="00902E1D">
        <w:t xml:space="preserve"> </w:t>
      </w:r>
      <w:r w:rsidR="009F505F">
        <w:t xml:space="preserve">has recently been completed at the Box Hill institute </w:t>
      </w:r>
      <w:r w:rsidR="00A45FD8">
        <w:t xml:space="preserve">which </w:t>
      </w:r>
      <w:r w:rsidR="00991DF2">
        <w:t xml:space="preserve">will deliver </w:t>
      </w:r>
      <w:r w:rsidR="0035040A">
        <w:t xml:space="preserve">industry-current apprenticeship </w:t>
      </w:r>
      <w:r w:rsidR="005139B9">
        <w:t>training</w:t>
      </w:r>
      <w:r w:rsidR="0035040A">
        <w:t xml:space="preserve"> in wood, </w:t>
      </w:r>
      <w:r w:rsidR="005139B9">
        <w:t>electrical</w:t>
      </w:r>
      <w:r w:rsidR="0035040A">
        <w:t xml:space="preserve"> and plumbing </w:t>
      </w:r>
      <w:r w:rsidR="005139B9">
        <w:t>trades</w:t>
      </w:r>
      <w:r w:rsidR="0035040A">
        <w:t xml:space="preserve">, meetings the demands of the rapidly expanding </w:t>
      </w:r>
      <w:r w:rsidR="005139B9">
        <w:t xml:space="preserve">construction industry. </w:t>
      </w:r>
      <w:r w:rsidR="00DD24F2">
        <w:t xml:space="preserve">An Innovation and Incubator Hub </w:t>
      </w:r>
      <w:r w:rsidR="00DA5DDA">
        <w:t xml:space="preserve">is also set to open at the Box Hill Institute offering a regional hub for innovation, entrepreneurial skill development, application of advanced technologies and co-working spaces. </w:t>
      </w:r>
      <w:r w:rsidR="00AC392C">
        <w:t xml:space="preserve"> </w:t>
      </w:r>
    </w:p>
    <w:p w14:paraId="521B2BE3" w14:textId="2CAC28DF" w:rsidR="009E597E" w:rsidRDefault="00671E2B" w:rsidP="007E558F">
      <w:r>
        <w:t xml:space="preserve">As Lilydale grows, </w:t>
      </w:r>
      <w:r w:rsidR="00B75104">
        <w:t xml:space="preserve">sectors of the economy </w:t>
      </w:r>
      <w:r w:rsidR="00CB58A3">
        <w:t xml:space="preserve">that are likely to </w:t>
      </w:r>
      <w:r w:rsidR="00CF76B2">
        <w:t xml:space="preserve">expand are </w:t>
      </w:r>
      <w:r w:rsidR="0012382C">
        <w:t>innovation-based industries</w:t>
      </w:r>
      <w:r w:rsidR="00DB64C5">
        <w:t xml:space="preserve"> and creative </w:t>
      </w:r>
      <w:r w:rsidR="000F2511">
        <w:t xml:space="preserve">sectors. </w:t>
      </w:r>
      <w:r w:rsidR="005A53CA">
        <w:t xml:space="preserve">To </w:t>
      </w:r>
      <w:r w:rsidR="00572A41">
        <w:t>encourag</w:t>
      </w:r>
      <w:r w:rsidR="005A53CA">
        <w:t>e innovation</w:t>
      </w:r>
      <w:r w:rsidR="00341713">
        <w:t>-based industries</w:t>
      </w:r>
      <w:r w:rsidR="005A53CA">
        <w:t xml:space="preserve">, </w:t>
      </w:r>
      <w:r w:rsidR="003E639D">
        <w:t xml:space="preserve">there’s an opportunity to investigate </w:t>
      </w:r>
      <w:r w:rsidR="00572A41">
        <w:t xml:space="preserve">the potential rezoning of the Melba Avenue Industrial Precinct to </w:t>
      </w:r>
      <w:r w:rsidR="00AD6380">
        <w:t>Commercial 3 Zone</w:t>
      </w:r>
      <w:r w:rsidR="00003A1A">
        <w:t xml:space="preserve"> (C3Z)</w:t>
      </w:r>
      <w:r w:rsidR="00AD6380">
        <w:t xml:space="preserve"> to accommodate sectors with a focus on creative industries, small manufactures and start-up businesses</w:t>
      </w:r>
      <w:r w:rsidR="00003A1A">
        <w:t xml:space="preserve">. </w:t>
      </w:r>
    </w:p>
    <w:p w14:paraId="0FA03171" w14:textId="5CDC8BEA" w:rsidR="00D44814" w:rsidRDefault="008E6790" w:rsidP="007E558F">
      <w:r>
        <w:t xml:space="preserve">A </w:t>
      </w:r>
      <w:r w:rsidR="000341C3">
        <w:t xml:space="preserve">Land for Business Study should be undertaken to </w:t>
      </w:r>
      <w:r w:rsidR="0096282B">
        <w:t xml:space="preserve">understand the </w:t>
      </w:r>
      <w:r w:rsidR="00694250">
        <w:t xml:space="preserve">demand for such enterprise uses </w:t>
      </w:r>
      <w:r w:rsidR="004A23CD">
        <w:t>and other industrial</w:t>
      </w:r>
      <w:r w:rsidR="00706C9E">
        <w:t>/</w:t>
      </w:r>
      <w:r w:rsidR="004A23CD">
        <w:t xml:space="preserve">commercial uses across the municipality, ahead of </w:t>
      </w:r>
      <w:r w:rsidR="0091236D">
        <w:t xml:space="preserve">rezoning areas such as the Melba Avenue Industrial Precinct. </w:t>
      </w:r>
      <w:r w:rsidR="00A14B36">
        <w:t xml:space="preserve">Such a study will also be </w:t>
      </w:r>
      <w:r w:rsidR="008B6867">
        <w:t xml:space="preserve">important to assess the impacts on the local economy following the COVID-19 pandemic to ensure </w:t>
      </w:r>
      <w:r w:rsidR="00BA469F">
        <w:t xml:space="preserve">Lilydale continues to accommodate a diverse employment sector, creating jobs in high growth industries. </w:t>
      </w:r>
    </w:p>
    <w:p w14:paraId="72000809" w14:textId="77777777" w:rsidR="003213E6" w:rsidRDefault="003213E6" w:rsidP="003213E6">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928"/>
        <w:gridCol w:w="8169"/>
      </w:tblGrid>
      <w:tr w:rsidR="0082080E" w:rsidRPr="00F371F2" w14:paraId="5BFDFB74"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5AC4F0BF" w14:textId="4D292108" w:rsidR="0082080E" w:rsidRPr="0082080E" w:rsidRDefault="0082080E" w:rsidP="0082080E">
            <w:pPr>
              <w:tabs>
                <w:tab w:val="left" w:pos="33"/>
                <w:tab w:val="left" w:pos="172"/>
              </w:tabs>
              <w:spacing w:before="80" w:after="80" w:line="240" w:lineRule="auto"/>
              <w:ind w:left="33"/>
              <w:jc w:val="center"/>
              <w:rPr>
                <w:color w:val="D36D36"/>
                <w:sz w:val="16"/>
                <w:szCs w:val="22"/>
              </w:rPr>
            </w:pPr>
            <w:r w:rsidRPr="0082080E">
              <w:rPr>
                <w:color w:val="D36D36"/>
                <w:sz w:val="16"/>
                <w:szCs w:val="22"/>
              </w:rPr>
              <w:t>OB</w:t>
            </w:r>
            <w:r w:rsidR="00497C4D">
              <w:rPr>
                <w:color w:val="D36D36"/>
                <w:sz w:val="16"/>
                <w:szCs w:val="22"/>
              </w:rPr>
              <w:t>9</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5054B058" w14:textId="2581ECF6" w:rsidR="0082080E" w:rsidRPr="00E31A87" w:rsidRDefault="0082080E" w:rsidP="0082080E">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82080E">
              <w:rPr>
                <w:b/>
                <w:bCs/>
                <w:color w:val="D36D36"/>
                <w:sz w:val="16"/>
              </w:rPr>
              <w:t>To increase economic activity and strengthen Lilydale's role as a vibrant Major Activity Centre.</w:t>
            </w:r>
          </w:p>
        </w:tc>
      </w:tr>
      <w:tr w:rsidR="0082080E" w:rsidRPr="00261359" w14:paraId="6F78B91A"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9A48907" w14:textId="3DE51A4E" w:rsidR="0082080E" w:rsidRPr="009A2C10" w:rsidRDefault="00B5172B" w:rsidP="0082080E">
            <w:pPr>
              <w:tabs>
                <w:tab w:val="left" w:pos="33"/>
              </w:tabs>
              <w:spacing w:before="80" w:after="80" w:line="240" w:lineRule="auto"/>
              <w:ind w:left="33"/>
              <w:jc w:val="center"/>
              <w:rPr>
                <w:sz w:val="16"/>
              </w:rPr>
            </w:pPr>
            <w:r>
              <w:rPr>
                <w:sz w:val="16"/>
              </w:rPr>
              <w:t>ELS</w:t>
            </w:r>
            <w:r w:rsidR="00497C4D">
              <w:rPr>
                <w:sz w:val="16"/>
              </w:rPr>
              <w:t>9.1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8299CFE" w14:textId="00EC456E" w:rsidR="0082080E" w:rsidRPr="00C25CF1" w:rsidRDefault="0082080E"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C25CF1">
              <w:rPr>
                <w:sz w:val="16"/>
                <w:szCs w:val="22"/>
              </w:rPr>
              <w:t>Support a high quality and attractive public realm environment to foster more investment in food and hospitality businesses.</w:t>
            </w:r>
          </w:p>
        </w:tc>
      </w:tr>
      <w:tr w:rsidR="0082080E" w:rsidRPr="00261359" w14:paraId="2F7BD483"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5620BF7" w14:textId="55F70DA5" w:rsidR="0082080E" w:rsidRPr="009A2C10" w:rsidRDefault="00B5172B" w:rsidP="0082080E">
            <w:pPr>
              <w:tabs>
                <w:tab w:val="left" w:pos="33"/>
              </w:tabs>
              <w:spacing w:before="80" w:after="80" w:line="240" w:lineRule="auto"/>
              <w:ind w:left="33"/>
              <w:jc w:val="center"/>
              <w:rPr>
                <w:sz w:val="16"/>
                <w:szCs w:val="22"/>
              </w:rPr>
            </w:pPr>
            <w:r>
              <w:rPr>
                <w:sz w:val="16"/>
                <w:szCs w:val="22"/>
              </w:rPr>
              <w:t>ELS</w:t>
            </w:r>
            <w:r w:rsidR="00497C4D">
              <w:rPr>
                <w:sz w:val="16"/>
                <w:szCs w:val="22"/>
              </w:rPr>
              <w:t>9.</w:t>
            </w:r>
            <w:r w:rsidR="006318C5">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D71BD67" w14:textId="4A4783FB" w:rsidR="0082080E" w:rsidRPr="00E31A87" w:rsidRDefault="0082080E"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C25CF1">
              <w:rPr>
                <w:sz w:val="16"/>
                <w:szCs w:val="22"/>
              </w:rPr>
              <w:t xml:space="preserve">Expand new retail and commercial land uses in </w:t>
            </w:r>
            <w:r w:rsidR="008D162D">
              <w:rPr>
                <w:sz w:val="16"/>
                <w:szCs w:val="22"/>
              </w:rPr>
              <w:t>the Station Precinct</w:t>
            </w:r>
            <w:r w:rsidRPr="00C25CF1">
              <w:rPr>
                <w:sz w:val="16"/>
                <w:szCs w:val="22"/>
              </w:rPr>
              <w:t xml:space="preserve"> following the removal of the level crossing and the relocation of the train station to the south.</w:t>
            </w:r>
          </w:p>
        </w:tc>
      </w:tr>
      <w:tr w:rsidR="0082080E" w:rsidRPr="00261359" w14:paraId="18DF5360"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4CFA718" w14:textId="3D7366C4" w:rsidR="0082080E" w:rsidRPr="009A2C10" w:rsidRDefault="00B5172B" w:rsidP="0082080E">
            <w:pPr>
              <w:tabs>
                <w:tab w:val="left" w:pos="33"/>
              </w:tabs>
              <w:spacing w:before="80" w:after="80" w:line="240" w:lineRule="auto"/>
              <w:ind w:left="33"/>
              <w:jc w:val="center"/>
              <w:rPr>
                <w:sz w:val="16"/>
                <w:szCs w:val="22"/>
              </w:rPr>
            </w:pPr>
            <w:r>
              <w:rPr>
                <w:sz w:val="16"/>
                <w:szCs w:val="22"/>
              </w:rPr>
              <w:t>ELS</w:t>
            </w:r>
            <w:r w:rsidR="00497C4D">
              <w:rPr>
                <w:sz w:val="16"/>
                <w:szCs w:val="22"/>
              </w:rPr>
              <w:t>9.</w:t>
            </w:r>
            <w:r w:rsidR="006318C5">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D49F23F" w14:textId="339B999D" w:rsidR="0082080E" w:rsidRPr="00E31A87" w:rsidRDefault="00C25CF1"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Ensure </w:t>
            </w:r>
            <w:r w:rsidR="00376260">
              <w:rPr>
                <w:sz w:val="16"/>
                <w:szCs w:val="22"/>
              </w:rPr>
              <w:t xml:space="preserve">commercial development opportunities within the Kinley Development complement Lilydale’s retail core. </w:t>
            </w:r>
          </w:p>
        </w:tc>
      </w:tr>
      <w:tr w:rsidR="00F213CE" w:rsidRPr="00261359" w14:paraId="50B5A5A1"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0426960" w14:textId="0F3A5342" w:rsidR="00F213CE" w:rsidRPr="009A2C10" w:rsidRDefault="00B5172B" w:rsidP="0082080E">
            <w:pPr>
              <w:tabs>
                <w:tab w:val="left" w:pos="33"/>
              </w:tabs>
              <w:spacing w:before="80" w:after="80" w:line="240" w:lineRule="auto"/>
              <w:ind w:left="33"/>
              <w:jc w:val="center"/>
              <w:rPr>
                <w:sz w:val="16"/>
              </w:rPr>
            </w:pPr>
            <w:r>
              <w:rPr>
                <w:sz w:val="16"/>
              </w:rPr>
              <w:t>ELS</w:t>
            </w:r>
            <w:r w:rsidR="00497C4D">
              <w:rPr>
                <w:sz w:val="16"/>
                <w:szCs w:val="22"/>
              </w:rPr>
              <w:t>9.</w:t>
            </w:r>
            <w:r w:rsidR="006318C5">
              <w:rPr>
                <w:sz w:val="16"/>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ED15BA5" w14:textId="0E0005AE" w:rsidR="00F213CE" w:rsidRDefault="00CD63AA"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76260">
              <w:rPr>
                <w:sz w:val="16"/>
                <w:szCs w:val="22"/>
              </w:rPr>
              <w:t xml:space="preserve">Encourage increased residential densities above ground floor within key commercial areas such as Main Street </w:t>
            </w:r>
            <w:r w:rsidR="0050547A">
              <w:rPr>
                <w:sz w:val="16"/>
                <w:szCs w:val="22"/>
              </w:rPr>
              <w:t xml:space="preserve">and the Station Precinct </w:t>
            </w:r>
            <w:r w:rsidRPr="00376260">
              <w:rPr>
                <w:sz w:val="16"/>
                <w:szCs w:val="22"/>
              </w:rPr>
              <w:t>to enhance activity, and the viability of local businesses.</w:t>
            </w:r>
          </w:p>
        </w:tc>
      </w:tr>
      <w:tr w:rsidR="00CD63AA" w:rsidRPr="00261359" w14:paraId="63D3B19A"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6D6096B" w14:textId="4B98CD96" w:rsidR="00CD63AA" w:rsidRPr="009A2C10" w:rsidRDefault="00B5172B" w:rsidP="0082080E">
            <w:pPr>
              <w:tabs>
                <w:tab w:val="left" w:pos="33"/>
              </w:tabs>
              <w:spacing w:before="80" w:after="80" w:line="240" w:lineRule="auto"/>
              <w:ind w:left="33"/>
              <w:jc w:val="center"/>
              <w:rPr>
                <w:sz w:val="16"/>
              </w:rPr>
            </w:pPr>
            <w:r>
              <w:rPr>
                <w:sz w:val="16"/>
              </w:rPr>
              <w:t>ELS</w:t>
            </w:r>
            <w:r w:rsidR="00497C4D">
              <w:rPr>
                <w:sz w:val="16"/>
                <w:szCs w:val="22"/>
              </w:rPr>
              <w:t>9.</w:t>
            </w:r>
            <w:r w:rsidR="006318C5">
              <w:rPr>
                <w:sz w:val="16"/>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C340C96" w14:textId="4C8A24B0" w:rsidR="00CD63AA" w:rsidRPr="00376260" w:rsidRDefault="00CD63AA"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76260">
              <w:rPr>
                <w:sz w:val="16"/>
                <w:szCs w:val="22"/>
              </w:rPr>
              <w:t xml:space="preserve">Strengthen street level activity by </w:t>
            </w:r>
            <w:r w:rsidR="0063761E">
              <w:rPr>
                <w:sz w:val="16"/>
                <w:szCs w:val="22"/>
              </w:rPr>
              <w:t>supporting</w:t>
            </w:r>
            <w:r w:rsidRPr="00376260">
              <w:rPr>
                <w:sz w:val="16"/>
                <w:szCs w:val="22"/>
              </w:rPr>
              <w:t xml:space="preserve"> ground level retail, convenience and fine-grain commercial uses.</w:t>
            </w:r>
          </w:p>
        </w:tc>
      </w:tr>
      <w:tr w:rsidR="004C5EF0" w:rsidRPr="00261359" w14:paraId="1A97A153"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1BCC9BA" w14:textId="4013DFB0" w:rsidR="004C5EF0" w:rsidRPr="009A2C10" w:rsidRDefault="00B5172B" w:rsidP="0082080E">
            <w:pPr>
              <w:tabs>
                <w:tab w:val="left" w:pos="33"/>
              </w:tabs>
              <w:spacing w:before="80" w:after="80" w:line="240" w:lineRule="auto"/>
              <w:ind w:left="33"/>
              <w:jc w:val="center"/>
              <w:rPr>
                <w:sz w:val="16"/>
              </w:rPr>
            </w:pPr>
            <w:r>
              <w:rPr>
                <w:sz w:val="16"/>
              </w:rPr>
              <w:t>ELS</w:t>
            </w:r>
            <w:r w:rsidR="00497C4D">
              <w:rPr>
                <w:sz w:val="16"/>
                <w:szCs w:val="22"/>
              </w:rPr>
              <w:t>9.</w:t>
            </w:r>
            <w:r w:rsidR="006318C5">
              <w:rPr>
                <w:sz w:val="16"/>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293C920" w14:textId="4CB093B2" w:rsidR="004C5EF0" w:rsidRPr="00376260" w:rsidRDefault="004C5EF0"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76260">
              <w:rPr>
                <w:sz w:val="16"/>
                <w:szCs w:val="22"/>
              </w:rPr>
              <w:t xml:space="preserve">Explore opportunities for development or redevelopment of under-utilised sites in within the activity centre to expand Lilydale’s retail </w:t>
            </w:r>
            <w:r w:rsidR="005C7C83">
              <w:rPr>
                <w:sz w:val="16"/>
                <w:szCs w:val="22"/>
              </w:rPr>
              <w:t xml:space="preserve">and commercial </w:t>
            </w:r>
            <w:r w:rsidRPr="00376260">
              <w:rPr>
                <w:sz w:val="16"/>
                <w:szCs w:val="22"/>
              </w:rPr>
              <w:t>offering.</w:t>
            </w:r>
          </w:p>
        </w:tc>
      </w:tr>
      <w:tr w:rsidR="004C5EF0" w:rsidRPr="00261359" w14:paraId="7D776AA5"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8091D00" w14:textId="557947DD" w:rsidR="004C5EF0" w:rsidRPr="009A2C10" w:rsidRDefault="00B5172B" w:rsidP="0082080E">
            <w:pPr>
              <w:tabs>
                <w:tab w:val="left" w:pos="33"/>
              </w:tabs>
              <w:spacing w:before="80" w:after="80" w:line="240" w:lineRule="auto"/>
              <w:ind w:left="33"/>
              <w:jc w:val="center"/>
              <w:rPr>
                <w:sz w:val="16"/>
              </w:rPr>
            </w:pPr>
            <w:r>
              <w:rPr>
                <w:sz w:val="16"/>
              </w:rPr>
              <w:t>ELS</w:t>
            </w:r>
            <w:r w:rsidR="00497C4D">
              <w:rPr>
                <w:sz w:val="16"/>
                <w:szCs w:val="22"/>
              </w:rPr>
              <w:t>9.</w:t>
            </w:r>
            <w:r w:rsidR="006318C5">
              <w:rPr>
                <w:sz w:val="16"/>
              </w:rPr>
              <w:t>7</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0AA39C7" w14:textId="764363D5" w:rsidR="004C5EF0" w:rsidRPr="00376260" w:rsidRDefault="00D91A80" w:rsidP="0082080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76260">
              <w:rPr>
                <w:sz w:val="16"/>
                <w:szCs w:val="22"/>
              </w:rPr>
              <w:t xml:space="preserve">Encourage finer grain employment such as offices, small scale industries and creative spaces in appropriate locations as identified in Figure </w:t>
            </w:r>
            <w:r w:rsidR="00DE29A8">
              <w:rPr>
                <w:sz w:val="16"/>
                <w:szCs w:val="22"/>
              </w:rPr>
              <w:t>2</w:t>
            </w:r>
            <w:r w:rsidR="003F4201">
              <w:rPr>
                <w:sz w:val="16"/>
                <w:szCs w:val="22"/>
              </w:rPr>
              <w:t>6</w:t>
            </w:r>
            <w:r w:rsidRPr="00376260">
              <w:rPr>
                <w:sz w:val="16"/>
                <w:szCs w:val="22"/>
              </w:rPr>
              <w:t>.</w:t>
            </w:r>
          </w:p>
        </w:tc>
      </w:tr>
      <w:tr w:rsidR="00AB141E" w14:paraId="7F363C2F" w14:textId="77777777" w:rsidTr="00AB141E">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7814E146" w14:textId="192EF97B" w:rsidR="00AB141E" w:rsidRPr="00AB141E" w:rsidRDefault="00AB141E" w:rsidP="00AB141E">
            <w:pPr>
              <w:tabs>
                <w:tab w:val="left" w:pos="33"/>
                <w:tab w:val="left" w:pos="462"/>
              </w:tabs>
              <w:spacing w:before="80" w:after="80" w:line="240" w:lineRule="auto"/>
              <w:ind w:left="33"/>
              <w:jc w:val="center"/>
              <w:rPr>
                <w:bCs w:val="0"/>
                <w:color w:val="D36D36"/>
                <w:sz w:val="16"/>
                <w:szCs w:val="22"/>
              </w:rPr>
            </w:pPr>
            <w:r>
              <w:rPr>
                <w:bCs w:val="0"/>
                <w:color w:val="D36D36"/>
                <w:sz w:val="16"/>
                <w:szCs w:val="22"/>
              </w:rPr>
              <w:lastRenderedPageBreak/>
              <w:t>OB</w:t>
            </w:r>
            <w:r w:rsidR="00497C4D">
              <w:rPr>
                <w:bCs w:val="0"/>
                <w:color w:val="D36D36"/>
                <w:sz w:val="16"/>
                <w:szCs w:val="22"/>
              </w:rPr>
              <w:t>10</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vAlign w:val="top"/>
          </w:tcPr>
          <w:p w14:paraId="54133071" w14:textId="53213295" w:rsidR="00AB141E" w:rsidRPr="00AB141E" w:rsidRDefault="00AB141E" w:rsidP="00AB141E">
            <w:pPr>
              <w:tabs>
                <w:tab w:val="left" w:pos="462"/>
              </w:tabs>
              <w:spacing w:before="80" w:after="80" w:line="240" w:lineRule="auto"/>
              <w:cnfStyle w:val="000000000000" w:firstRow="0" w:lastRow="0" w:firstColumn="0" w:lastColumn="0" w:oddVBand="0" w:evenVBand="0" w:oddHBand="0" w:evenHBand="0" w:firstRowFirstColumn="0" w:firstRowLastColumn="0" w:lastRowFirstColumn="0" w:lastRowLastColumn="0"/>
              <w:rPr>
                <w:b/>
                <w:color w:val="D36D36"/>
                <w:sz w:val="16"/>
                <w:szCs w:val="22"/>
              </w:rPr>
            </w:pPr>
            <w:r w:rsidRPr="00AB141E">
              <w:rPr>
                <w:b/>
                <w:color w:val="D36D36"/>
                <w:sz w:val="16"/>
                <w:szCs w:val="22"/>
              </w:rPr>
              <w:t xml:space="preserve">To support local jobs by </w:t>
            </w:r>
            <w:r w:rsidR="003E711D">
              <w:rPr>
                <w:b/>
                <w:color w:val="D36D36"/>
                <w:sz w:val="16"/>
                <w:szCs w:val="22"/>
              </w:rPr>
              <w:t xml:space="preserve">retaining and </w:t>
            </w:r>
            <w:r w:rsidRPr="00AB141E">
              <w:rPr>
                <w:b/>
                <w:color w:val="D36D36"/>
                <w:sz w:val="16"/>
                <w:szCs w:val="22"/>
              </w:rPr>
              <w:t>enhancing the efficient use of industrial</w:t>
            </w:r>
            <w:r w:rsidR="0006520B">
              <w:rPr>
                <w:b/>
                <w:color w:val="D36D36"/>
                <w:sz w:val="16"/>
                <w:szCs w:val="22"/>
              </w:rPr>
              <w:t>/employment</w:t>
            </w:r>
            <w:r w:rsidRPr="00AB141E">
              <w:rPr>
                <w:b/>
                <w:color w:val="D36D36"/>
                <w:sz w:val="16"/>
                <w:szCs w:val="22"/>
              </w:rPr>
              <w:t xml:space="preserve"> land.</w:t>
            </w:r>
          </w:p>
        </w:tc>
      </w:tr>
      <w:tr w:rsidR="000C447C" w14:paraId="537EDC7A"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7303954" w14:textId="3A25A0AD" w:rsidR="000C447C" w:rsidRPr="009A2C10" w:rsidRDefault="006318C5" w:rsidP="00AB141E">
            <w:pPr>
              <w:tabs>
                <w:tab w:val="left" w:pos="33"/>
              </w:tabs>
              <w:spacing w:before="80" w:after="80" w:line="240" w:lineRule="auto"/>
              <w:ind w:left="33"/>
              <w:jc w:val="center"/>
              <w:rPr>
                <w:sz w:val="16"/>
              </w:rPr>
            </w:pPr>
            <w:r>
              <w:rPr>
                <w:sz w:val="16"/>
              </w:rPr>
              <w:t>ELS</w:t>
            </w:r>
            <w:r w:rsidR="00497C4D">
              <w:rPr>
                <w:sz w:val="16"/>
              </w:rPr>
              <w:t>10.1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0143D41" w14:textId="49D69235" w:rsidR="000C447C" w:rsidRPr="00376260" w:rsidRDefault="000C447C" w:rsidP="00AB141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Ensure </w:t>
            </w:r>
            <w:r w:rsidR="0039228F">
              <w:rPr>
                <w:sz w:val="16"/>
              </w:rPr>
              <w:t xml:space="preserve">the Melba Avenue </w:t>
            </w:r>
            <w:r w:rsidR="00B27A04">
              <w:rPr>
                <w:sz w:val="16"/>
              </w:rPr>
              <w:t>and</w:t>
            </w:r>
            <w:r w:rsidR="0039228F">
              <w:rPr>
                <w:sz w:val="16"/>
              </w:rPr>
              <w:t xml:space="preserve"> Beresford Industrial Precinct are retained for</w:t>
            </w:r>
            <w:r w:rsidR="00B27A04">
              <w:rPr>
                <w:sz w:val="16"/>
              </w:rPr>
              <w:t xml:space="preserve"> employment uses</w:t>
            </w:r>
            <w:r w:rsidR="00846A0B">
              <w:rPr>
                <w:sz w:val="16"/>
              </w:rPr>
              <w:t xml:space="preserve"> to </w:t>
            </w:r>
            <w:r w:rsidR="00F81337">
              <w:rPr>
                <w:sz w:val="16"/>
              </w:rPr>
              <w:t xml:space="preserve">support local jobs. </w:t>
            </w:r>
          </w:p>
        </w:tc>
      </w:tr>
      <w:tr w:rsidR="00C64620" w14:paraId="0C0CAF0C"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2E5DEDB" w14:textId="5091E124" w:rsidR="00C64620" w:rsidRPr="009A2C10" w:rsidRDefault="001214A1" w:rsidP="00AB141E">
            <w:pPr>
              <w:tabs>
                <w:tab w:val="left" w:pos="33"/>
              </w:tabs>
              <w:spacing w:before="80" w:after="80" w:line="240" w:lineRule="auto"/>
              <w:ind w:left="33"/>
              <w:jc w:val="center"/>
              <w:rPr>
                <w:sz w:val="16"/>
              </w:rPr>
            </w:pPr>
            <w:r>
              <w:rPr>
                <w:sz w:val="16"/>
              </w:rPr>
              <w:t>ELS</w:t>
            </w:r>
            <w:r w:rsidR="00497C4D">
              <w:rPr>
                <w:sz w:val="16"/>
              </w:rPr>
              <w:t>10.2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7A33A9F" w14:textId="491A7B86" w:rsidR="00C64620" w:rsidRDefault="00C64620" w:rsidP="00AB141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Discourage </w:t>
            </w:r>
            <w:r w:rsidR="006A188A">
              <w:rPr>
                <w:sz w:val="16"/>
              </w:rPr>
              <w:t xml:space="preserve">rezoning of </w:t>
            </w:r>
            <w:r w:rsidR="007C423D">
              <w:rPr>
                <w:sz w:val="16"/>
              </w:rPr>
              <w:t xml:space="preserve">employment land to facilitate </w:t>
            </w:r>
            <w:r>
              <w:rPr>
                <w:sz w:val="16"/>
              </w:rPr>
              <w:t xml:space="preserve">residential </w:t>
            </w:r>
            <w:r w:rsidR="007C423D">
              <w:rPr>
                <w:sz w:val="16"/>
              </w:rPr>
              <w:t>development</w:t>
            </w:r>
            <w:r w:rsidR="00003266">
              <w:rPr>
                <w:sz w:val="16"/>
              </w:rPr>
              <w:t xml:space="preserve"> outcomes</w:t>
            </w:r>
            <w:r w:rsidR="00224CE5">
              <w:rPr>
                <w:sz w:val="16"/>
              </w:rPr>
              <w:t>.</w:t>
            </w:r>
            <w:r>
              <w:rPr>
                <w:sz w:val="16"/>
              </w:rPr>
              <w:t xml:space="preserve"> </w:t>
            </w:r>
          </w:p>
        </w:tc>
      </w:tr>
      <w:tr w:rsidR="005D564A" w14:paraId="02895E36"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05A2A83" w14:textId="0777092F" w:rsidR="005D564A" w:rsidRPr="009A2C10" w:rsidRDefault="001214A1" w:rsidP="00AB141E">
            <w:pPr>
              <w:tabs>
                <w:tab w:val="left" w:pos="33"/>
              </w:tabs>
              <w:spacing w:before="80" w:after="80" w:line="240" w:lineRule="auto"/>
              <w:ind w:left="33"/>
              <w:jc w:val="center"/>
              <w:rPr>
                <w:sz w:val="16"/>
              </w:rPr>
            </w:pPr>
            <w:r>
              <w:rPr>
                <w:sz w:val="16"/>
              </w:rPr>
              <w:t>ELS1</w:t>
            </w:r>
            <w:r w:rsidR="00497C4D">
              <w:rPr>
                <w:sz w:val="16"/>
              </w:rPr>
              <w:t>0.3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E1DA680" w14:textId="2E5D9A8C" w:rsidR="006C265F" w:rsidRDefault="006C265F" w:rsidP="00AB141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clustering of innovative businesses in </w:t>
            </w:r>
            <w:r w:rsidR="00F64E0B">
              <w:rPr>
                <w:sz w:val="16"/>
              </w:rPr>
              <w:t>the enterprise precinct and collaborat</w:t>
            </w:r>
            <w:r w:rsidR="00345A4D">
              <w:rPr>
                <w:sz w:val="16"/>
              </w:rPr>
              <w:t>ion</w:t>
            </w:r>
            <w:r w:rsidR="00F64E0B">
              <w:rPr>
                <w:sz w:val="16"/>
              </w:rPr>
              <w:t xml:space="preserve"> with neighbouring education institutions. </w:t>
            </w:r>
          </w:p>
        </w:tc>
      </w:tr>
      <w:tr w:rsidR="00AB141E" w14:paraId="53BE00B7"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EAFCECF" w14:textId="7CA80126" w:rsidR="00AB141E" w:rsidRPr="009A2C10" w:rsidRDefault="001214A1" w:rsidP="00AB141E">
            <w:pPr>
              <w:tabs>
                <w:tab w:val="left" w:pos="33"/>
              </w:tabs>
              <w:spacing w:before="80" w:after="80" w:line="240" w:lineRule="auto"/>
              <w:ind w:left="33"/>
              <w:jc w:val="center"/>
              <w:rPr>
                <w:sz w:val="16"/>
              </w:rPr>
            </w:pPr>
            <w:r>
              <w:rPr>
                <w:sz w:val="16"/>
              </w:rPr>
              <w:t>ELS1</w:t>
            </w:r>
            <w:r w:rsidR="00497C4D">
              <w:rPr>
                <w:sz w:val="16"/>
              </w:rPr>
              <w:t>0.4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99DBF3B" w14:textId="62DD60EC" w:rsidR="00AB141E" w:rsidRPr="00376260" w:rsidRDefault="00A3152E" w:rsidP="00AB141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Consider</w:t>
            </w:r>
            <w:r w:rsidR="002564BB">
              <w:rPr>
                <w:sz w:val="16"/>
                <w:szCs w:val="22"/>
              </w:rPr>
              <w:t xml:space="preserve"> the future transformation </w:t>
            </w:r>
            <w:r w:rsidR="006158DA">
              <w:rPr>
                <w:sz w:val="16"/>
                <w:szCs w:val="22"/>
              </w:rPr>
              <w:t>of</w:t>
            </w:r>
            <w:r w:rsidR="007C5E89">
              <w:rPr>
                <w:sz w:val="16"/>
                <w:szCs w:val="22"/>
              </w:rPr>
              <w:t xml:space="preserve"> large</w:t>
            </w:r>
            <w:r w:rsidR="006158DA">
              <w:rPr>
                <w:sz w:val="16"/>
                <w:szCs w:val="22"/>
              </w:rPr>
              <w:t xml:space="preserve"> </w:t>
            </w:r>
            <w:r w:rsidR="00F15721">
              <w:rPr>
                <w:sz w:val="16"/>
                <w:szCs w:val="22"/>
              </w:rPr>
              <w:t xml:space="preserve">key sites such as </w:t>
            </w:r>
            <w:r w:rsidR="007C5E89">
              <w:rPr>
                <w:sz w:val="16"/>
                <w:szCs w:val="22"/>
              </w:rPr>
              <w:t xml:space="preserve">those well-positioned in commercial/ industrial ones </w:t>
            </w:r>
            <w:r w:rsidR="006158DA">
              <w:rPr>
                <w:sz w:val="16"/>
                <w:szCs w:val="22"/>
              </w:rPr>
              <w:t>to a</w:t>
            </w:r>
            <w:r w:rsidR="00132731">
              <w:rPr>
                <w:sz w:val="16"/>
                <w:szCs w:val="22"/>
              </w:rPr>
              <w:t xml:space="preserve"> </w:t>
            </w:r>
            <w:r w:rsidR="008E376B">
              <w:rPr>
                <w:sz w:val="16"/>
                <w:szCs w:val="22"/>
              </w:rPr>
              <w:t>mixed</w:t>
            </w:r>
            <w:r w:rsidR="00132731">
              <w:rPr>
                <w:sz w:val="16"/>
                <w:szCs w:val="22"/>
              </w:rPr>
              <w:t>-</w:t>
            </w:r>
            <w:r w:rsidR="008E376B">
              <w:rPr>
                <w:sz w:val="16"/>
                <w:szCs w:val="22"/>
              </w:rPr>
              <w:t>use</w:t>
            </w:r>
            <w:r w:rsidR="006158DA">
              <w:rPr>
                <w:sz w:val="16"/>
                <w:szCs w:val="22"/>
              </w:rPr>
              <w:t xml:space="preserve"> transit orientated development with a focus on employment uses</w:t>
            </w:r>
            <w:r w:rsidR="00F15721">
              <w:rPr>
                <w:sz w:val="16"/>
                <w:szCs w:val="22"/>
              </w:rPr>
              <w:t xml:space="preserve"> only if the land is not required in the future for industrial purposes</w:t>
            </w:r>
            <w:r w:rsidR="006158DA">
              <w:rPr>
                <w:sz w:val="16"/>
                <w:szCs w:val="22"/>
              </w:rPr>
              <w:t xml:space="preserve">. </w:t>
            </w:r>
          </w:p>
        </w:tc>
      </w:tr>
      <w:tr w:rsidR="00AB141E" w14:paraId="0E6F7EDB" w14:textId="77777777" w:rsidTr="009E266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BDD1FBE" w14:textId="54410E08" w:rsidR="00AB141E" w:rsidRPr="009A2C10" w:rsidRDefault="001214A1" w:rsidP="00AB141E">
            <w:pPr>
              <w:tabs>
                <w:tab w:val="left" w:pos="33"/>
              </w:tabs>
              <w:spacing w:before="80" w:after="80" w:line="240" w:lineRule="auto"/>
              <w:ind w:left="33"/>
              <w:jc w:val="center"/>
              <w:rPr>
                <w:sz w:val="16"/>
              </w:rPr>
            </w:pPr>
            <w:r>
              <w:rPr>
                <w:sz w:val="16"/>
              </w:rPr>
              <w:t>ELS1</w:t>
            </w:r>
            <w:r w:rsidR="00497C4D">
              <w:rPr>
                <w:sz w:val="16"/>
              </w:rPr>
              <w:t>0.5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D17A059" w14:textId="306C17D6" w:rsidR="00AB141E" w:rsidRPr="00376260" w:rsidRDefault="008A1395" w:rsidP="00AB141E">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Support the consolidation of civic </w:t>
            </w:r>
            <w:r w:rsidR="00E17EBF">
              <w:rPr>
                <w:sz w:val="16"/>
                <w:szCs w:val="22"/>
              </w:rPr>
              <w:t xml:space="preserve">uses </w:t>
            </w:r>
            <w:r w:rsidR="001E7B4D">
              <w:rPr>
                <w:sz w:val="16"/>
                <w:szCs w:val="22"/>
              </w:rPr>
              <w:t xml:space="preserve">within the civic precinct. </w:t>
            </w:r>
          </w:p>
        </w:tc>
      </w:tr>
    </w:tbl>
    <w:p w14:paraId="1D0D1D7D" w14:textId="77777777" w:rsidR="006E02EE" w:rsidRDefault="006E02EE" w:rsidP="003213E6">
      <w:pPr>
        <w:rPr>
          <w:i/>
          <w:iCs/>
        </w:rPr>
      </w:pPr>
    </w:p>
    <w:p w14:paraId="65C2E68D" w14:textId="5EC4333A" w:rsidR="003213E6" w:rsidRPr="008132C5" w:rsidRDefault="003F4201" w:rsidP="003046FB">
      <w:pPr>
        <w:pStyle w:val="Caption"/>
      </w:pPr>
      <w:r>
        <w:t xml:space="preserve">Figure </w:t>
      </w:r>
      <w:r>
        <w:fldChar w:fldCharType="begin"/>
      </w:r>
      <w:r>
        <w:instrText xml:space="preserve"> SEQ Figure \* ARABIC </w:instrText>
      </w:r>
      <w:r>
        <w:fldChar w:fldCharType="separate"/>
      </w:r>
      <w:r w:rsidR="007D481B">
        <w:rPr>
          <w:noProof/>
        </w:rPr>
        <w:t>34</w:t>
      </w:r>
      <w:r>
        <w:fldChar w:fldCharType="end"/>
      </w:r>
      <w:r>
        <w:t xml:space="preserve"> Key Direction No.2 - Employment Land</w:t>
      </w:r>
      <w:r w:rsidR="0082080E">
        <w:t xml:space="preserve">  </w:t>
      </w:r>
      <w:r w:rsidR="003213E6">
        <w:t xml:space="preserve">  </w:t>
      </w:r>
    </w:p>
    <w:p w14:paraId="5F049E86" w14:textId="77777777" w:rsidR="009C7201" w:rsidRDefault="009C7201" w:rsidP="009C7201"/>
    <w:p w14:paraId="44BF04BA" w14:textId="77777777" w:rsidR="002905E0" w:rsidRDefault="002905E0" w:rsidP="00C03954">
      <w:pPr>
        <w:suppressAutoHyphens w:val="0"/>
        <w:spacing w:after="160" w:line="259" w:lineRule="auto"/>
        <w:rPr>
          <w:rFonts w:eastAsia="Calibri" w:cs="Arial"/>
          <w:b/>
          <w:bCs/>
          <w:spacing w:val="4"/>
          <w:szCs w:val="18"/>
          <w:lang w:val="en-AU" w:eastAsia="en-AU"/>
        </w:rPr>
      </w:pPr>
    </w:p>
    <w:p w14:paraId="14EFCA25" w14:textId="7BF891E5" w:rsidR="00C03954" w:rsidRDefault="00E13671" w:rsidP="00C03954">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br w:type="page"/>
      </w:r>
      <w:r w:rsidR="00C03954">
        <w:rPr>
          <w:rFonts w:eastAsia="Calibri" w:cs="Arial"/>
          <w:b/>
          <w:bCs/>
          <w:spacing w:val="4"/>
          <w:szCs w:val="18"/>
          <w:lang w:val="en-AU" w:eastAsia="en-AU"/>
        </w:rPr>
        <w:lastRenderedPageBreak/>
        <w:t xml:space="preserve">Key Direction </w:t>
      </w:r>
      <w:r w:rsidR="009575E9">
        <w:rPr>
          <w:rFonts w:eastAsia="Calibri" w:cs="Arial"/>
          <w:b/>
          <w:bCs/>
          <w:spacing w:val="4"/>
          <w:szCs w:val="18"/>
          <w:lang w:val="en-AU" w:eastAsia="en-AU"/>
        </w:rPr>
        <w:t>No.</w:t>
      </w:r>
      <w:r w:rsidR="00C03954">
        <w:rPr>
          <w:rFonts w:eastAsia="Calibri" w:cs="Arial"/>
          <w:b/>
          <w:bCs/>
          <w:spacing w:val="4"/>
          <w:szCs w:val="18"/>
          <w:lang w:val="en-AU" w:eastAsia="en-AU"/>
        </w:rPr>
        <w:t>2</w:t>
      </w:r>
      <w:r w:rsidR="00C03954" w:rsidRPr="00F45690">
        <w:rPr>
          <w:rFonts w:eastAsia="Calibri" w:cs="Arial"/>
          <w:b/>
          <w:bCs/>
          <w:spacing w:val="4"/>
          <w:szCs w:val="18"/>
          <w:lang w:val="en-AU" w:eastAsia="en-AU"/>
        </w:rPr>
        <w:t xml:space="preserve"> </w:t>
      </w:r>
      <w:r w:rsidR="00C03954">
        <w:rPr>
          <w:rFonts w:eastAsia="Calibri" w:cs="Arial"/>
          <w:b/>
          <w:bCs/>
          <w:spacing w:val="4"/>
          <w:szCs w:val="18"/>
          <w:lang w:val="en-AU" w:eastAsia="en-AU"/>
        </w:rPr>
        <w:t>Actions – Support a Growing Community</w:t>
      </w:r>
    </w:p>
    <w:tbl>
      <w:tblPr>
        <w:tblStyle w:val="MeshTableStyle11"/>
        <w:tblW w:w="0" w:type="auto"/>
        <w:tblLook w:val="04A0" w:firstRow="1" w:lastRow="0" w:firstColumn="1" w:lastColumn="0" w:noHBand="0" w:noVBand="1"/>
      </w:tblPr>
      <w:tblGrid>
        <w:gridCol w:w="709"/>
        <w:gridCol w:w="8317"/>
      </w:tblGrid>
      <w:tr w:rsidR="00EF4ED1" w:rsidRPr="007B22B6" w14:paraId="3EBA5E45" w14:textId="77777777" w:rsidTr="002F1DDA">
        <w:trPr>
          <w:cnfStyle w:val="100000000000" w:firstRow="1" w:lastRow="0" w:firstColumn="0" w:lastColumn="0" w:oddVBand="0" w:evenVBand="0" w:oddHBand="0" w:evenHBand="0" w:firstRowFirstColumn="0" w:firstRowLastColumn="0" w:lastRowFirstColumn="0" w:lastRowLastColumn="0"/>
          <w:trHeight w:val="454"/>
        </w:trPr>
        <w:tc>
          <w:tcPr>
            <w:tcW w:w="709" w:type="dxa"/>
            <w:tcBorders>
              <w:top w:val="nil"/>
              <w:bottom w:val="single" w:sz="4" w:space="0" w:color="CCCCCC" w:themeColor="text1" w:themeTint="33"/>
            </w:tcBorders>
            <w:shd w:val="clear" w:color="auto" w:fill="DBD8D9"/>
          </w:tcPr>
          <w:p w14:paraId="4E2A98E7" w14:textId="77777777" w:rsidR="00C03954" w:rsidRPr="007B22B6" w:rsidRDefault="00C03954" w:rsidP="002F1DDA">
            <w:pPr>
              <w:spacing w:before="60" w:after="96" w:line="240" w:lineRule="auto"/>
              <w:rPr>
                <w:rFonts w:eastAsia="Arial"/>
                <w:szCs w:val="17"/>
              </w:rPr>
            </w:pPr>
            <w:r w:rsidRPr="007B22B6">
              <w:rPr>
                <w:rFonts w:eastAsia="Arial"/>
                <w:color w:val="EB6424"/>
                <w:szCs w:val="17"/>
              </w:rPr>
              <w:t>No.</w:t>
            </w:r>
          </w:p>
        </w:tc>
        <w:tc>
          <w:tcPr>
            <w:tcW w:w="8317" w:type="dxa"/>
            <w:tcBorders>
              <w:top w:val="nil"/>
              <w:bottom w:val="single" w:sz="4" w:space="0" w:color="CCCCCC" w:themeColor="text1" w:themeTint="33"/>
            </w:tcBorders>
            <w:shd w:val="clear" w:color="auto" w:fill="DBD8D9"/>
          </w:tcPr>
          <w:p w14:paraId="5338A262" w14:textId="6594635E" w:rsidR="00C03954" w:rsidRPr="007B22B6" w:rsidRDefault="00C03954" w:rsidP="002F1DDA">
            <w:pPr>
              <w:spacing w:before="60" w:after="96" w:line="240" w:lineRule="auto"/>
              <w:rPr>
                <w:rFonts w:eastAsia="Arial"/>
                <w:color w:val="EB6424"/>
                <w:szCs w:val="17"/>
              </w:rPr>
            </w:pPr>
            <w:r>
              <w:rPr>
                <w:rFonts w:eastAsia="Arial"/>
                <w:color w:val="EB6424"/>
                <w:szCs w:val="17"/>
              </w:rPr>
              <w:t>Key Direction</w:t>
            </w:r>
            <w:r w:rsidRPr="007B22B6">
              <w:rPr>
                <w:rFonts w:eastAsia="Arial"/>
                <w:color w:val="EB6424"/>
                <w:szCs w:val="17"/>
              </w:rPr>
              <w:t xml:space="preserve"> </w:t>
            </w:r>
            <w:r w:rsidR="009575E9">
              <w:rPr>
                <w:rFonts w:eastAsia="Arial"/>
                <w:color w:val="EB6424"/>
                <w:szCs w:val="17"/>
              </w:rPr>
              <w:t>No.</w:t>
            </w:r>
            <w:r w:rsidR="005C7956">
              <w:rPr>
                <w:rFonts w:eastAsia="Arial"/>
                <w:color w:val="EB6424"/>
                <w:szCs w:val="17"/>
              </w:rPr>
              <w:t>2</w:t>
            </w:r>
            <w:r w:rsidRPr="007B22B6">
              <w:rPr>
                <w:rFonts w:eastAsia="Arial"/>
                <w:color w:val="EB6424"/>
                <w:szCs w:val="17"/>
              </w:rPr>
              <w:t xml:space="preserve"> - Actions</w:t>
            </w:r>
          </w:p>
        </w:tc>
      </w:tr>
      <w:tr w:rsidR="004636F0" w:rsidRPr="007B22B6" w14:paraId="3A21C423" w14:textId="77777777" w:rsidTr="002F1DDA">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49941811" w14:textId="291E1312" w:rsidR="004636F0" w:rsidRDefault="002E543F" w:rsidP="002F1DDA">
            <w:pPr>
              <w:spacing w:before="60" w:after="60" w:line="240" w:lineRule="auto"/>
              <w:jc w:val="center"/>
              <w:rPr>
                <w:rFonts w:eastAsia="Arial"/>
                <w:b/>
                <w:bCs/>
                <w:szCs w:val="17"/>
              </w:rPr>
            </w:pPr>
            <w:r>
              <w:rPr>
                <w:rFonts w:eastAsia="Arial"/>
                <w:b/>
                <w:bCs/>
                <w:szCs w:val="17"/>
              </w:rPr>
              <w:t>A</w:t>
            </w:r>
            <w:r w:rsidR="00D34240">
              <w:rPr>
                <w:rFonts w:eastAsia="Arial"/>
                <w:b/>
                <w:bCs/>
                <w:szCs w:val="17"/>
              </w:rPr>
              <w:t>6</w:t>
            </w:r>
          </w:p>
        </w:tc>
        <w:tc>
          <w:tcPr>
            <w:tcW w:w="8317" w:type="dxa"/>
            <w:tcBorders>
              <w:top w:val="single" w:sz="4" w:space="0" w:color="CCCCCC" w:themeColor="text1" w:themeTint="33"/>
              <w:bottom w:val="single" w:sz="4" w:space="0" w:color="DBD8D9"/>
            </w:tcBorders>
          </w:tcPr>
          <w:p w14:paraId="516C1300" w14:textId="63421A8E" w:rsidR="004636F0" w:rsidRPr="00CA2FBE" w:rsidRDefault="004636F0" w:rsidP="002F1DDA">
            <w:pPr>
              <w:spacing w:before="80" w:after="80" w:line="240" w:lineRule="auto"/>
              <w:rPr>
                <w:sz w:val="16"/>
              </w:rPr>
            </w:pPr>
            <w:r>
              <w:rPr>
                <w:sz w:val="16"/>
              </w:rPr>
              <w:t>Amend the M</w:t>
            </w:r>
            <w:r w:rsidR="00D34240">
              <w:rPr>
                <w:sz w:val="16"/>
              </w:rPr>
              <w:t>P</w:t>
            </w:r>
            <w:r>
              <w:rPr>
                <w:sz w:val="16"/>
              </w:rPr>
              <w:t>S</w:t>
            </w:r>
            <w:r w:rsidR="004D19AF">
              <w:rPr>
                <w:sz w:val="16"/>
              </w:rPr>
              <w:t xml:space="preserve"> and PPF</w:t>
            </w:r>
            <w:r>
              <w:rPr>
                <w:sz w:val="16"/>
              </w:rPr>
              <w:t xml:space="preserve"> to implement the updated vision and objectives for the Lilydale Major Activity Centre.</w:t>
            </w:r>
          </w:p>
        </w:tc>
      </w:tr>
      <w:tr w:rsidR="00C03954" w:rsidRPr="007B22B6" w14:paraId="0C12D6D2" w14:textId="77777777" w:rsidTr="002F1DDA">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0EBF60A6" w14:textId="7A0194EC" w:rsidR="00C03954" w:rsidRPr="007B22B6" w:rsidRDefault="00C03954" w:rsidP="002F1DDA">
            <w:pPr>
              <w:spacing w:before="60" w:after="60" w:line="240" w:lineRule="auto"/>
              <w:jc w:val="center"/>
              <w:rPr>
                <w:rFonts w:eastAsia="Arial"/>
                <w:b/>
                <w:bCs/>
                <w:szCs w:val="17"/>
              </w:rPr>
            </w:pPr>
            <w:r>
              <w:rPr>
                <w:rFonts w:eastAsia="Arial"/>
                <w:b/>
                <w:bCs/>
                <w:szCs w:val="17"/>
              </w:rPr>
              <w:t>A</w:t>
            </w:r>
            <w:r w:rsidR="00D34240">
              <w:rPr>
                <w:rFonts w:eastAsia="Arial"/>
                <w:b/>
                <w:bCs/>
                <w:szCs w:val="17"/>
              </w:rPr>
              <w:t>7</w:t>
            </w:r>
          </w:p>
        </w:tc>
        <w:tc>
          <w:tcPr>
            <w:tcW w:w="8317" w:type="dxa"/>
            <w:tcBorders>
              <w:top w:val="single" w:sz="4" w:space="0" w:color="CCCCCC" w:themeColor="text1" w:themeTint="33"/>
              <w:bottom w:val="single" w:sz="4" w:space="0" w:color="DBD8D9"/>
            </w:tcBorders>
          </w:tcPr>
          <w:p w14:paraId="5EEB8324" w14:textId="6C8FFCEB" w:rsidR="00C03954" w:rsidRPr="00240613" w:rsidRDefault="004F698C" w:rsidP="002F1DDA">
            <w:pPr>
              <w:spacing w:before="80" w:after="80" w:line="240" w:lineRule="auto"/>
              <w:rPr>
                <w:rFonts w:eastAsiaTheme="minorHAnsi" w:cstheme="minorBidi"/>
                <w:sz w:val="16"/>
                <w:szCs w:val="22"/>
              </w:rPr>
            </w:pPr>
            <w:r w:rsidRPr="00CA2FBE">
              <w:rPr>
                <w:rFonts w:eastAsiaTheme="minorHAnsi" w:cstheme="minorBidi"/>
                <w:sz w:val="16"/>
                <w:szCs w:val="22"/>
              </w:rPr>
              <w:t>Apply the Activity Centre Zone to the</w:t>
            </w:r>
            <w:r w:rsidR="00DF36F5" w:rsidRPr="00CA2FBE">
              <w:rPr>
                <w:rFonts w:eastAsiaTheme="minorHAnsi" w:cstheme="minorBidi"/>
                <w:sz w:val="16"/>
                <w:szCs w:val="22"/>
              </w:rPr>
              <w:t xml:space="preserve"> </w:t>
            </w:r>
            <w:r w:rsidR="00DF36F5">
              <w:rPr>
                <w:rFonts w:eastAsiaTheme="minorHAnsi" w:cstheme="minorBidi"/>
                <w:sz w:val="16"/>
                <w:szCs w:val="22"/>
              </w:rPr>
              <w:t xml:space="preserve">core </w:t>
            </w:r>
            <w:r w:rsidR="005C6A62">
              <w:rPr>
                <w:rFonts w:eastAsiaTheme="minorHAnsi" w:cstheme="minorBidi"/>
                <w:sz w:val="16"/>
                <w:szCs w:val="22"/>
              </w:rPr>
              <w:t xml:space="preserve">of the Activity Centre </w:t>
            </w:r>
            <w:r w:rsidR="00996B12">
              <w:rPr>
                <w:rFonts w:eastAsiaTheme="minorHAnsi" w:cstheme="minorBidi"/>
                <w:sz w:val="16"/>
                <w:szCs w:val="22"/>
              </w:rPr>
              <w:t>excluding publicly owned land</w:t>
            </w:r>
            <w:r w:rsidR="00DF36F5" w:rsidRPr="00CA2FBE">
              <w:rPr>
                <w:rFonts w:eastAsiaTheme="minorHAnsi" w:cstheme="minorBidi"/>
                <w:sz w:val="16"/>
                <w:szCs w:val="22"/>
              </w:rPr>
              <w:t>.</w:t>
            </w:r>
            <w:r w:rsidR="00DF36F5">
              <w:rPr>
                <w:rFonts w:eastAsiaTheme="minorHAnsi" w:cstheme="minorBidi"/>
                <w:sz w:val="16"/>
                <w:szCs w:val="22"/>
              </w:rPr>
              <w:t xml:space="preserve"> </w:t>
            </w:r>
          </w:p>
        </w:tc>
      </w:tr>
      <w:tr w:rsidR="00C03954" w:rsidRPr="007B22B6" w14:paraId="45EFC3A0"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49C7E87E" w14:textId="29BB22B0" w:rsidR="00C03954" w:rsidRPr="007B22B6" w:rsidRDefault="00C03954" w:rsidP="002F1DDA">
            <w:pPr>
              <w:spacing w:before="60" w:after="60" w:line="240" w:lineRule="auto"/>
              <w:jc w:val="center"/>
              <w:rPr>
                <w:rFonts w:eastAsia="Arial"/>
                <w:b/>
                <w:bCs/>
                <w:szCs w:val="17"/>
              </w:rPr>
            </w:pPr>
            <w:r w:rsidRPr="007B22B6">
              <w:rPr>
                <w:rFonts w:eastAsia="Arial"/>
                <w:b/>
                <w:bCs/>
                <w:szCs w:val="17"/>
              </w:rPr>
              <w:t>A</w:t>
            </w:r>
            <w:r w:rsidR="00CD4C2F">
              <w:rPr>
                <w:rFonts w:eastAsia="Arial"/>
                <w:b/>
                <w:bCs/>
                <w:szCs w:val="17"/>
              </w:rPr>
              <w:t>8</w:t>
            </w:r>
          </w:p>
        </w:tc>
        <w:tc>
          <w:tcPr>
            <w:tcW w:w="8317" w:type="dxa"/>
            <w:tcBorders>
              <w:bottom w:val="single" w:sz="4" w:space="0" w:color="DBD8D9"/>
            </w:tcBorders>
          </w:tcPr>
          <w:p w14:paraId="152EF814" w14:textId="18810DDE" w:rsidR="00C03954" w:rsidRPr="00240613" w:rsidRDefault="007F4F02" w:rsidP="002F1DDA">
            <w:pPr>
              <w:spacing w:before="80" w:after="80" w:line="240" w:lineRule="auto"/>
              <w:rPr>
                <w:rFonts w:eastAsiaTheme="minorHAnsi" w:cstheme="minorBidi"/>
                <w:sz w:val="16"/>
                <w:szCs w:val="22"/>
              </w:rPr>
            </w:pPr>
            <w:r>
              <w:rPr>
                <w:rFonts w:eastAsiaTheme="minorHAnsi" w:cstheme="minorBidi"/>
                <w:sz w:val="16"/>
                <w:szCs w:val="22"/>
              </w:rPr>
              <w:t xml:space="preserve">Rezone </w:t>
            </w:r>
            <w:r w:rsidR="00922E45">
              <w:rPr>
                <w:rFonts w:eastAsiaTheme="minorHAnsi" w:cstheme="minorBidi"/>
                <w:sz w:val="16"/>
                <w:szCs w:val="22"/>
              </w:rPr>
              <w:t xml:space="preserve">residential land as depicted in Figure </w:t>
            </w:r>
            <w:r w:rsidR="006C2B8F">
              <w:rPr>
                <w:rFonts w:eastAsiaTheme="minorHAnsi" w:cstheme="minorBidi"/>
                <w:sz w:val="16"/>
                <w:szCs w:val="22"/>
              </w:rPr>
              <w:t>2</w:t>
            </w:r>
            <w:r w:rsidR="006B17A1">
              <w:rPr>
                <w:rFonts w:eastAsiaTheme="minorHAnsi" w:cstheme="minorBidi"/>
                <w:sz w:val="16"/>
                <w:szCs w:val="22"/>
              </w:rPr>
              <w:t>4</w:t>
            </w:r>
            <w:r w:rsidR="00922E45" w:rsidRPr="006C2B8F">
              <w:rPr>
                <w:rFonts w:eastAsiaTheme="minorHAnsi" w:cstheme="minorBidi"/>
                <w:sz w:val="16"/>
                <w:szCs w:val="22"/>
              </w:rPr>
              <w:t>.</w:t>
            </w:r>
            <w:r w:rsidR="00922E45">
              <w:rPr>
                <w:rFonts w:eastAsiaTheme="minorHAnsi" w:cstheme="minorBidi"/>
                <w:sz w:val="16"/>
                <w:szCs w:val="22"/>
              </w:rPr>
              <w:t xml:space="preserve"> </w:t>
            </w:r>
          </w:p>
        </w:tc>
      </w:tr>
      <w:tr w:rsidR="00D666C7" w:rsidRPr="007B22B6" w14:paraId="2AEEDC2B"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75191935" w14:textId="0B2E84A5" w:rsidR="00D666C7" w:rsidRPr="007B22B6" w:rsidRDefault="0032222E" w:rsidP="00D666C7">
            <w:pPr>
              <w:spacing w:before="60" w:after="60" w:line="240" w:lineRule="auto"/>
              <w:jc w:val="center"/>
              <w:rPr>
                <w:rFonts w:eastAsia="Arial"/>
                <w:b/>
                <w:bCs/>
                <w:szCs w:val="17"/>
              </w:rPr>
            </w:pPr>
            <w:r>
              <w:rPr>
                <w:rFonts w:eastAsia="Arial"/>
                <w:b/>
                <w:bCs/>
                <w:szCs w:val="17"/>
              </w:rPr>
              <w:t>A</w:t>
            </w:r>
            <w:r w:rsidR="00CD4C2F">
              <w:rPr>
                <w:rFonts w:eastAsia="Arial"/>
                <w:b/>
                <w:bCs/>
                <w:szCs w:val="17"/>
              </w:rPr>
              <w:t>9</w:t>
            </w:r>
          </w:p>
        </w:tc>
        <w:tc>
          <w:tcPr>
            <w:tcW w:w="8317" w:type="dxa"/>
            <w:tcBorders>
              <w:bottom w:val="single" w:sz="4" w:space="0" w:color="DBD8D9"/>
            </w:tcBorders>
          </w:tcPr>
          <w:p w14:paraId="5EE8FAEA" w14:textId="7D755AE8" w:rsidR="00D666C7" w:rsidRDefault="00D666C7" w:rsidP="00D666C7">
            <w:pPr>
              <w:spacing w:before="80" w:after="80" w:line="240" w:lineRule="auto"/>
              <w:rPr>
                <w:sz w:val="16"/>
              </w:rPr>
            </w:pPr>
            <w:r>
              <w:rPr>
                <w:sz w:val="16"/>
              </w:rPr>
              <w:t xml:space="preserve">Investigate the potential rezoning of the Melba Avenue Industrial Precinct shown in Figure 21 to a Commercial 3 Zone, to encourage innovative industries such as small manufacturers and start-up businesses. </w:t>
            </w:r>
          </w:p>
        </w:tc>
      </w:tr>
      <w:tr w:rsidR="00D666C7" w:rsidRPr="007B22B6" w14:paraId="2BB6C540"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69D0644F" w14:textId="12A36517" w:rsidR="00D666C7" w:rsidRPr="007B22B6" w:rsidRDefault="00D666C7" w:rsidP="00D666C7">
            <w:pPr>
              <w:spacing w:before="60" w:after="60" w:line="240" w:lineRule="auto"/>
              <w:jc w:val="center"/>
              <w:rPr>
                <w:rFonts w:eastAsia="Arial"/>
                <w:b/>
                <w:bCs/>
                <w:szCs w:val="17"/>
              </w:rPr>
            </w:pPr>
            <w:r w:rsidRPr="007B22B6">
              <w:rPr>
                <w:rFonts w:eastAsia="Arial"/>
                <w:b/>
                <w:bCs/>
                <w:szCs w:val="17"/>
              </w:rPr>
              <w:t>A</w:t>
            </w:r>
            <w:r w:rsidR="00CD4C2F">
              <w:rPr>
                <w:rFonts w:eastAsia="Arial"/>
                <w:b/>
                <w:bCs/>
                <w:szCs w:val="17"/>
              </w:rPr>
              <w:t>10</w:t>
            </w:r>
          </w:p>
        </w:tc>
        <w:tc>
          <w:tcPr>
            <w:tcW w:w="8317" w:type="dxa"/>
            <w:tcBorders>
              <w:bottom w:val="single" w:sz="4" w:space="0" w:color="DBD8D9"/>
            </w:tcBorders>
          </w:tcPr>
          <w:p w14:paraId="7AA51F82" w14:textId="4D8C413D" w:rsidR="00D666C7" w:rsidRDefault="00D666C7" w:rsidP="00D666C7">
            <w:pPr>
              <w:spacing w:before="80" w:after="80" w:line="240" w:lineRule="auto"/>
              <w:rPr>
                <w:sz w:val="16"/>
              </w:rPr>
            </w:pPr>
            <w:r>
              <w:rPr>
                <w:sz w:val="16"/>
              </w:rPr>
              <w:t>Implement the recommendations of the</w:t>
            </w:r>
            <w:r w:rsidR="00215725">
              <w:rPr>
                <w:sz w:val="16"/>
              </w:rPr>
              <w:t xml:space="preserve"> Lilydale main street</w:t>
            </w:r>
            <w:r>
              <w:rPr>
                <w:sz w:val="16"/>
              </w:rPr>
              <w:t xml:space="preserve"> heritage study and apply Heritage Overlays as </w:t>
            </w:r>
            <w:r w:rsidR="00886F7B">
              <w:rPr>
                <w:sz w:val="16"/>
              </w:rPr>
              <w:t>required.</w:t>
            </w:r>
          </w:p>
        </w:tc>
      </w:tr>
      <w:tr w:rsidR="00D666C7" w:rsidRPr="007B22B6" w14:paraId="5388DE0C"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1A3098FC" w14:textId="2169F135" w:rsidR="00D666C7" w:rsidRPr="007B22B6" w:rsidRDefault="00D666C7" w:rsidP="00D666C7">
            <w:pPr>
              <w:spacing w:before="60" w:after="60" w:line="240" w:lineRule="auto"/>
              <w:jc w:val="center"/>
              <w:rPr>
                <w:rFonts w:eastAsia="Arial"/>
                <w:b/>
                <w:bCs/>
                <w:szCs w:val="17"/>
              </w:rPr>
            </w:pPr>
            <w:r w:rsidRPr="007B22B6">
              <w:rPr>
                <w:rFonts w:eastAsia="Arial"/>
                <w:b/>
                <w:bCs/>
                <w:szCs w:val="17"/>
              </w:rPr>
              <w:t>A</w:t>
            </w:r>
            <w:r w:rsidR="0032222E">
              <w:rPr>
                <w:rFonts w:eastAsia="Arial"/>
                <w:b/>
                <w:bCs/>
                <w:szCs w:val="17"/>
              </w:rPr>
              <w:t>1</w:t>
            </w:r>
            <w:r w:rsidR="00CD4C2F">
              <w:rPr>
                <w:rFonts w:eastAsia="Arial"/>
                <w:b/>
                <w:bCs/>
                <w:szCs w:val="17"/>
              </w:rPr>
              <w:t>1</w:t>
            </w:r>
          </w:p>
        </w:tc>
        <w:tc>
          <w:tcPr>
            <w:tcW w:w="8317" w:type="dxa"/>
            <w:tcBorders>
              <w:bottom w:val="single" w:sz="4" w:space="0" w:color="DBD8D9"/>
            </w:tcBorders>
          </w:tcPr>
          <w:p w14:paraId="5569B671" w14:textId="18CBF1FD" w:rsidR="00D666C7" w:rsidRPr="00240613" w:rsidRDefault="00D666C7" w:rsidP="00D666C7">
            <w:pPr>
              <w:spacing w:before="80" w:after="80" w:line="240" w:lineRule="auto"/>
              <w:rPr>
                <w:rFonts w:eastAsiaTheme="minorHAnsi" w:cstheme="minorBidi"/>
                <w:sz w:val="16"/>
                <w:szCs w:val="22"/>
              </w:rPr>
            </w:pPr>
            <w:r>
              <w:rPr>
                <w:rFonts w:eastAsiaTheme="minorHAnsi" w:cstheme="minorBidi"/>
                <w:sz w:val="16"/>
                <w:szCs w:val="22"/>
              </w:rPr>
              <w:t xml:space="preserve">Investigate mechanisms and incentives to stimulate the delivery of affordable housing in Lilydale. </w:t>
            </w:r>
          </w:p>
        </w:tc>
      </w:tr>
      <w:tr w:rsidR="00D666C7" w:rsidRPr="007B22B6" w14:paraId="1A948CD6"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624106CE" w14:textId="78574D86" w:rsidR="00D666C7" w:rsidRPr="007B22B6" w:rsidRDefault="00D666C7" w:rsidP="00D666C7">
            <w:pPr>
              <w:spacing w:before="60" w:after="60" w:line="240" w:lineRule="auto"/>
              <w:jc w:val="center"/>
              <w:rPr>
                <w:rFonts w:eastAsia="Arial"/>
                <w:b/>
                <w:bCs/>
                <w:szCs w:val="17"/>
              </w:rPr>
            </w:pPr>
            <w:r>
              <w:rPr>
                <w:rFonts w:eastAsia="Arial"/>
                <w:b/>
                <w:bCs/>
                <w:szCs w:val="17"/>
              </w:rPr>
              <w:t>A</w:t>
            </w:r>
            <w:r w:rsidR="0032222E">
              <w:rPr>
                <w:rFonts w:eastAsia="Arial"/>
                <w:b/>
                <w:bCs/>
                <w:szCs w:val="17"/>
              </w:rPr>
              <w:t>1</w:t>
            </w:r>
            <w:r w:rsidR="009D6B42">
              <w:rPr>
                <w:rFonts w:eastAsia="Arial"/>
                <w:b/>
                <w:bCs/>
                <w:szCs w:val="17"/>
              </w:rPr>
              <w:t>2</w:t>
            </w:r>
          </w:p>
        </w:tc>
        <w:tc>
          <w:tcPr>
            <w:tcW w:w="8317" w:type="dxa"/>
            <w:tcBorders>
              <w:bottom w:val="single" w:sz="4" w:space="0" w:color="DBD8D9"/>
            </w:tcBorders>
          </w:tcPr>
          <w:p w14:paraId="73AEF908" w14:textId="241B7DFF" w:rsidR="00D666C7" w:rsidRDefault="00D666C7" w:rsidP="00D666C7">
            <w:pPr>
              <w:spacing w:before="80" w:after="80" w:line="240" w:lineRule="auto"/>
              <w:rPr>
                <w:sz w:val="16"/>
              </w:rPr>
            </w:pPr>
            <w:r>
              <w:rPr>
                <w:rFonts w:eastAsiaTheme="minorHAnsi" w:cstheme="minorBidi"/>
                <w:sz w:val="16"/>
                <w:szCs w:val="22"/>
              </w:rPr>
              <w:t xml:space="preserve">Work collaboratively with relevant Housing Associations to deliver affordable and social housing in Lilydale. </w:t>
            </w:r>
          </w:p>
        </w:tc>
      </w:tr>
      <w:tr w:rsidR="00D666C7" w:rsidRPr="007B22B6" w14:paraId="2D333937"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22758DC0" w14:textId="484614A0" w:rsidR="00D666C7" w:rsidRDefault="0032222E" w:rsidP="00D666C7">
            <w:pPr>
              <w:spacing w:before="60" w:after="60" w:line="240" w:lineRule="auto"/>
              <w:jc w:val="center"/>
              <w:rPr>
                <w:rFonts w:eastAsia="Arial"/>
                <w:b/>
                <w:bCs/>
                <w:szCs w:val="17"/>
              </w:rPr>
            </w:pPr>
            <w:r>
              <w:rPr>
                <w:rFonts w:eastAsia="Arial"/>
                <w:b/>
                <w:bCs/>
                <w:szCs w:val="17"/>
              </w:rPr>
              <w:t>A1</w:t>
            </w:r>
            <w:r w:rsidR="007A6B49">
              <w:rPr>
                <w:rFonts w:eastAsia="Arial"/>
                <w:b/>
                <w:bCs/>
                <w:szCs w:val="17"/>
              </w:rPr>
              <w:t>3</w:t>
            </w:r>
          </w:p>
        </w:tc>
        <w:tc>
          <w:tcPr>
            <w:tcW w:w="8317" w:type="dxa"/>
            <w:tcBorders>
              <w:bottom w:val="single" w:sz="4" w:space="0" w:color="DBD8D9"/>
            </w:tcBorders>
          </w:tcPr>
          <w:p w14:paraId="12CBBD8B" w14:textId="43921D36" w:rsidR="00D666C7" w:rsidRDefault="007A6B49" w:rsidP="00D666C7">
            <w:pPr>
              <w:spacing w:before="80" w:after="80" w:line="240" w:lineRule="auto"/>
              <w:rPr>
                <w:sz w:val="16"/>
              </w:rPr>
            </w:pPr>
            <w:r>
              <w:rPr>
                <w:sz w:val="16"/>
              </w:rPr>
              <w:t xml:space="preserve">Prepare </w:t>
            </w:r>
            <w:r w:rsidR="00D666C7">
              <w:rPr>
                <w:sz w:val="16"/>
              </w:rPr>
              <w:t xml:space="preserve">a land for business study to determine the anticipated need for commercial and industrial land following COVID-19 lockdown impacts of 2020/21. </w:t>
            </w:r>
          </w:p>
        </w:tc>
      </w:tr>
      <w:tr w:rsidR="003051C8" w:rsidRPr="007B22B6" w14:paraId="46BF4D38" w14:textId="77777777" w:rsidTr="002F1DDA">
        <w:tblPrEx>
          <w:tblBorders>
            <w:bottom w:val="none" w:sz="0" w:space="0" w:color="auto"/>
            <w:insideH w:val="none" w:sz="0" w:space="0" w:color="auto"/>
          </w:tblBorders>
        </w:tblPrEx>
        <w:trPr>
          <w:trHeight w:val="454"/>
        </w:trPr>
        <w:tc>
          <w:tcPr>
            <w:tcW w:w="709" w:type="dxa"/>
            <w:tcBorders>
              <w:bottom w:val="single" w:sz="4" w:space="0" w:color="DBD8D9"/>
            </w:tcBorders>
          </w:tcPr>
          <w:p w14:paraId="09C3C444" w14:textId="57776759" w:rsidR="003051C8" w:rsidRDefault="0032222E" w:rsidP="00D666C7">
            <w:pPr>
              <w:spacing w:before="60" w:after="60" w:line="240" w:lineRule="auto"/>
              <w:jc w:val="center"/>
              <w:rPr>
                <w:rFonts w:eastAsia="Arial"/>
                <w:b/>
                <w:bCs/>
                <w:szCs w:val="17"/>
              </w:rPr>
            </w:pPr>
            <w:r>
              <w:rPr>
                <w:rFonts w:eastAsia="Arial"/>
                <w:b/>
                <w:bCs/>
                <w:szCs w:val="17"/>
              </w:rPr>
              <w:t>A1</w:t>
            </w:r>
            <w:r w:rsidR="0018419F">
              <w:rPr>
                <w:rFonts w:eastAsia="Arial"/>
                <w:b/>
                <w:bCs/>
                <w:szCs w:val="17"/>
              </w:rPr>
              <w:t>4</w:t>
            </w:r>
          </w:p>
        </w:tc>
        <w:tc>
          <w:tcPr>
            <w:tcW w:w="8317" w:type="dxa"/>
            <w:tcBorders>
              <w:bottom w:val="single" w:sz="4" w:space="0" w:color="DBD8D9"/>
            </w:tcBorders>
          </w:tcPr>
          <w:p w14:paraId="364D18DB" w14:textId="15CAC0E8" w:rsidR="003051C8" w:rsidRDefault="00493F03" w:rsidP="00D666C7">
            <w:pPr>
              <w:spacing w:before="80" w:after="80" w:line="240" w:lineRule="auto"/>
              <w:rPr>
                <w:sz w:val="16"/>
              </w:rPr>
            </w:pPr>
            <w:r>
              <w:rPr>
                <w:sz w:val="16"/>
              </w:rPr>
              <w:t xml:space="preserve">Undertake an Investment Attraction Strategy. </w:t>
            </w:r>
          </w:p>
        </w:tc>
      </w:tr>
      <w:tr w:rsidR="00D666C7" w:rsidRPr="007B22B6" w14:paraId="64FAE620" w14:textId="77777777" w:rsidTr="0006520B">
        <w:tblPrEx>
          <w:tblBorders>
            <w:bottom w:val="none" w:sz="0" w:space="0" w:color="auto"/>
            <w:insideH w:val="none" w:sz="0" w:space="0" w:color="auto"/>
          </w:tblBorders>
        </w:tblPrEx>
        <w:trPr>
          <w:trHeight w:val="454"/>
        </w:trPr>
        <w:tc>
          <w:tcPr>
            <w:tcW w:w="709" w:type="dxa"/>
          </w:tcPr>
          <w:p w14:paraId="44BB59C3" w14:textId="10F650EC" w:rsidR="00D666C7" w:rsidRPr="007B22B6" w:rsidRDefault="00D666C7" w:rsidP="00D666C7">
            <w:pPr>
              <w:spacing w:before="60" w:after="60" w:line="240" w:lineRule="auto"/>
              <w:jc w:val="center"/>
              <w:rPr>
                <w:rFonts w:eastAsia="Arial"/>
                <w:b/>
                <w:bCs/>
                <w:szCs w:val="17"/>
              </w:rPr>
            </w:pPr>
          </w:p>
        </w:tc>
        <w:tc>
          <w:tcPr>
            <w:tcW w:w="8317" w:type="dxa"/>
          </w:tcPr>
          <w:p w14:paraId="626F5ACA" w14:textId="5E5228DB" w:rsidR="00D666C7" w:rsidRPr="00240613" w:rsidRDefault="00D666C7" w:rsidP="00D666C7">
            <w:pPr>
              <w:spacing w:before="80" w:after="80" w:line="240" w:lineRule="auto"/>
              <w:rPr>
                <w:rFonts w:eastAsiaTheme="minorHAnsi" w:cstheme="minorBidi"/>
                <w:sz w:val="16"/>
                <w:szCs w:val="22"/>
              </w:rPr>
            </w:pPr>
          </w:p>
        </w:tc>
      </w:tr>
    </w:tbl>
    <w:p w14:paraId="0D073E66" w14:textId="17ED2B50" w:rsidR="00443C3F" w:rsidRDefault="00443C3F" w:rsidP="00586203">
      <w:pPr>
        <w:suppressAutoHyphens w:val="0"/>
        <w:spacing w:after="160" w:line="259" w:lineRule="auto"/>
        <w:ind w:left="426"/>
        <w:rPr>
          <w:rFonts w:eastAsiaTheme="majorEastAsia" w:cstheme="majorBidi"/>
          <w:b/>
          <w:caps/>
          <w:sz w:val="17"/>
          <w:szCs w:val="32"/>
        </w:rPr>
      </w:pPr>
      <w:r>
        <w:br w:type="page"/>
      </w:r>
    </w:p>
    <w:p w14:paraId="0C678890" w14:textId="5A74E8AA" w:rsidR="000E4680" w:rsidRDefault="004D66EC" w:rsidP="0086292F">
      <w:pPr>
        <w:pStyle w:val="Heading1"/>
      </w:pPr>
      <w:bookmarkStart w:id="36" w:name="_Toc90377746"/>
      <w:r>
        <w:lastRenderedPageBreak/>
        <w:t xml:space="preserve">Key Direction 3 - </w:t>
      </w:r>
      <w:r w:rsidR="00D361B2">
        <w:t>Improve traffic and transport infrastructure</w:t>
      </w:r>
      <w:bookmarkEnd w:id="36"/>
      <w:r w:rsidR="00D361B2">
        <w:t xml:space="preserve"> </w:t>
      </w:r>
    </w:p>
    <w:p w14:paraId="416E2213" w14:textId="77777777" w:rsidR="0072239D" w:rsidRDefault="0072239D" w:rsidP="0072239D">
      <w:r>
        <w:t xml:space="preserve">(Place strategic issues and structure plan challenges onto context plan) </w:t>
      </w:r>
    </w:p>
    <w:tbl>
      <w:tblPr>
        <w:tblStyle w:val="TableGrid"/>
        <w:tblW w:w="0" w:type="auto"/>
        <w:tblLook w:val="04A0" w:firstRow="1" w:lastRow="0" w:firstColumn="1" w:lastColumn="0" w:noHBand="0" w:noVBand="1"/>
      </w:tblPr>
      <w:tblGrid>
        <w:gridCol w:w="4508"/>
        <w:gridCol w:w="4508"/>
      </w:tblGrid>
      <w:tr w:rsidR="000C263D" w:rsidRPr="00E50D8E" w14:paraId="512CE307" w14:textId="77777777" w:rsidTr="00D8691E">
        <w:tc>
          <w:tcPr>
            <w:tcW w:w="9016" w:type="dxa"/>
            <w:gridSpan w:val="2"/>
            <w:shd w:val="clear" w:color="auto" w:fill="FF0000"/>
          </w:tcPr>
          <w:p w14:paraId="2839EC59" w14:textId="77777777" w:rsidR="000C263D" w:rsidRPr="00E50D8E" w:rsidRDefault="000C263D" w:rsidP="00D8691E">
            <w:pPr>
              <w:rPr>
                <w:b/>
                <w:bCs/>
              </w:rPr>
            </w:pPr>
            <w:r w:rsidRPr="00E50D8E">
              <w:rPr>
                <w:b/>
                <w:bCs/>
                <w:color w:val="FFFFFF" w:themeColor="background1"/>
              </w:rPr>
              <w:t xml:space="preserve">Key Direction No.3 Improve Traffic &amp; Transport Infrastructure </w:t>
            </w:r>
          </w:p>
        </w:tc>
      </w:tr>
      <w:tr w:rsidR="00C808C4" w14:paraId="341245B3" w14:textId="77777777" w:rsidTr="00452583">
        <w:trPr>
          <w:trHeight w:val="7710"/>
        </w:trPr>
        <w:tc>
          <w:tcPr>
            <w:tcW w:w="4508" w:type="dxa"/>
          </w:tcPr>
          <w:p w14:paraId="5D1451C4" w14:textId="1AC4AD28" w:rsidR="00C808C4" w:rsidRDefault="00C808C4" w:rsidP="00D8691E">
            <w:r>
              <w:t>The Maroondah Highway/Main Street carries significant volumes of fast moving traffic that is compromising the amenity of the core of the activity centre.</w:t>
            </w:r>
          </w:p>
          <w:p w14:paraId="6F91AEA8" w14:textId="77777777" w:rsidR="00C808C4" w:rsidRDefault="00C808C4" w:rsidP="00D8691E">
            <w:r>
              <w:t>The Lilydale grade separation project has been delivered but the benefits of the infrastructure investment have not been fully explored.</w:t>
            </w:r>
          </w:p>
          <w:p w14:paraId="42E656CC" w14:textId="77777777" w:rsidR="00C808C4" w:rsidRDefault="00C808C4" w:rsidP="00D8691E">
            <w:r>
              <w:t xml:space="preserve">Pedestrian and cycle access and access by those with mobility impairments is currently impacted by the volume and speed of traffic travelling along the Maroondah Highway/Main Street and in other parts of the activity centre.  </w:t>
            </w:r>
          </w:p>
          <w:p w14:paraId="420E756F" w14:textId="66858E16" w:rsidR="00C808C4" w:rsidRDefault="00C808C4" w:rsidP="00D8691E">
            <w:r>
              <w:t xml:space="preserve">Redevelopment of the former Lilydale Quarry will progressively deliver additional catchment for the activity centre but will require access through to the train station and the core of the activity centre to </w:t>
            </w:r>
            <w:r w:rsidR="00820C95">
              <w:t xml:space="preserve">enable residents and workers </w:t>
            </w:r>
            <w:r>
              <w:t>gain access to necessary services and facilities.</w:t>
            </w:r>
          </w:p>
        </w:tc>
        <w:tc>
          <w:tcPr>
            <w:tcW w:w="4508" w:type="dxa"/>
          </w:tcPr>
          <w:p w14:paraId="3FBC00C3" w14:textId="77777777" w:rsidR="00C808C4" w:rsidRDefault="00C808C4" w:rsidP="00D8691E">
            <w:r>
              <w:t>The challenge for the Structure Plan is to:</w:t>
            </w:r>
          </w:p>
          <w:p w14:paraId="2A75FFB9" w14:textId="77777777" w:rsidR="00C808C4" w:rsidRDefault="00C808C4" w:rsidP="00284EB3">
            <w:pPr>
              <w:pStyle w:val="ListParagraph"/>
              <w:numPr>
                <w:ilvl w:val="0"/>
                <w:numId w:val="34"/>
              </w:numPr>
            </w:pPr>
            <w:r>
              <w:t>define a position with regard to delivery of the Lilydale Bypass as the significant structural change that will enable a range of land use and transport objectives to be achieved;</w:t>
            </w:r>
            <w:r>
              <w:br/>
            </w:r>
          </w:p>
          <w:p w14:paraId="0BE02F9B" w14:textId="27EE2E9C" w:rsidR="00C808C4" w:rsidRDefault="00627398" w:rsidP="00284EB3">
            <w:pPr>
              <w:pStyle w:val="ListParagraph"/>
              <w:numPr>
                <w:ilvl w:val="0"/>
                <w:numId w:val="34"/>
              </w:numPr>
            </w:pPr>
            <w:r w:rsidRPr="00627398">
              <w:t>Identify an aspirational role for Main Street as a pedestrianised and activated Main Street</w:t>
            </w:r>
            <w:r w:rsidR="00C808C4">
              <w:t xml:space="preserve">; </w:t>
            </w:r>
            <w:r w:rsidR="00C808C4">
              <w:br/>
            </w:r>
          </w:p>
          <w:p w14:paraId="4A167EAB" w14:textId="3A089AD0" w:rsidR="00C808C4" w:rsidRDefault="000C5C5E" w:rsidP="00284EB3">
            <w:pPr>
              <w:pStyle w:val="ListParagraph"/>
              <w:numPr>
                <w:ilvl w:val="0"/>
                <w:numId w:val="34"/>
              </w:numPr>
            </w:pPr>
            <w:r w:rsidRPr="000C5C5E">
              <w:t>Provide a vision for the role of local roads until a bypass is delivered</w:t>
            </w:r>
            <w:r w:rsidR="00E64BE6">
              <w:t>;</w:t>
            </w:r>
            <w:r w:rsidR="00FA0630">
              <w:br/>
            </w:r>
          </w:p>
          <w:p w14:paraId="77CAA6C9" w14:textId="77777777" w:rsidR="00C808C4" w:rsidRDefault="00C808C4" w:rsidP="00284EB3">
            <w:pPr>
              <w:pStyle w:val="ListParagraph"/>
              <w:numPr>
                <w:ilvl w:val="0"/>
                <w:numId w:val="36"/>
              </w:numPr>
            </w:pPr>
            <w:r>
              <w:t>identify the land use, transport and/or other recommendations to leverage from the investment in the grade separation; and</w:t>
            </w:r>
            <w:r>
              <w:br/>
            </w:r>
          </w:p>
          <w:p w14:paraId="346D5F83" w14:textId="6291B921" w:rsidR="00C808C4" w:rsidRDefault="00C808C4" w:rsidP="00284EB3">
            <w:pPr>
              <w:pStyle w:val="ListParagraph"/>
              <w:numPr>
                <w:ilvl w:val="0"/>
                <w:numId w:val="36"/>
              </w:numPr>
            </w:pPr>
            <w:r>
              <w:t>identify land use, transport or other opportunities that arise from relocation of the train station and bus interchange</w:t>
            </w:r>
            <w:r w:rsidR="00B75245">
              <w:t>;</w:t>
            </w:r>
            <w:r w:rsidR="00B75245">
              <w:br/>
            </w:r>
          </w:p>
          <w:p w14:paraId="62F5ED0B" w14:textId="70D9685E" w:rsidR="00C808C4" w:rsidRDefault="00C808C4" w:rsidP="00284EB3">
            <w:pPr>
              <w:pStyle w:val="ListParagraph"/>
              <w:numPr>
                <w:ilvl w:val="0"/>
                <w:numId w:val="36"/>
              </w:numPr>
            </w:pPr>
            <w:r>
              <w:t>identify specific projects and/or other actions that will enhance accessibility for pedestrians, cyclists and those with mobility impairments</w:t>
            </w:r>
            <w:r w:rsidR="00B75245">
              <w:t>; and</w:t>
            </w:r>
          </w:p>
          <w:p w14:paraId="2C798269" w14:textId="77777777" w:rsidR="00B75245" w:rsidRDefault="00B75245" w:rsidP="00B75245">
            <w:pPr>
              <w:pStyle w:val="ListParagraph"/>
              <w:ind w:left="360"/>
            </w:pPr>
          </w:p>
          <w:p w14:paraId="328F0728" w14:textId="7727E33E" w:rsidR="00C808C4" w:rsidRDefault="00C808C4" w:rsidP="00284EB3">
            <w:pPr>
              <w:pStyle w:val="ListParagraph"/>
              <w:numPr>
                <w:ilvl w:val="0"/>
                <w:numId w:val="36"/>
              </w:numPr>
            </w:pPr>
            <w:r>
              <w:t>identify possible road based and other connections into the southern part of the activity centre</w:t>
            </w:r>
            <w:r w:rsidR="002A385C">
              <w:t>.</w:t>
            </w:r>
          </w:p>
        </w:tc>
      </w:tr>
    </w:tbl>
    <w:p w14:paraId="6744D605" w14:textId="77777777" w:rsidR="00012A97" w:rsidRDefault="00012A97" w:rsidP="0072239D"/>
    <w:p w14:paraId="16F9083D" w14:textId="5045BEE1" w:rsidR="00BF370C" w:rsidRPr="008039AE" w:rsidRDefault="003B6E8B" w:rsidP="003046FB">
      <w:pPr>
        <w:pStyle w:val="Caption"/>
      </w:pPr>
      <w:r>
        <w:t xml:space="preserve">Figure </w:t>
      </w:r>
      <w:r>
        <w:fldChar w:fldCharType="begin"/>
      </w:r>
      <w:r>
        <w:instrText xml:space="preserve"> SEQ Figure \* ARABIC </w:instrText>
      </w:r>
      <w:r>
        <w:fldChar w:fldCharType="separate"/>
      </w:r>
      <w:r w:rsidR="007D481B">
        <w:rPr>
          <w:noProof/>
        </w:rPr>
        <w:t>35</w:t>
      </w:r>
      <w:r>
        <w:fldChar w:fldCharType="end"/>
      </w:r>
      <w:r>
        <w:t xml:space="preserve"> Key Direction No.3 - Strategic Issues Context Plan</w:t>
      </w:r>
      <w:r w:rsidR="00BF370C">
        <w:t xml:space="preserve"> </w:t>
      </w:r>
    </w:p>
    <w:p w14:paraId="474872EF" w14:textId="582EE694" w:rsidR="0072239D" w:rsidRPr="0072239D" w:rsidRDefault="004509C9" w:rsidP="002178F1">
      <w:pPr>
        <w:pStyle w:val="Heading2"/>
        <w:ind w:left="426"/>
      </w:pPr>
      <w:bookmarkStart w:id="37" w:name="_Toc90377747"/>
      <w:r>
        <w:t>Response</w:t>
      </w:r>
      <w:bookmarkEnd w:id="37"/>
    </w:p>
    <w:p w14:paraId="448009C6" w14:textId="77777777" w:rsidR="00F06533" w:rsidRDefault="00B66DDE" w:rsidP="00C0636A">
      <w:r>
        <w:t xml:space="preserve">Lilydale will </w:t>
      </w:r>
      <w:r w:rsidR="00C238AB">
        <w:t>be an eas</w:t>
      </w:r>
      <w:r w:rsidR="00733029">
        <w:t xml:space="preserve">y </w:t>
      </w:r>
      <w:r w:rsidR="00C238AB">
        <w:t>town to get around</w:t>
      </w:r>
      <w:r w:rsidR="00663BC5">
        <w:t>,</w:t>
      </w:r>
      <w:r w:rsidR="00C238AB">
        <w:t xml:space="preserve"> </w:t>
      </w:r>
      <w:r w:rsidR="009136BF">
        <w:t xml:space="preserve">with </w:t>
      </w:r>
      <w:r w:rsidR="008C3767">
        <w:t>quality roads and public transport infrastructure.</w:t>
      </w:r>
    </w:p>
    <w:p w14:paraId="7BEB5EAD" w14:textId="2D559978" w:rsidR="00860F43" w:rsidRPr="00F06533" w:rsidRDefault="00F06533" w:rsidP="00C0636A">
      <w:r>
        <w:t>R</w:t>
      </w:r>
      <w:r w:rsidR="008C3767">
        <w:t>econfiguration o</w:t>
      </w:r>
      <w:r>
        <w:t>f</w:t>
      </w:r>
      <w:r w:rsidR="008C3767">
        <w:t xml:space="preserve"> the movement network will </w:t>
      </w:r>
      <w:r w:rsidR="003D066A" w:rsidRPr="00162A99">
        <w:rPr>
          <w:b/>
          <w:bCs/>
          <w:color w:val="4472C4" w:themeColor="accent1"/>
        </w:rPr>
        <w:t>improve traffic</w:t>
      </w:r>
      <w:r w:rsidR="003D066A" w:rsidRPr="00162A99">
        <w:rPr>
          <w:color w:val="4472C4" w:themeColor="accent1"/>
        </w:rPr>
        <w:t xml:space="preserve"> </w:t>
      </w:r>
      <w:r w:rsidR="00C0636A">
        <w:t>flows and</w:t>
      </w:r>
      <w:r w:rsidR="0020303A">
        <w:t xml:space="preserve"> </w:t>
      </w:r>
      <w:r w:rsidR="007667EE">
        <w:t>enhance connectivity and effective</w:t>
      </w:r>
      <w:r w:rsidR="0020303A">
        <w:t>ness</w:t>
      </w:r>
      <w:r w:rsidR="007667EE">
        <w:t xml:space="preserve"> of existing</w:t>
      </w:r>
      <w:r w:rsidR="006B042F">
        <w:t xml:space="preserve"> and new </w:t>
      </w:r>
      <w:r w:rsidR="006B042F" w:rsidRPr="006B042F">
        <w:rPr>
          <w:b/>
          <w:bCs/>
          <w:color w:val="4472C4" w:themeColor="accent1"/>
        </w:rPr>
        <w:t>transport infrastructure.</w:t>
      </w:r>
      <w:r w:rsidR="006B042F" w:rsidRPr="006B042F">
        <w:rPr>
          <w:color w:val="4472C4" w:themeColor="accent1"/>
        </w:rPr>
        <w:t xml:space="preserve"> </w:t>
      </w:r>
    </w:p>
    <w:p w14:paraId="00B9457B" w14:textId="1DFD52B8" w:rsidR="00F25C7D" w:rsidRDefault="00015158" w:rsidP="00C0636A">
      <w:r>
        <w:t>Road improvements w</w:t>
      </w:r>
      <w:r w:rsidR="001B6377">
        <w:t>ill reduce car dependency and congestion</w:t>
      </w:r>
      <w:r w:rsidR="007A0E0D">
        <w:t>,</w:t>
      </w:r>
      <w:r w:rsidR="00FB1ED8">
        <w:t xml:space="preserve"> and increase </w:t>
      </w:r>
      <w:r w:rsidR="00416CB9">
        <w:t xml:space="preserve">walkability and land use integration within the core of Lilydale. </w:t>
      </w:r>
    </w:p>
    <w:p w14:paraId="7F063E88" w14:textId="26BCC2FD" w:rsidR="00D40915" w:rsidRDefault="00D906F9" w:rsidP="00C0636A">
      <w:r>
        <w:t>Lilydale</w:t>
      </w:r>
      <w:r w:rsidR="009C5F96">
        <w:t xml:space="preserve">’s movement network will </w:t>
      </w:r>
      <w:r w:rsidR="00C918B9">
        <w:t>create positive travel experiences for visitors and locals</w:t>
      </w:r>
      <w:r w:rsidR="00235045">
        <w:t>, connecting the community to local services</w:t>
      </w:r>
      <w:r w:rsidR="00617E00">
        <w:t xml:space="preserve"> and key destinations using </w:t>
      </w:r>
      <w:r w:rsidR="002264B3">
        <w:t>a variety of transport modes</w:t>
      </w:r>
      <w:r w:rsidR="00C918B9">
        <w:t xml:space="preserve">. </w:t>
      </w:r>
    </w:p>
    <w:p w14:paraId="32912DDE" w14:textId="1EB8933C" w:rsidR="00BF370C" w:rsidRPr="00BF370C" w:rsidRDefault="006B17A1" w:rsidP="003046FB">
      <w:pPr>
        <w:pStyle w:val="Caption"/>
      </w:pPr>
      <w:r>
        <w:t xml:space="preserve">Figure </w:t>
      </w:r>
      <w:r>
        <w:fldChar w:fldCharType="begin"/>
      </w:r>
      <w:r>
        <w:instrText xml:space="preserve"> SEQ Figure \* ARABIC </w:instrText>
      </w:r>
      <w:r>
        <w:fldChar w:fldCharType="separate"/>
      </w:r>
      <w:r w:rsidR="007D481B">
        <w:rPr>
          <w:noProof/>
        </w:rPr>
        <w:t>36</w:t>
      </w:r>
      <w:r>
        <w:fldChar w:fldCharType="end"/>
      </w:r>
      <w:r>
        <w:t xml:space="preserve"> Key Direction No.3 - Response Plan</w:t>
      </w:r>
      <w:r w:rsidR="00BF370C" w:rsidRPr="00BF370C">
        <w:t xml:space="preserve"> </w:t>
      </w:r>
    </w:p>
    <w:p w14:paraId="57EBE9C4" w14:textId="5FC03097" w:rsidR="00D361B2" w:rsidRDefault="00545034" w:rsidP="00284EB3">
      <w:pPr>
        <w:pStyle w:val="Heading3"/>
        <w:numPr>
          <w:ilvl w:val="2"/>
          <w:numId w:val="45"/>
        </w:numPr>
      </w:pPr>
      <w:bookmarkStart w:id="38" w:name="_Toc90377748"/>
      <w:r>
        <w:lastRenderedPageBreak/>
        <w:t xml:space="preserve">Road Network </w:t>
      </w:r>
      <w:r w:rsidR="0028170C">
        <w:t>and Bypass</w:t>
      </w:r>
      <w:bookmarkEnd w:id="38"/>
    </w:p>
    <w:p w14:paraId="1032628F" w14:textId="11EC963A" w:rsidR="00062E44" w:rsidRPr="00062E44" w:rsidRDefault="00F503D4" w:rsidP="00062E44">
      <w:r>
        <w:t xml:space="preserve">Potential traffic solutions have </w:t>
      </w:r>
      <w:r w:rsidR="00D74AE9">
        <w:t xml:space="preserve">been contemplated for Lilydale since the 1970s when the </w:t>
      </w:r>
      <w:r w:rsidR="00B96F69">
        <w:t xml:space="preserve">concept of a bypass was </w:t>
      </w:r>
      <w:r w:rsidR="003F4FCC">
        <w:t>proposed to address traffic congestio</w:t>
      </w:r>
      <w:r w:rsidR="00973DFD">
        <w:t xml:space="preserve">n. </w:t>
      </w:r>
      <w:r w:rsidR="0073739D">
        <w:t xml:space="preserve">Since this time, </w:t>
      </w:r>
      <w:r w:rsidR="003F00FB">
        <w:t>Lilydale has experienced significant uncertainty surrounding the delivery of a bypass which has compr</w:t>
      </w:r>
      <w:r w:rsidR="004C2D16">
        <w:t>omised the ability to</w:t>
      </w:r>
      <w:r w:rsidR="00EB07D1">
        <w:t xml:space="preserve"> plan for and</w:t>
      </w:r>
      <w:r w:rsidR="004C2D16">
        <w:t xml:space="preserve"> invest</w:t>
      </w:r>
      <w:r w:rsidR="00043772">
        <w:t xml:space="preserve"> in the redevelopment of Main Street. </w:t>
      </w:r>
    </w:p>
    <w:p w14:paraId="71E69D19" w14:textId="2C52BE32" w:rsidR="0082494A" w:rsidRDefault="00813E3C" w:rsidP="0046489D">
      <w:r>
        <w:t xml:space="preserve">Advancement of </w:t>
      </w:r>
      <w:r w:rsidR="00DE4924">
        <w:t>ma</w:t>
      </w:r>
      <w:r w:rsidR="00871440">
        <w:t xml:space="preserve">jor projects such as the removal of the level crossing </w:t>
      </w:r>
      <w:r w:rsidR="00A7110A">
        <w:t>and a new railway station</w:t>
      </w:r>
      <w:r w:rsidR="00015EBD">
        <w:t xml:space="preserve">, as well as anticipated population growth </w:t>
      </w:r>
      <w:r w:rsidR="00E228E0">
        <w:t xml:space="preserve">will </w:t>
      </w:r>
      <w:r w:rsidR="00AC234C">
        <w:t xml:space="preserve">place further </w:t>
      </w:r>
      <w:r w:rsidR="00413CD6">
        <w:t>pressure on the existing road network</w:t>
      </w:r>
      <w:r w:rsidR="00E73182">
        <w:t xml:space="preserve"> and </w:t>
      </w:r>
      <w:r w:rsidR="006328C3">
        <w:t>confirm</w:t>
      </w:r>
      <w:r w:rsidR="00E73182">
        <w:t xml:space="preserve"> the need for </w:t>
      </w:r>
      <w:r w:rsidR="003C6ACD">
        <w:t>traffic solutions</w:t>
      </w:r>
      <w:r w:rsidR="00015EBD">
        <w:t xml:space="preserve">. </w:t>
      </w:r>
      <w:r w:rsidR="00630745">
        <w:t xml:space="preserve">Improvements to the road network are required to support </w:t>
      </w:r>
      <w:r w:rsidR="001978B4">
        <w:t xml:space="preserve">the growth of Lilydale, leverage </w:t>
      </w:r>
      <w:r w:rsidR="00861135">
        <w:t>State government</w:t>
      </w:r>
      <w:r w:rsidR="001D06C6">
        <w:t xml:space="preserve"> infrastructure</w:t>
      </w:r>
      <w:r w:rsidR="00861135">
        <w:t xml:space="preserve"> investment </w:t>
      </w:r>
      <w:r w:rsidR="002E76C6">
        <w:t xml:space="preserve">and achieve Lilydale’s vision for </w:t>
      </w:r>
      <w:r w:rsidR="00295AE8">
        <w:t xml:space="preserve">Main Street. </w:t>
      </w:r>
      <w:r w:rsidR="00617579">
        <w:t xml:space="preserve"> </w:t>
      </w:r>
      <w:r w:rsidR="00413CD6">
        <w:t xml:space="preserve"> </w:t>
      </w:r>
      <w:r w:rsidR="007D6EF1">
        <w:t xml:space="preserve"> </w:t>
      </w:r>
    </w:p>
    <w:p w14:paraId="26E8AFB7" w14:textId="60D49363" w:rsidR="00CE1D81" w:rsidRDefault="004C3AB7" w:rsidP="0046489D">
      <w:r w:rsidRPr="004C3AB7">
        <w:t xml:space="preserve">To assist with describing the future road network, roads are described by their preferred future role, regarding whether this emphasises movement or place. An emphasis on movement means a priority on efficient vehicle trips and connections. In contrast, an emphasis on place means a priority on creating pleasant places for people to enjoy and local businesses to thrive in a high-amenity setting. </w:t>
      </w:r>
      <w:r w:rsidR="000C3275">
        <w:t>While the Plan considers the delivery of the bypass as the ultimate traffic solution</w:t>
      </w:r>
      <w:r w:rsidR="007E3D60">
        <w:t xml:space="preserve"> that can achieve a revitalised Main Street</w:t>
      </w:r>
      <w:r w:rsidR="006D7EF5">
        <w:t xml:space="preserve"> that is a place for people</w:t>
      </w:r>
      <w:r w:rsidR="000C3275">
        <w:t xml:space="preserve">, it recognises that this requires State government investment and management in the intervening period. </w:t>
      </w:r>
    </w:p>
    <w:p w14:paraId="610222BD" w14:textId="4D1D6FBB" w:rsidR="005836F0" w:rsidRPr="003046FB" w:rsidRDefault="002B21AF" w:rsidP="0046489D">
      <w:pPr>
        <w:rPr>
          <w:b/>
          <w:bCs/>
        </w:rPr>
      </w:pPr>
      <w:r w:rsidRPr="002B21AF">
        <w:t xml:space="preserve">Currently, Maroondah Highway (Main Street) plays a regional transport role, moving people from surrounding areas through the town. Main Street connects Mooroolbark Road and Anderson Street, which both also have a ‘movement’ priority. John and Hardy Street are local roads intended to provide access to local stores and retail, however they are currently being used connector roads. In other words, their ‘movement’ function is higher than it should be, because these streets are partly used as an alternative through route to the Highway. The Structure Plan seeks to reduce the traffic burden on John and Hardy Streets, returning them to their intended function. </w:t>
      </w:r>
      <w:r w:rsidR="008328A3">
        <w:rPr>
          <w:b/>
          <w:bCs/>
        </w:rPr>
        <w:t xml:space="preserve">Interim - </w:t>
      </w:r>
      <w:r w:rsidR="002F2484" w:rsidRPr="003046FB">
        <w:rPr>
          <w:b/>
          <w:bCs/>
        </w:rPr>
        <w:t xml:space="preserve">Without a bypass </w:t>
      </w:r>
    </w:p>
    <w:p w14:paraId="1EF1B915" w14:textId="29043CDF" w:rsidR="00F35A41" w:rsidRDefault="00CD6F50" w:rsidP="0046489D">
      <w:r>
        <w:t xml:space="preserve">In the interim, without the delivery of a bypass, Main Street will continue to be the primary connector road through Lilydale, </w:t>
      </w:r>
      <w:r w:rsidR="002419D4">
        <w:t xml:space="preserve">supported by John and Hardy Street. </w:t>
      </w:r>
      <w:r w:rsidR="00F35A41">
        <w:t>Although movement will be the primary function, there are opportunities in the interim to improve Main Street for pedestrians, cyclists and local businesses</w:t>
      </w:r>
      <w:r w:rsidR="00626752">
        <w:t xml:space="preserve"> by</w:t>
      </w:r>
      <w:r w:rsidR="00E1463F">
        <w:t xml:space="preserve"> maximising the use of Main Street’s large verges</w:t>
      </w:r>
      <w:r w:rsidR="00F84BD3">
        <w:t xml:space="preserve"> for </w:t>
      </w:r>
      <w:r w:rsidR="00634BF6">
        <w:t xml:space="preserve">wider </w:t>
      </w:r>
      <w:r w:rsidR="00D21107">
        <w:t xml:space="preserve">pedestrian paths and cycle paths and </w:t>
      </w:r>
      <w:r w:rsidR="00132749">
        <w:t xml:space="preserve">activation. However, such improvements must balance traffic and car parking </w:t>
      </w:r>
      <w:r w:rsidR="0047653B">
        <w:t>requirements while</w:t>
      </w:r>
      <w:r w:rsidR="00132749">
        <w:t xml:space="preserve"> Main Street </w:t>
      </w:r>
      <w:r w:rsidR="00C92FED">
        <w:t xml:space="preserve">maintains </w:t>
      </w:r>
      <w:r w:rsidR="001D6B4A">
        <w:t xml:space="preserve">a connector road function. </w:t>
      </w:r>
    </w:p>
    <w:p w14:paraId="498D559B" w14:textId="7D542A14" w:rsidR="002F2484" w:rsidRDefault="002419D4" w:rsidP="0046489D">
      <w:r>
        <w:t xml:space="preserve">To </w:t>
      </w:r>
      <w:r w:rsidR="00BC5594">
        <w:t>manage</w:t>
      </w:r>
      <w:r>
        <w:t xml:space="preserve"> increased traffic movements as a result </w:t>
      </w:r>
      <w:r w:rsidR="00F8352A">
        <w:t>of the Kinley development</w:t>
      </w:r>
      <w:r w:rsidR="006B4D97">
        <w:t xml:space="preserve">, </w:t>
      </w:r>
      <w:r w:rsidR="00210BF1">
        <w:t>a new signalised intersection at Hutchinson Street and Main Street will be delivered. This wi</w:t>
      </w:r>
      <w:r w:rsidR="00424555">
        <w:t xml:space="preserve">ll raise the status of Hutchinson Street as a connector road primarily for movement which will decrease pressure on John and Hardy Street </w:t>
      </w:r>
      <w:r w:rsidR="00CA29F1">
        <w:t xml:space="preserve">allowing these roads to perform as </w:t>
      </w:r>
      <w:r w:rsidR="00953C7A">
        <w:t xml:space="preserve">local roads. </w:t>
      </w:r>
      <w:r w:rsidR="00CA29F1">
        <w:t xml:space="preserve"> </w:t>
      </w:r>
    </w:p>
    <w:p w14:paraId="1A25832E" w14:textId="60F06C4E" w:rsidR="008578DD" w:rsidRDefault="008578DD" w:rsidP="0046489D">
      <w:r>
        <w:t xml:space="preserve">Delivery of the </w:t>
      </w:r>
      <w:r w:rsidR="00770EE3">
        <w:t>new train station and level crossing removal works will change the nature of John Street near the railway line, which will see speeds reduced to 40</w:t>
      </w:r>
      <w:r w:rsidR="00EF051A">
        <w:t>kmph, creating a</w:t>
      </w:r>
      <w:r w:rsidR="0074391D">
        <w:t xml:space="preserve"> high amenity, </w:t>
      </w:r>
      <w:r w:rsidR="00EF051A">
        <w:t>pedestrianised environment</w:t>
      </w:r>
      <w:r w:rsidR="00B9693B">
        <w:t xml:space="preserve">. </w:t>
      </w:r>
    </w:p>
    <w:p w14:paraId="06838260" w14:textId="5DF98437" w:rsidR="00A10712" w:rsidRDefault="00A10712" w:rsidP="00A10712">
      <w:pPr>
        <w:suppressAutoHyphens w:val="0"/>
        <w:spacing w:after="160" w:line="259" w:lineRule="auto"/>
      </w:pPr>
      <w:r>
        <w:t>Prior to delivery of the Bypass it will also be important to progressively deliver pedestrian and cycle connections between the larger open space and along the key streets that will accommodate significant land use change. These streets, such as John Street, Hardy Street and Hutchinson Street should incorporate deliberate provision for all forms of transport and landscaping and display an ‘urban’ character as key objective of the structure plan.</w:t>
      </w:r>
    </w:p>
    <w:p w14:paraId="60B5949A" w14:textId="6893C7BD" w:rsidR="009824B5" w:rsidRDefault="009824B5" w:rsidP="009824B5">
      <w:pPr>
        <w:pStyle w:val="Caption"/>
      </w:pPr>
      <w:r>
        <w:t xml:space="preserve">Figure </w:t>
      </w:r>
      <w:r>
        <w:fldChar w:fldCharType="begin"/>
      </w:r>
      <w:r>
        <w:instrText xml:space="preserve"> SEQ Figure \* ARABIC </w:instrText>
      </w:r>
      <w:r>
        <w:fldChar w:fldCharType="separate"/>
      </w:r>
      <w:r w:rsidR="007D481B">
        <w:rPr>
          <w:noProof/>
        </w:rPr>
        <w:t>37</w:t>
      </w:r>
      <w:r>
        <w:fldChar w:fldCharType="end"/>
      </w:r>
      <w:r>
        <w:t xml:space="preserve"> Artist Impression of Hutchinson Street and Main Street Future Intersection</w:t>
      </w:r>
    </w:p>
    <w:p w14:paraId="1A52CF33" w14:textId="3181EBF1" w:rsidR="00136214" w:rsidRDefault="009824B5" w:rsidP="009824B5">
      <w:pPr>
        <w:pStyle w:val="Caption"/>
      </w:pPr>
      <w:r>
        <w:t xml:space="preserve">Figure </w:t>
      </w:r>
      <w:r>
        <w:fldChar w:fldCharType="begin"/>
      </w:r>
      <w:r>
        <w:instrText xml:space="preserve"> SEQ Figure \* ARABIC </w:instrText>
      </w:r>
      <w:r>
        <w:fldChar w:fldCharType="separate"/>
      </w:r>
      <w:r w:rsidR="007D481B">
        <w:rPr>
          <w:noProof/>
        </w:rPr>
        <w:t>38</w:t>
      </w:r>
      <w:r>
        <w:fldChar w:fldCharType="end"/>
      </w:r>
      <w:r>
        <w:t xml:space="preserve"> </w:t>
      </w:r>
      <w:r w:rsidR="00091C06">
        <w:t>Movement and Place – No Bypass</w:t>
      </w:r>
    </w:p>
    <w:p w14:paraId="7C9F4F15" w14:textId="08531876" w:rsidR="00A75CA1" w:rsidRDefault="00136214" w:rsidP="00136214">
      <w:pPr>
        <w:pStyle w:val="Caption"/>
      </w:pPr>
      <w:r>
        <w:t xml:space="preserve">Figure </w:t>
      </w:r>
      <w:r>
        <w:fldChar w:fldCharType="begin"/>
      </w:r>
      <w:r>
        <w:instrText xml:space="preserve"> SEQ Figure \* ARABIC </w:instrText>
      </w:r>
      <w:r>
        <w:fldChar w:fldCharType="separate"/>
      </w:r>
      <w:r w:rsidR="007D481B">
        <w:rPr>
          <w:noProof/>
        </w:rPr>
        <w:t>39</w:t>
      </w:r>
      <w:r>
        <w:fldChar w:fldCharType="end"/>
      </w:r>
      <w:r>
        <w:t xml:space="preserve"> Movement and Place – With Bypass</w:t>
      </w:r>
    </w:p>
    <w:p w14:paraId="0F2BC67B" w14:textId="77E0A6BA" w:rsidR="00557646" w:rsidRDefault="00A75CA1" w:rsidP="00557646">
      <w:pPr>
        <w:pStyle w:val="Caption"/>
      </w:pPr>
      <w:r>
        <w:t xml:space="preserve">Figure </w:t>
      </w:r>
      <w:r>
        <w:fldChar w:fldCharType="begin"/>
      </w:r>
      <w:r>
        <w:instrText xml:space="preserve"> SEQ Figure \* ARABIC </w:instrText>
      </w:r>
      <w:r>
        <w:fldChar w:fldCharType="separate"/>
      </w:r>
      <w:r w:rsidR="007D481B">
        <w:rPr>
          <w:noProof/>
        </w:rPr>
        <w:t>40</w:t>
      </w:r>
      <w:r>
        <w:fldChar w:fldCharType="end"/>
      </w:r>
      <w:r>
        <w:t xml:space="preserve"> Cross section </w:t>
      </w:r>
      <w:r w:rsidR="00557646">
        <w:t>Reference Plan</w:t>
      </w:r>
      <w:r w:rsidR="009824B5">
        <w:t xml:space="preserve"> </w:t>
      </w:r>
    </w:p>
    <w:p w14:paraId="165FA14D" w14:textId="38036DF1" w:rsidR="00557646" w:rsidRDefault="00557646" w:rsidP="00557646">
      <w:pPr>
        <w:pStyle w:val="Caption"/>
      </w:pPr>
      <w:r>
        <w:t xml:space="preserve">Figure </w:t>
      </w:r>
      <w:r>
        <w:fldChar w:fldCharType="begin"/>
      </w:r>
      <w:r>
        <w:instrText xml:space="preserve"> SEQ Figure \* ARABIC </w:instrText>
      </w:r>
      <w:r>
        <w:fldChar w:fldCharType="separate"/>
      </w:r>
      <w:r w:rsidR="007D481B">
        <w:rPr>
          <w:noProof/>
        </w:rPr>
        <w:t>41</w:t>
      </w:r>
      <w:r>
        <w:fldChar w:fldCharType="end"/>
      </w:r>
      <w:r>
        <w:t xml:space="preserve"> Cross Section Package</w:t>
      </w:r>
    </w:p>
    <w:p w14:paraId="7A8E756D" w14:textId="5CA84BD2" w:rsidR="00557646" w:rsidRPr="00557646" w:rsidRDefault="00557646" w:rsidP="00FC12EA">
      <w:pPr>
        <w:pStyle w:val="Caption"/>
      </w:pPr>
      <w:r>
        <w:t xml:space="preserve">Figure </w:t>
      </w:r>
      <w:r>
        <w:fldChar w:fldCharType="begin"/>
      </w:r>
      <w:r>
        <w:instrText xml:space="preserve"> SEQ Figure \* ARABIC </w:instrText>
      </w:r>
      <w:r>
        <w:fldChar w:fldCharType="separate"/>
      </w:r>
      <w:r w:rsidR="007D481B">
        <w:rPr>
          <w:noProof/>
        </w:rPr>
        <w:t>42</w:t>
      </w:r>
      <w:r>
        <w:fldChar w:fldCharType="end"/>
      </w:r>
      <w:r w:rsidR="00285076">
        <w:t xml:space="preserve"> Artist Impression of west Approach along Main Street</w:t>
      </w:r>
    </w:p>
    <w:p w14:paraId="30E60BFC" w14:textId="05492EE3" w:rsidR="0047653B" w:rsidRPr="003046FB" w:rsidRDefault="008328A3" w:rsidP="0046489D">
      <w:pPr>
        <w:rPr>
          <w:b/>
          <w:bCs/>
        </w:rPr>
      </w:pPr>
      <w:r>
        <w:rPr>
          <w:b/>
          <w:bCs/>
        </w:rPr>
        <w:t xml:space="preserve">Ultimate - </w:t>
      </w:r>
      <w:r w:rsidR="0047653B" w:rsidRPr="003046FB">
        <w:rPr>
          <w:b/>
          <w:bCs/>
        </w:rPr>
        <w:t xml:space="preserve">With a bypass </w:t>
      </w:r>
    </w:p>
    <w:p w14:paraId="169F88E8" w14:textId="67DB14B3" w:rsidR="00890DC4" w:rsidRDefault="00F55EB3" w:rsidP="0046489D">
      <w:r>
        <w:lastRenderedPageBreak/>
        <w:t>Delivery of a Bypass is the ultimate traffic solution but is also a long term action which requires State Government investment and further work.</w:t>
      </w:r>
      <w:r w:rsidR="00D9664D">
        <w:t xml:space="preserve"> </w:t>
      </w:r>
      <w:r w:rsidR="0034268F" w:rsidRPr="0034268F">
        <w:t>To date, public feedback has indicated strongly that a bypass is a preferred long term traffic solution, which could benefit the Main Street by removing its arterial function. However, a more detailed study will be required by the Department of Transport to understand the transport benefits and implications.</w:t>
      </w:r>
      <w:r>
        <w:t xml:space="preserve"> While the interim measures </w:t>
      </w:r>
      <w:r w:rsidR="003D38F2">
        <w:t>set out</w:t>
      </w:r>
      <w:r w:rsidR="00A33863">
        <w:t xml:space="preserve"> above </w:t>
      </w:r>
      <w:r>
        <w:t xml:space="preserve">attempt to provide traffic solutions and more pedestrianised environments within Lilydale, the ultimate solution to achieve the vision for Main Street is a Bypass.  </w:t>
      </w:r>
    </w:p>
    <w:p w14:paraId="0C4B562E" w14:textId="2916A1A4" w:rsidR="005B46B3" w:rsidRDefault="006150EF" w:rsidP="0046489D">
      <w:r>
        <w:t xml:space="preserve">Delivery </w:t>
      </w:r>
      <w:r w:rsidR="00C500B9">
        <w:t xml:space="preserve">of the Bypass will </w:t>
      </w:r>
      <w:r w:rsidR="008145FB">
        <w:t>see</w:t>
      </w:r>
      <w:r w:rsidR="00C500B9">
        <w:t xml:space="preserve"> traffic diverted around the core of Lilydale through Melba Avenue</w:t>
      </w:r>
      <w:r w:rsidR="00F61B6C">
        <w:t xml:space="preserve">, enabling Main Street to perform a </w:t>
      </w:r>
      <w:r w:rsidR="00B13A64">
        <w:t>‘place function’</w:t>
      </w:r>
      <w:r w:rsidR="00F61B6C">
        <w:t xml:space="preserve"> and no longer a main arterial road through Lilydale. </w:t>
      </w:r>
      <w:r w:rsidR="00777119">
        <w:t>The</w:t>
      </w:r>
      <w:r w:rsidR="00E91326">
        <w:t xml:space="preserve"> Bypass will facilitate reconfiguration of the road network </w:t>
      </w:r>
      <w:r w:rsidR="004B7528">
        <w:t>in a way that key local roads can</w:t>
      </w:r>
      <w:r w:rsidR="00F61C72">
        <w:t xml:space="preserve"> also</w:t>
      </w:r>
      <w:r w:rsidR="004B7528">
        <w:t xml:space="preserve"> be reimagined </w:t>
      </w:r>
      <w:r w:rsidR="007820AA">
        <w:t>to be</w:t>
      </w:r>
      <w:r w:rsidR="004B7528">
        <w:t xml:space="preserve"> </w:t>
      </w:r>
      <w:r w:rsidR="00F61C72">
        <w:t>pedestrianised</w:t>
      </w:r>
      <w:r w:rsidR="000E5E71">
        <w:t xml:space="preserve">, activated and a more inviting and accessible </w:t>
      </w:r>
      <w:r w:rsidR="00DE7E16">
        <w:t>streets</w:t>
      </w:r>
      <w:r w:rsidR="00C2154D">
        <w:t xml:space="preserve"> for the community</w:t>
      </w:r>
      <w:r w:rsidR="000E5E71">
        <w:t>.</w:t>
      </w:r>
      <w:r w:rsidR="004B3BB9">
        <w:t xml:space="preserve"> </w:t>
      </w:r>
    </w:p>
    <w:p w14:paraId="4BCBF0DA" w14:textId="52C2ED24" w:rsidR="00AF55B4" w:rsidRDefault="009569ED" w:rsidP="0046489D">
      <w:r w:rsidRPr="009569ED">
        <w:t>Main Street will be will be given a priority ‘place’ function and primarily used for local vehicle trips, allowing it to be highly walkable, with new public space</w:t>
      </w:r>
      <w:r>
        <w:t xml:space="preserve">s </w:t>
      </w:r>
      <w:r w:rsidR="00D92E2A">
        <w:t xml:space="preserve">and high amenity which will attract </w:t>
      </w:r>
      <w:r w:rsidR="00B30767">
        <w:t>destination-based</w:t>
      </w:r>
      <w:r w:rsidR="00D92E2A">
        <w:t xml:space="preserve"> visitors. </w:t>
      </w:r>
    </w:p>
    <w:p w14:paraId="1588C66C" w14:textId="69E49B7A" w:rsidR="000A12D9" w:rsidRDefault="000A12D9" w:rsidP="0046489D"/>
    <w:p w14:paraId="5C6C7CD8" w14:textId="1D364883" w:rsidR="00D30246" w:rsidRDefault="005D1BB1" w:rsidP="0046489D">
      <w:r w:rsidRPr="005D1BB1">
        <w:t xml:space="preserve"> Hutchinson Street will become a boulevard connecting the future Kinley Estate to the town centre, with a strong ‘place’ function</w:t>
      </w:r>
      <w:r w:rsidR="00AB4B8D">
        <w:t xml:space="preserve">. </w:t>
      </w:r>
      <w:r w:rsidR="00084DC4">
        <w:t>It wi</w:t>
      </w:r>
      <w:r w:rsidR="00043BCF">
        <w:t xml:space="preserve">ll be upgraded to </w:t>
      </w:r>
      <w:r w:rsidR="00761953">
        <w:t xml:space="preserve">accommodate increased traffic volumes and be extended </w:t>
      </w:r>
      <w:r w:rsidR="00294521">
        <w:t xml:space="preserve">through </w:t>
      </w:r>
      <w:r w:rsidR="001D4253">
        <w:t xml:space="preserve">the Box Hill Institute land. </w:t>
      </w:r>
      <w:r w:rsidR="009D171E">
        <w:t xml:space="preserve">To maintain permeability and connectivity from the south </w:t>
      </w:r>
      <w:r w:rsidR="00C12FF0">
        <w:t xml:space="preserve">through to Main Street, </w:t>
      </w:r>
      <w:r w:rsidR="000E4886">
        <w:t xml:space="preserve">a Bypass design which is raised </w:t>
      </w:r>
      <w:r w:rsidR="009240B3">
        <w:t xml:space="preserve">is </w:t>
      </w:r>
      <w:r w:rsidR="005B54E1">
        <w:t xml:space="preserve">preferred. This will </w:t>
      </w:r>
      <w:r w:rsidR="00EA6062">
        <w:t xml:space="preserve">unlock land below the </w:t>
      </w:r>
      <w:r w:rsidR="00C05DAF">
        <w:t>B</w:t>
      </w:r>
      <w:r w:rsidR="00EA6062">
        <w:t xml:space="preserve">ypass for </w:t>
      </w:r>
      <w:r w:rsidR="00BC472C">
        <w:t xml:space="preserve">open space and parking and avoid further severance </w:t>
      </w:r>
      <w:r w:rsidR="003F5ACB">
        <w:t xml:space="preserve">of the southern part of Lilydale to the town core. </w:t>
      </w:r>
      <w:r w:rsidR="005A426C">
        <w:t>The Kinley Estate will be responsible for delivery</w:t>
      </w:r>
      <w:r w:rsidR="00FB235B">
        <w:t xml:space="preserve"> of Hutchinson Street</w:t>
      </w:r>
      <w:r w:rsidR="00B21D39">
        <w:t xml:space="preserve"> extension to the south of Melba Avenue</w:t>
      </w:r>
      <w:r w:rsidR="00DA3230">
        <w:t xml:space="preserve"> and </w:t>
      </w:r>
      <w:r w:rsidR="00B01C8E">
        <w:t xml:space="preserve">other </w:t>
      </w:r>
      <w:r w:rsidR="005F63B0">
        <w:t xml:space="preserve">road and intersection upgrades. </w:t>
      </w:r>
    </w:p>
    <w:p w14:paraId="76DC7C0A" w14:textId="77777777" w:rsidR="000C6C44" w:rsidRDefault="00F8564D">
      <w:pPr>
        <w:suppressAutoHyphens w:val="0"/>
        <w:spacing w:after="160" w:line="259" w:lineRule="auto"/>
      </w:pPr>
      <w:r w:rsidRPr="00F8564D">
        <w:t xml:space="preserve">Internal </w:t>
      </w:r>
      <w:r>
        <w:t xml:space="preserve">connectivity within the </w:t>
      </w:r>
      <w:r w:rsidR="00B96844">
        <w:t xml:space="preserve">core of the activity centre will also be enhanced via progressive delivery </w:t>
      </w:r>
      <w:r w:rsidR="00C93C77">
        <w:t xml:space="preserve">and/or upgrade of the streets that provide connectivity between Main Street and </w:t>
      </w:r>
      <w:r w:rsidR="00567485">
        <w:t xml:space="preserve">Hardy Street/John Street. </w:t>
      </w:r>
      <w:r w:rsidR="007A4F6F">
        <w:t xml:space="preserve">These streets and laneways will perform an important role in offering safe and attractive pedestrian links </w:t>
      </w:r>
      <w:r w:rsidR="005D5B7B">
        <w:t>that will also support establishment of new land use opportunities.</w:t>
      </w:r>
    </w:p>
    <w:p w14:paraId="3F58D2E7" w14:textId="5E9C42B1" w:rsidR="001C31ED" w:rsidRDefault="001C31ED" w:rsidP="003046FB">
      <w:pPr>
        <w:pStyle w:val="Caption"/>
        <w:rPr>
          <w:color w:val="FF0000"/>
        </w:rPr>
      </w:pPr>
      <w:r>
        <w:rPr>
          <w:color w:val="FF0000"/>
        </w:rPr>
        <w:br w:type="page"/>
      </w:r>
    </w:p>
    <w:p w14:paraId="32F192B0" w14:textId="4D9FC414" w:rsidR="00DA5A96" w:rsidRPr="00E57CF9" w:rsidRDefault="00DA5A96" w:rsidP="00DA5A96">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lastRenderedPageBreak/>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955"/>
        <w:gridCol w:w="8142"/>
      </w:tblGrid>
      <w:tr w:rsidR="0022134C" w:rsidRPr="00F371F2" w14:paraId="2D06F0E1"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577F94E0" w14:textId="4D0CB79B" w:rsidR="0022134C" w:rsidRPr="00E31A87" w:rsidRDefault="0022134C" w:rsidP="00146F0B">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F92FC7">
              <w:rPr>
                <w:color w:val="D36D36"/>
                <w:sz w:val="16"/>
                <w:szCs w:val="22"/>
              </w:rPr>
              <w:t>11</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547F26F9" w14:textId="776DA639" w:rsidR="0022134C" w:rsidRPr="00E31A87" w:rsidRDefault="0022134C" w:rsidP="00146F0B">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22134C">
              <w:rPr>
                <w:b/>
                <w:bCs/>
                <w:color w:val="D36D36"/>
                <w:sz w:val="16"/>
                <w:szCs w:val="22"/>
              </w:rPr>
              <w:t>To enhance Main Street as the active ‘heart’ of Lilydale.</w:t>
            </w:r>
          </w:p>
        </w:tc>
      </w:tr>
      <w:tr w:rsidR="00B64EC7" w:rsidRPr="00261359" w14:paraId="3FB9B91D" w14:textId="77777777" w:rsidTr="00F8198C">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8683E68" w14:textId="42885564" w:rsidR="00B64EC7" w:rsidRPr="009A2C10" w:rsidRDefault="00872609" w:rsidP="00AC1FE3">
            <w:pPr>
              <w:tabs>
                <w:tab w:val="left" w:pos="33"/>
              </w:tabs>
              <w:spacing w:before="80" w:after="80" w:line="240" w:lineRule="auto"/>
              <w:ind w:left="33"/>
              <w:jc w:val="center"/>
              <w:rPr>
                <w:sz w:val="16"/>
              </w:rPr>
            </w:pPr>
            <w:r w:rsidRPr="009A2C10">
              <w:rPr>
                <w:sz w:val="16"/>
              </w:rPr>
              <w:t>RN</w:t>
            </w:r>
            <w:r w:rsidR="00C405FF">
              <w:rPr>
                <w:sz w:val="16"/>
              </w:rPr>
              <w:t>S</w:t>
            </w:r>
            <w:r w:rsidR="009A2C10">
              <w:rPr>
                <w:sz w:val="16"/>
              </w:rPr>
              <w:t>1</w:t>
            </w:r>
            <w:r w:rsidR="00F92FC7">
              <w:rPr>
                <w:sz w:val="16"/>
              </w:rPr>
              <w:t>1.1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22EFD56" w14:textId="2BB75F3D" w:rsidR="00B64EC7" w:rsidRDefault="00B64EC7" w:rsidP="00AC1FE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 xml:space="preserve">Support </w:t>
            </w:r>
            <w:r w:rsidR="00364564">
              <w:rPr>
                <w:sz w:val="16"/>
                <w:szCs w:val="22"/>
              </w:rPr>
              <w:t>and actively advocate for</w:t>
            </w:r>
            <w:r>
              <w:rPr>
                <w:sz w:val="16"/>
                <w:szCs w:val="22"/>
              </w:rPr>
              <w:t xml:space="preserve"> delivery of the Lilydale Bypass as the ultimate traffic solution for diverting traffic around the town core and </w:t>
            </w:r>
            <w:r w:rsidR="00BA79E0">
              <w:rPr>
                <w:sz w:val="16"/>
                <w:szCs w:val="22"/>
              </w:rPr>
              <w:t>to enable</w:t>
            </w:r>
            <w:r>
              <w:rPr>
                <w:sz w:val="16"/>
                <w:szCs w:val="22"/>
              </w:rPr>
              <w:t xml:space="preserve"> Main Street to </w:t>
            </w:r>
            <w:r w:rsidR="00F1634F">
              <w:rPr>
                <w:sz w:val="16"/>
                <w:szCs w:val="22"/>
              </w:rPr>
              <w:t xml:space="preserve">be downgraded to </w:t>
            </w:r>
            <w:r>
              <w:rPr>
                <w:sz w:val="16"/>
                <w:szCs w:val="22"/>
              </w:rPr>
              <w:t>a local traffic function</w:t>
            </w:r>
            <w:r w:rsidR="003B2DF8">
              <w:rPr>
                <w:sz w:val="16"/>
                <w:szCs w:val="22"/>
              </w:rPr>
              <w:t xml:space="preserve">. </w:t>
            </w:r>
          </w:p>
        </w:tc>
      </w:tr>
      <w:tr w:rsidR="0022134C" w:rsidRPr="00261359" w14:paraId="196C712A"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E53BA15" w14:textId="7CC50C5E"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11.</w:t>
            </w:r>
            <w:r w:rsidR="009A2C10">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E431735" w14:textId="70D1B4A9" w:rsidR="0022134C" w:rsidRDefault="0022134C"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p>
          <w:p w14:paraId="6D16A95E" w14:textId="6C141F06" w:rsidR="00D910CB" w:rsidRPr="00E31A87" w:rsidRDefault="00D62478"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Facilitate </w:t>
            </w:r>
            <w:r w:rsidR="00072248">
              <w:rPr>
                <w:sz w:val="16"/>
                <w:szCs w:val="22"/>
              </w:rPr>
              <w:t xml:space="preserve">interim </w:t>
            </w:r>
            <w:r w:rsidR="002219B0">
              <w:rPr>
                <w:sz w:val="16"/>
                <w:szCs w:val="22"/>
              </w:rPr>
              <w:t xml:space="preserve">improvements to Main Street </w:t>
            </w:r>
            <w:r w:rsidR="008E6D7D">
              <w:rPr>
                <w:sz w:val="16"/>
                <w:szCs w:val="22"/>
              </w:rPr>
              <w:t>by maximising the use of wide verges for activation and pedestri</w:t>
            </w:r>
            <w:r w:rsidR="00BC2E82">
              <w:rPr>
                <w:sz w:val="16"/>
                <w:szCs w:val="22"/>
              </w:rPr>
              <w:t xml:space="preserve">an and cycling </w:t>
            </w:r>
            <w:r w:rsidR="001A7949">
              <w:rPr>
                <w:sz w:val="16"/>
                <w:szCs w:val="22"/>
              </w:rPr>
              <w:t>upgrades.</w:t>
            </w:r>
            <w:r w:rsidR="00BC2E82">
              <w:rPr>
                <w:sz w:val="16"/>
                <w:szCs w:val="22"/>
              </w:rPr>
              <w:t xml:space="preserve"> </w:t>
            </w:r>
          </w:p>
        </w:tc>
      </w:tr>
      <w:tr w:rsidR="0022134C" w:rsidRPr="00261359" w14:paraId="2693C2D3"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03E0F07" w14:textId="618D3F5E"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11.</w:t>
            </w:r>
            <w:r w:rsidR="009A2C10">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7D37748" w14:textId="4B9C43F9" w:rsidR="0022134C" w:rsidRPr="00E31A87" w:rsidRDefault="00FE0DD9"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Support the role of Main Street as a low</w:t>
            </w:r>
            <w:r w:rsidR="007825B3">
              <w:rPr>
                <w:sz w:val="16"/>
                <w:szCs w:val="22"/>
              </w:rPr>
              <w:t>-</w:t>
            </w:r>
            <w:r>
              <w:rPr>
                <w:sz w:val="16"/>
                <w:szCs w:val="22"/>
              </w:rPr>
              <w:t xml:space="preserve">speed </w:t>
            </w:r>
            <w:r w:rsidR="006F7877">
              <w:rPr>
                <w:sz w:val="16"/>
                <w:szCs w:val="22"/>
              </w:rPr>
              <w:t xml:space="preserve">traffic </w:t>
            </w:r>
            <w:r w:rsidR="0041432F">
              <w:rPr>
                <w:sz w:val="16"/>
                <w:szCs w:val="22"/>
              </w:rPr>
              <w:t>environment</w:t>
            </w:r>
            <w:r w:rsidR="006F7877">
              <w:rPr>
                <w:sz w:val="16"/>
                <w:szCs w:val="22"/>
              </w:rPr>
              <w:t xml:space="preserve">, </w:t>
            </w:r>
            <w:r w:rsidR="00EC499F">
              <w:rPr>
                <w:sz w:val="16"/>
                <w:szCs w:val="22"/>
              </w:rPr>
              <w:t xml:space="preserve">that balances </w:t>
            </w:r>
            <w:r w:rsidR="00DE22D4">
              <w:rPr>
                <w:sz w:val="16"/>
                <w:szCs w:val="22"/>
              </w:rPr>
              <w:t xml:space="preserve">pedestrian access and connectivity with </w:t>
            </w:r>
            <w:r w:rsidR="00A614B2">
              <w:rPr>
                <w:sz w:val="16"/>
                <w:szCs w:val="22"/>
              </w:rPr>
              <w:t>opportunities for enhanced street tree planting and other forms of landscaping</w:t>
            </w:r>
            <w:r w:rsidR="001F57C8">
              <w:rPr>
                <w:sz w:val="16"/>
                <w:szCs w:val="22"/>
              </w:rPr>
              <w:t>, when a bypass is delivered</w:t>
            </w:r>
          </w:p>
        </w:tc>
      </w:tr>
      <w:tr w:rsidR="0022134C" w:rsidRPr="00261359" w14:paraId="5D73C51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8E9A324" w14:textId="372A38A1"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11.</w:t>
            </w:r>
            <w:r w:rsidR="00E0722E">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6246642" w14:textId="269E1351" w:rsidR="0022134C" w:rsidRPr="00E31A87" w:rsidRDefault="00135998"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Support </w:t>
            </w:r>
            <w:r w:rsidR="00E31323">
              <w:rPr>
                <w:sz w:val="16"/>
                <w:szCs w:val="22"/>
              </w:rPr>
              <w:t xml:space="preserve">a bypass design which is raised </w:t>
            </w:r>
            <w:r w:rsidR="00E847F0">
              <w:rPr>
                <w:sz w:val="16"/>
                <w:szCs w:val="22"/>
              </w:rPr>
              <w:t xml:space="preserve">avoid further severance of the land to the south from </w:t>
            </w:r>
            <w:r w:rsidR="00A74392">
              <w:rPr>
                <w:sz w:val="16"/>
                <w:szCs w:val="22"/>
              </w:rPr>
              <w:t xml:space="preserve">the town core. </w:t>
            </w:r>
          </w:p>
        </w:tc>
      </w:tr>
      <w:tr w:rsidR="0022134C" w14:paraId="0C0531C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8F3141E" w14:textId="07C116A9"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11.</w:t>
            </w:r>
            <w:r w:rsidR="00E0722E">
              <w:rPr>
                <w:sz w:val="16"/>
                <w:szCs w:val="22"/>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0579BEB" w14:textId="3E6833E3" w:rsidR="0022134C" w:rsidRPr="00E31A87" w:rsidRDefault="00C12502"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Redirect </w:t>
            </w:r>
            <w:r w:rsidR="009B009D">
              <w:rPr>
                <w:sz w:val="16"/>
                <w:szCs w:val="22"/>
              </w:rPr>
              <w:t xml:space="preserve">large traffic movements away from Main Street, John Street and Hardy Street </w:t>
            </w:r>
            <w:r w:rsidR="00E64179">
              <w:rPr>
                <w:sz w:val="16"/>
                <w:szCs w:val="22"/>
              </w:rPr>
              <w:t xml:space="preserve">to improve amenity and facilitate more </w:t>
            </w:r>
            <w:r w:rsidR="00955779">
              <w:rPr>
                <w:sz w:val="16"/>
                <w:szCs w:val="22"/>
              </w:rPr>
              <w:t>pedestrian orient</w:t>
            </w:r>
            <w:r w:rsidR="00E146FE">
              <w:rPr>
                <w:sz w:val="16"/>
                <w:szCs w:val="22"/>
              </w:rPr>
              <w:t>ed environments</w:t>
            </w:r>
            <w:r w:rsidR="00AF66EB">
              <w:rPr>
                <w:sz w:val="16"/>
                <w:szCs w:val="22"/>
              </w:rPr>
              <w:t>, when a bypass is delivered</w:t>
            </w:r>
            <w:r w:rsidR="00E146FE">
              <w:rPr>
                <w:sz w:val="16"/>
                <w:szCs w:val="22"/>
              </w:rPr>
              <w:t>.</w:t>
            </w:r>
            <w:r w:rsidR="00955779">
              <w:rPr>
                <w:sz w:val="16"/>
                <w:szCs w:val="22"/>
              </w:rPr>
              <w:t xml:space="preserve"> </w:t>
            </w:r>
            <w:r w:rsidR="00E64179">
              <w:rPr>
                <w:sz w:val="16"/>
                <w:szCs w:val="22"/>
              </w:rPr>
              <w:t xml:space="preserve"> </w:t>
            </w:r>
          </w:p>
        </w:tc>
      </w:tr>
      <w:tr w:rsidR="00955A7B" w14:paraId="4BE27334"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4607A76" w14:textId="0DEE6F25" w:rsidR="00955A7B" w:rsidRPr="009A2C10" w:rsidRDefault="00955A7B" w:rsidP="00146F0B">
            <w:pPr>
              <w:tabs>
                <w:tab w:val="left" w:pos="33"/>
              </w:tabs>
              <w:spacing w:before="80" w:after="80" w:line="240" w:lineRule="auto"/>
              <w:ind w:left="33"/>
              <w:jc w:val="center"/>
              <w:rPr>
                <w:sz w:val="16"/>
              </w:rPr>
            </w:pPr>
            <w:r>
              <w:rPr>
                <w:sz w:val="16"/>
              </w:rPr>
              <w:t>RNS</w:t>
            </w:r>
            <w:r w:rsidR="00F92FC7">
              <w:rPr>
                <w:sz w:val="16"/>
              </w:rPr>
              <w:t>11.</w:t>
            </w:r>
            <w:r>
              <w:rPr>
                <w:sz w:val="16"/>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446D191" w14:textId="5205611D" w:rsidR="00955A7B" w:rsidRDefault="00B520BE"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Encourage a Bypass design that takes into account access to key places of interest, including the Li</w:t>
            </w:r>
            <w:r w:rsidR="00004962">
              <w:rPr>
                <w:sz w:val="16"/>
              </w:rPr>
              <w:t>l</w:t>
            </w:r>
            <w:r>
              <w:rPr>
                <w:sz w:val="16"/>
              </w:rPr>
              <w:t>lydale Lake.</w:t>
            </w:r>
          </w:p>
        </w:tc>
      </w:tr>
      <w:tr w:rsidR="0022134C" w14:paraId="293F6E9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348BEBF2" w14:textId="3FA67AAC" w:rsidR="0022134C" w:rsidRPr="00E31A87" w:rsidRDefault="0022134C" w:rsidP="00146F0B">
            <w:pPr>
              <w:tabs>
                <w:tab w:val="left" w:pos="33"/>
                <w:tab w:val="left" w:pos="462"/>
              </w:tabs>
              <w:spacing w:before="80" w:after="80" w:line="240" w:lineRule="auto"/>
              <w:ind w:left="33"/>
              <w:jc w:val="center"/>
              <w:rPr>
                <w:b w:val="0"/>
                <w:color w:val="D36D36"/>
                <w:sz w:val="16"/>
                <w:szCs w:val="22"/>
              </w:rPr>
            </w:pPr>
            <w:r w:rsidRPr="00E31A87">
              <w:rPr>
                <w:color w:val="D36D36"/>
                <w:sz w:val="16"/>
                <w:szCs w:val="22"/>
              </w:rPr>
              <w:t>OB</w:t>
            </w:r>
            <w:r w:rsidR="00F92FC7">
              <w:rPr>
                <w:color w:val="D36D36"/>
                <w:sz w:val="16"/>
                <w:szCs w:val="22"/>
              </w:rPr>
              <w:t>12</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76E779FA" w14:textId="049BD309" w:rsidR="0022134C" w:rsidRPr="00E31A87" w:rsidRDefault="008A7A37"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b/>
                <w:bCs/>
                <w:color w:val="D36D36"/>
                <w:sz w:val="16"/>
                <w:szCs w:val="22"/>
              </w:rPr>
            </w:pPr>
            <w:r>
              <w:rPr>
                <w:b/>
                <w:bCs/>
                <w:color w:val="D36D36"/>
                <w:sz w:val="16"/>
                <w:szCs w:val="22"/>
              </w:rPr>
              <w:t xml:space="preserve">To provide a clear </w:t>
            </w:r>
            <w:r w:rsidR="00BC6E0F">
              <w:rPr>
                <w:b/>
                <w:bCs/>
                <w:color w:val="D36D36"/>
                <w:sz w:val="16"/>
                <w:szCs w:val="22"/>
              </w:rPr>
              <w:t xml:space="preserve">hierarchy for vehicle movement in Lilydale through a safe, accessible and well-connected road network. </w:t>
            </w:r>
          </w:p>
        </w:tc>
      </w:tr>
      <w:tr w:rsidR="0022134C" w14:paraId="602A188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181AF89" w14:textId="34CD5FF5"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12.1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737BBBC" w14:textId="7D446A6D" w:rsidR="0022134C" w:rsidRPr="00E31A87" w:rsidRDefault="00EF07D0"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185D33">
              <w:rPr>
                <w:sz w:val="16"/>
                <w:szCs w:val="22"/>
              </w:rPr>
              <w:t>Support road and intersection work and upgrades that reconfigure Lilydale's road network to prioritise pedestrian and cycling access and connections.</w:t>
            </w:r>
          </w:p>
        </w:tc>
      </w:tr>
      <w:tr w:rsidR="0022134C" w14:paraId="2B248643"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9FADFCF" w14:textId="45E707B4" w:rsidR="0022134C" w:rsidRPr="009A2C10" w:rsidRDefault="00872609" w:rsidP="00146F0B">
            <w:pPr>
              <w:tabs>
                <w:tab w:val="left" w:pos="33"/>
              </w:tabs>
              <w:spacing w:before="80" w:after="80" w:line="240" w:lineRule="auto"/>
              <w:ind w:left="33"/>
              <w:jc w:val="center"/>
              <w:rPr>
                <w:sz w:val="16"/>
                <w:szCs w:val="22"/>
              </w:rPr>
            </w:pPr>
            <w:r w:rsidRPr="009A2C10">
              <w:rPr>
                <w:sz w:val="16"/>
                <w:szCs w:val="22"/>
              </w:rPr>
              <w:t>RN</w:t>
            </w:r>
            <w:r w:rsidR="00C405FF">
              <w:rPr>
                <w:sz w:val="16"/>
                <w:szCs w:val="22"/>
              </w:rPr>
              <w:t>S</w:t>
            </w:r>
            <w:r w:rsidR="00F92FC7">
              <w:rPr>
                <w:sz w:val="16"/>
                <w:szCs w:val="22"/>
              </w:rPr>
              <w:t>12.2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868E4F6" w14:textId="7A022F7F" w:rsidR="0022134C" w:rsidRPr="00306686" w:rsidRDefault="008313C6"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Upgrade and extend </w:t>
            </w:r>
            <w:r w:rsidR="00F31AD1" w:rsidRPr="00185D33">
              <w:rPr>
                <w:sz w:val="16"/>
                <w:szCs w:val="22"/>
              </w:rPr>
              <w:t>Hutchinson Street to become a key north</w:t>
            </w:r>
            <w:r w:rsidR="00C41C17">
              <w:rPr>
                <w:sz w:val="16"/>
                <w:szCs w:val="22"/>
              </w:rPr>
              <w:t>-</w:t>
            </w:r>
            <w:r w:rsidR="00F31AD1" w:rsidRPr="00185D33">
              <w:rPr>
                <w:sz w:val="16"/>
                <w:szCs w:val="22"/>
              </w:rPr>
              <w:t>south connector road</w:t>
            </w:r>
            <w:r w:rsidR="00B7618C">
              <w:rPr>
                <w:sz w:val="16"/>
                <w:szCs w:val="22"/>
              </w:rPr>
              <w:t>,</w:t>
            </w:r>
            <w:r w:rsidR="00F31AD1" w:rsidRPr="00185D33">
              <w:rPr>
                <w:sz w:val="16"/>
                <w:szCs w:val="22"/>
              </w:rPr>
              <w:t xml:space="preserve"> connecting the new Kinley Development directly to the </w:t>
            </w:r>
            <w:r w:rsidR="002046F1">
              <w:rPr>
                <w:sz w:val="16"/>
                <w:szCs w:val="22"/>
              </w:rPr>
              <w:t>town core</w:t>
            </w:r>
            <w:r>
              <w:rPr>
                <w:sz w:val="16"/>
                <w:szCs w:val="22"/>
              </w:rPr>
              <w:t xml:space="preserve">. </w:t>
            </w:r>
          </w:p>
        </w:tc>
      </w:tr>
      <w:tr w:rsidR="00AF6277" w14:paraId="42067C48" w14:textId="77777777" w:rsidTr="00383534">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6EC0E1A" w14:textId="4B1F6C17" w:rsidR="00AF6277" w:rsidRPr="009A2C10" w:rsidRDefault="00872609" w:rsidP="00313914">
            <w:pPr>
              <w:tabs>
                <w:tab w:val="left" w:pos="33"/>
              </w:tabs>
              <w:spacing w:before="80" w:after="80" w:line="240" w:lineRule="auto"/>
              <w:ind w:left="33"/>
              <w:jc w:val="center"/>
              <w:rPr>
                <w:sz w:val="16"/>
              </w:rPr>
            </w:pPr>
            <w:r w:rsidRPr="009A2C10">
              <w:rPr>
                <w:sz w:val="16"/>
                <w:szCs w:val="22"/>
              </w:rPr>
              <w:t>RN</w:t>
            </w:r>
            <w:r w:rsidR="00C405FF">
              <w:rPr>
                <w:sz w:val="16"/>
                <w:szCs w:val="22"/>
              </w:rPr>
              <w:t>S</w:t>
            </w:r>
            <w:r w:rsidR="00F92FC7">
              <w:rPr>
                <w:sz w:val="16"/>
                <w:szCs w:val="22"/>
              </w:rPr>
              <w:t>12.3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8E5C6C0" w14:textId="7D1D673A" w:rsidR="00AF6277" w:rsidRPr="00185D33" w:rsidRDefault="00B7618C" w:rsidP="00313914">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Explore the undergrounding of powerlines along</w:t>
            </w:r>
            <w:r w:rsidR="00F6033A">
              <w:rPr>
                <w:sz w:val="16"/>
              </w:rPr>
              <w:t xml:space="preserve"> Main Street</w:t>
            </w:r>
            <w:r w:rsidR="00201A6A">
              <w:rPr>
                <w:sz w:val="16"/>
              </w:rPr>
              <w:t>, John Street and Hardy Street</w:t>
            </w:r>
            <w:r>
              <w:rPr>
                <w:sz w:val="16"/>
              </w:rPr>
              <w:t xml:space="preserve"> Hutchinson Street </w:t>
            </w:r>
            <w:r w:rsidR="004A7CF3">
              <w:rPr>
                <w:sz w:val="16"/>
              </w:rPr>
              <w:t xml:space="preserve">to </w:t>
            </w:r>
            <w:r w:rsidR="0033710D">
              <w:rPr>
                <w:sz w:val="16"/>
              </w:rPr>
              <w:t xml:space="preserve">free up land for street tree planting </w:t>
            </w:r>
            <w:r w:rsidR="00247125">
              <w:rPr>
                <w:sz w:val="16"/>
              </w:rPr>
              <w:t xml:space="preserve">and further streetscape embellishments. </w:t>
            </w:r>
          </w:p>
        </w:tc>
      </w:tr>
      <w:tr w:rsidR="00531523" w14:paraId="3ACA9030" w14:textId="77777777" w:rsidTr="00205BE4">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B67819D" w14:textId="0F82972F" w:rsidR="00531523" w:rsidRPr="009A2C10" w:rsidRDefault="00872609" w:rsidP="00313914">
            <w:pPr>
              <w:tabs>
                <w:tab w:val="left" w:pos="33"/>
              </w:tabs>
              <w:spacing w:before="80" w:after="80" w:line="240" w:lineRule="auto"/>
              <w:ind w:left="33"/>
              <w:jc w:val="center"/>
              <w:rPr>
                <w:sz w:val="16"/>
              </w:rPr>
            </w:pPr>
            <w:r w:rsidRPr="009A2C10">
              <w:rPr>
                <w:sz w:val="16"/>
                <w:szCs w:val="22"/>
              </w:rPr>
              <w:t>RN</w:t>
            </w:r>
            <w:r w:rsidR="00C405FF">
              <w:rPr>
                <w:sz w:val="16"/>
                <w:szCs w:val="22"/>
              </w:rPr>
              <w:t>S</w:t>
            </w:r>
            <w:r w:rsidR="00F92FC7">
              <w:rPr>
                <w:sz w:val="16"/>
                <w:szCs w:val="22"/>
              </w:rPr>
              <w:t>12.4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CE43B7A" w14:textId="6217583F" w:rsidR="00531523" w:rsidRDefault="001D42C8" w:rsidP="00313914">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Upgrade John and Hardy Street </w:t>
            </w:r>
            <w:r w:rsidR="00636A1E">
              <w:rPr>
                <w:sz w:val="16"/>
              </w:rPr>
              <w:t>as local active streets</w:t>
            </w:r>
            <w:r w:rsidR="00876CFB">
              <w:rPr>
                <w:sz w:val="16"/>
              </w:rPr>
              <w:t xml:space="preserve"> </w:t>
            </w:r>
            <w:r w:rsidR="00D90C1F">
              <w:rPr>
                <w:sz w:val="16"/>
              </w:rPr>
              <w:t xml:space="preserve">to </w:t>
            </w:r>
            <w:r w:rsidR="009E05AB">
              <w:rPr>
                <w:sz w:val="16"/>
              </w:rPr>
              <w:t>support a slower</w:t>
            </w:r>
            <w:r w:rsidR="00CE3472">
              <w:rPr>
                <w:sz w:val="16"/>
              </w:rPr>
              <w:t>,</w:t>
            </w:r>
            <w:r w:rsidR="009E05AB">
              <w:rPr>
                <w:sz w:val="16"/>
              </w:rPr>
              <w:t xml:space="preserve"> more pedestrianised environment</w:t>
            </w:r>
            <w:r w:rsidR="00C76F20">
              <w:rPr>
                <w:sz w:val="16"/>
              </w:rPr>
              <w:t>.</w:t>
            </w:r>
            <w:r w:rsidR="00823DAE">
              <w:rPr>
                <w:sz w:val="16"/>
              </w:rPr>
              <w:t xml:space="preserve"> </w:t>
            </w:r>
            <w:r w:rsidR="0001646E">
              <w:rPr>
                <w:sz w:val="16"/>
              </w:rPr>
              <w:t xml:space="preserve"> </w:t>
            </w:r>
          </w:p>
        </w:tc>
      </w:tr>
    </w:tbl>
    <w:p w14:paraId="0F558B7A" w14:textId="77777777" w:rsidR="004068AF" w:rsidRDefault="004068AF" w:rsidP="009325F5">
      <w:pPr>
        <w:rPr>
          <w:sz w:val="16"/>
        </w:rPr>
      </w:pPr>
    </w:p>
    <w:p w14:paraId="06CD224A" w14:textId="5909A407" w:rsidR="00D90CA6" w:rsidRDefault="00D90CA6" w:rsidP="00D90CA6"/>
    <w:p w14:paraId="5184E58F" w14:textId="77777777" w:rsidR="00066A17" w:rsidRDefault="00066A17">
      <w:pPr>
        <w:suppressAutoHyphens w:val="0"/>
        <w:spacing w:after="160" w:line="259" w:lineRule="auto"/>
        <w:rPr>
          <w:rFonts w:eastAsiaTheme="majorEastAsia" w:cstheme="majorBidi"/>
          <w:b/>
          <w:spacing w:val="5"/>
          <w:szCs w:val="26"/>
        </w:rPr>
      </w:pPr>
      <w:r>
        <w:br w:type="page"/>
      </w:r>
    </w:p>
    <w:p w14:paraId="7B3A31B2" w14:textId="65E7B880" w:rsidR="00D361B2" w:rsidRDefault="00D361B2" w:rsidP="00284EB3">
      <w:pPr>
        <w:pStyle w:val="Heading3"/>
        <w:numPr>
          <w:ilvl w:val="2"/>
          <w:numId w:val="45"/>
        </w:numPr>
      </w:pPr>
      <w:bookmarkStart w:id="39" w:name="_Toc90377749"/>
      <w:r>
        <w:lastRenderedPageBreak/>
        <w:t>Walking and cycling</w:t>
      </w:r>
      <w:bookmarkEnd w:id="39"/>
    </w:p>
    <w:p w14:paraId="240575E3" w14:textId="4BD79586" w:rsidR="004B1557" w:rsidRDefault="00282693" w:rsidP="00D42F3A">
      <w:r>
        <w:t xml:space="preserve">Currently, </w:t>
      </w:r>
      <w:r w:rsidR="00F02226">
        <w:t>Lilydale’s movement network prioritises vehicles</w:t>
      </w:r>
      <w:r w:rsidR="00B82044">
        <w:t xml:space="preserve"> which </w:t>
      </w:r>
      <w:r w:rsidR="00205664">
        <w:t>creates</w:t>
      </w:r>
      <w:r w:rsidR="00B82044">
        <w:t xml:space="preserve"> an environment </w:t>
      </w:r>
      <w:r w:rsidR="00205664">
        <w:t xml:space="preserve">where it is difficult to walk or cycle around the activity centre. </w:t>
      </w:r>
      <w:r w:rsidR="00B37587">
        <w:t>Fragmented pedestrian paths</w:t>
      </w:r>
      <w:r w:rsidR="00D42F3A">
        <w:t xml:space="preserve"> and limited wayfinding</w:t>
      </w:r>
      <w:r w:rsidR="00B37587">
        <w:t xml:space="preserve"> </w:t>
      </w:r>
      <w:r w:rsidR="00500651">
        <w:t>between key destinations such as Melba Park and Lil</w:t>
      </w:r>
      <w:r w:rsidR="002752B2">
        <w:t>l</w:t>
      </w:r>
      <w:r w:rsidR="00500651">
        <w:t xml:space="preserve">ydale Lake prevent </w:t>
      </w:r>
      <w:r w:rsidR="009D0E55">
        <w:t>access and connectivity</w:t>
      </w:r>
      <w:r w:rsidR="005971E1">
        <w:t xml:space="preserve">, </w:t>
      </w:r>
      <w:r w:rsidR="00802E42">
        <w:t xml:space="preserve">contributing </w:t>
      </w:r>
      <w:r w:rsidR="00D7441B">
        <w:t xml:space="preserve">to Lilydale’s high rates of car dependency. </w:t>
      </w:r>
      <w:r w:rsidR="00D42F3A">
        <w:t xml:space="preserve"> </w:t>
      </w:r>
    </w:p>
    <w:p w14:paraId="5D22AD86" w14:textId="7763ACD8" w:rsidR="00E5166E" w:rsidRDefault="00D42F3A" w:rsidP="003B5362">
      <w:r>
        <w:t xml:space="preserve">The </w:t>
      </w:r>
      <w:r w:rsidR="008B7192">
        <w:t xml:space="preserve">Structure </w:t>
      </w:r>
      <w:r>
        <w:t xml:space="preserve">Plan seeks to </w:t>
      </w:r>
      <w:r w:rsidR="00334592">
        <w:t>strengthen</w:t>
      </w:r>
      <w:r w:rsidR="00700395">
        <w:t xml:space="preserve"> pedestrian</w:t>
      </w:r>
      <w:r w:rsidR="00334592">
        <w:t xml:space="preserve"> and cycling connections throughout </w:t>
      </w:r>
      <w:r w:rsidR="00700395">
        <w:t>the Lilydale Activity Centre</w:t>
      </w:r>
      <w:r w:rsidR="00BB0254">
        <w:t xml:space="preserve"> by </w:t>
      </w:r>
      <w:r w:rsidR="00682320">
        <w:t xml:space="preserve">delivering missing links within the existing network and </w:t>
      </w:r>
      <w:r w:rsidR="00175EAB">
        <w:t xml:space="preserve">transforming </w:t>
      </w:r>
      <w:r w:rsidR="00B218DA">
        <w:t xml:space="preserve">key local roads to be </w:t>
      </w:r>
      <w:r w:rsidR="002111E7">
        <w:t xml:space="preserve">priority </w:t>
      </w:r>
      <w:r w:rsidR="00406F49">
        <w:t>pedestrian and cycling friendly environments</w:t>
      </w:r>
      <w:r w:rsidR="002111E7">
        <w:t xml:space="preserve">. </w:t>
      </w:r>
    </w:p>
    <w:p w14:paraId="10BF970F" w14:textId="62EC1895" w:rsidR="0010174D" w:rsidRDefault="00DF2F1B" w:rsidP="003B5362">
      <w:r>
        <w:t xml:space="preserve">Dedicated </w:t>
      </w:r>
      <w:r w:rsidR="00C7682D">
        <w:t>pedestrian and cycling infrastructure</w:t>
      </w:r>
      <w:r w:rsidR="004F3327">
        <w:t xml:space="preserve"> and improved wayfinding</w:t>
      </w:r>
      <w:r w:rsidR="00C7682D">
        <w:t xml:space="preserve"> </w:t>
      </w:r>
      <w:r w:rsidR="005F4536">
        <w:t>will promo</w:t>
      </w:r>
      <w:r w:rsidR="00BA1F26">
        <w:t>t</w:t>
      </w:r>
      <w:r w:rsidR="005F4536">
        <w:t xml:space="preserve">e walking and cycling around Lilydale and connect the community to key destinations </w:t>
      </w:r>
      <w:r w:rsidR="00BA1F26">
        <w:t>such as Li</w:t>
      </w:r>
      <w:r w:rsidR="002752B2">
        <w:t>l</w:t>
      </w:r>
      <w:r w:rsidR="00BA1F26">
        <w:t xml:space="preserve">lydale Lake, Melba Park and </w:t>
      </w:r>
      <w:r w:rsidR="00025474">
        <w:t xml:space="preserve">to </w:t>
      </w:r>
      <w:r w:rsidR="00BA1F26">
        <w:t xml:space="preserve">existing </w:t>
      </w:r>
      <w:r w:rsidR="002B26C9">
        <w:t xml:space="preserve">cycling infrastructure such as the </w:t>
      </w:r>
      <w:r w:rsidR="002F364A">
        <w:t xml:space="preserve">Lilydale </w:t>
      </w:r>
      <w:r w:rsidR="002B26C9">
        <w:t xml:space="preserve">Warburton </w:t>
      </w:r>
      <w:r w:rsidR="00D15B38">
        <w:t xml:space="preserve">Rail Trail. </w:t>
      </w:r>
    </w:p>
    <w:p w14:paraId="42D2F683" w14:textId="0A69E26D" w:rsidR="00B15DD5" w:rsidRDefault="003132E4" w:rsidP="003B5362">
      <w:r>
        <w:t xml:space="preserve">Main Street will be reconfigured </w:t>
      </w:r>
      <w:r w:rsidR="000D3984">
        <w:t xml:space="preserve">to give priority to pedestrian and cyclists, over </w:t>
      </w:r>
      <w:r w:rsidR="00960D5E">
        <w:t>through traffic and freight</w:t>
      </w:r>
      <w:r w:rsidR="00BA769F">
        <w:t xml:space="preserve">, </w:t>
      </w:r>
      <w:r w:rsidR="005255D5">
        <w:t>once a bypass is delivered</w:t>
      </w:r>
      <w:r w:rsidR="00960D5E">
        <w:t>.</w:t>
      </w:r>
      <w:r w:rsidR="005255D5">
        <w:t xml:space="preserve"> Interim </w:t>
      </w:r>
      <w:r w:rsidR="005F001D">
        <w:t xml:space="preserve">works will seek to improve the pedestrian environment where possible in advance of a </w:t>
      </w:r>
      <w:r w:rsidR="008758DF">
        <w:t>bypass.</w:t>
      </w:r>
      <w:r w:rsidR="00960D5E">
        <w:t xml:space="preserve"> </w:t>
      </w:r>
      <w:r w:rsidR="00B15DD5">
        <w:t xml:space="preserve">John Street and Hardy Street will become key active </w:t>
      </w:r>
      <w:r w:rsidR="00B56691">
        <w:t>streets</w:t>
      </w:r>
      <w:r w:rsidR="00B15DD5">
        <w:t xml:space="preserve"> with </w:t>
      </w:r>
      <w:r w:rsidR="003D29E5">
        <w:t xml:space="preserve">dedicated cycle lanes and improved pedestrian connectivity. </w:t>
      </w:r>
    </w:p>
    <w:p w14:paraId="2DA4C282" w14:textId="39121A1A" w:rsidR="00AD5FB0" w:rsidRDefault="00604477" w:rsidP="003B5362">
      <w:r>
        <w:t xml:space="preserve">Existing pedestrian paths will be upgraded to shared paths along Olinda Creek </w:t>
      </w:r>
      <w:r w:rsidR="009F1BB6">
        <w:t>to enhance pedestrian and cycling connectivity</w:t>
      </w:r>
      <w:r w:rsidR="00947750">
        <w:t xml:space="preserve"> from </w:t>
      </w:r>
      <w:r w:rsidR="007003BE">
        <w:t>Melba Park through to Lil</w:t>
      </w:r>
      <w:r w:rsidR="002752B2">
        <w:t>l</w:t>
      </w:r>
      <w:r w:rsidR="007003BE">
        <w:t xml:space="preserve">ydale Lake. </w:t>
      </w:r>
      <w:r w:rsidR="002A4F07">
        <w:t xml:space="preserve">Such a transformation </w:t>
      </w:r>
      <w:r w:rsidR="00863335">
        <w:t>of Olinda Creek w</w:t>
      </w:r>
      <w:r w:rsidR="00F63AC6">
        <w:t xml:space="preserve">ill create opportunities for the community to connect to </w:t>
      </w:r>
      <w:r w:rsidR="00AD42CD">
        <w:t xml:space="preserve">nature in the heart of </w:t>
      </w:r>
      <w:r w:rsidR="0055028D">
        <w:t>the Lilydale Activity Centre</w:t>
      </w:r>
      <w:r w:rsidR="009E05F8">
        <w:t xml:space="preserve">. </w:t>
      </w:r>
      <w:r w:rsidR="00AD5FB0">
        <w:t xml:space="preserve">This recreational link will be an inviting and accessible environment </w:t>
      </w:r>
      <w:r w:rsidR="009E4ED9">
        <w:t xml:space="preserve">and visibility will be enhanced by </w:t>
      </w:r>
      <w:r w:rsidR="00742620">
        <w:t xml:space="preserve">facilitating active frontages from new development between Main Street and John/Hardy Street. </w:t>
      </w:r>
    </w:p>
    <w:p w14:paraId="4A5BFFCA" w14:textId="19343536" w:rsidR="00AD5FA8" w:rsidRDefault="00DF74B0" w:rsidP="003B5362">
      <w:r>
        <w:t>Dedicated cycle l</w:t>
      </w:r>
      <w:r w:rsidR="0010222D">
        <w:t>anes</w:t>
      </w:r>
      <w:r>
        <w:t xml:space="preserve"> will be </w:t>
      </w:r>
      <w:r w:rsidR="009B7C3E">
        <w:t xml:space="preserve">created along Anderson Street and Cave Hill Road to establish new links to the </w:t>
      </w:r>
      <w:r w:rsidR="002F364A">
        <w:t xml:space="preserve">Lilydale </w:t>
      </w:r>
      <w:r w:rsidR="009B7C3E">
        <w:t>Warburton</w:t>
      </w:r>
      <w:r w:rsidR="002F364A">
        <w:t xml:space="preserve"> Rail</w:t>
      </w:r>
      <w:r w:rsidR="009B7C3E">
        <w:t xml:space="preserve"> Trail </w:t>
      </w:r>
      <w:r w:rsidR="00FC2738">
        <w:t xml:space="preserve">and </w:t>
      </w:r>
      <w:r w:rsidR="00525533">
        <w:t xml:space="preserve">the </w:t>
      </w:r>
      <w:r w:rsidR="00FC2738">
        <w:t>broader shared path network. These cycl</w:t>
      </w:r>
      <w:r w:rsidR="007949C0">
        <w:t xml:space="preserve">e connections will enhance access to the town core from the north and south of the Lilydale Activity Centre. </w:t>
      </w:r>
    </w:p>
    <w:p w14:paraId="458AC026" w14:textId="4C247DA7" w:rsidR="007521A2" w:rsidRDefault="007949C0" w:rsidP="003B5362">
      <w:r>
        <w:t>A transformed network of pedestrian and cycling connections will be well integrated with</w:t>
      </w:r>
      <w:r w:rsidR="00491141">
        <w:t xml:space="preserve"> Lilydale</w:t>
      </w:r>
      <w:r w:rsidR="00064D86">
        <w:t>’s</w:t>
      </w:r>
      <w:r w:rsidR="00491141">
        <w:t xml:space="preserve"> public transport offering by enhanc</w:t>
      </w:r>
      <w:r w:rsidR="00525533">
        <w:t>ed</w:t>
      </w:r>
      <w:r w:rsidR="00491141">
        <w:t xml:space="preserve"> access to </w:t>
      </w:r>
      <w:r w:rsidR="00350FEE">
        <w:t xml:space="preserve">train and bus services through walking and cycling, </w:t>
      </w:r>
      <w:r w:rsidR="00464FE2">
        <w:t>in</w:t>
      </w:r>
      <w:r w:rsidR="00FC32C4">
        <w:t>-</w:t>
      </w:r>
      <w:r w:rsidR="00464FE2">
        <w:t xml:space="preserve"> turn reduc</w:t>
      </w:r>
      <w:r w:rsidR="00FC32C4">
        <w:t>ed</w:t>
      </w:r>
      <w:r w:rsidR="00464FE2">
        <w:t xml:space="preserve"> car dependency. </w:t>
      </w:r>
    </w:p>
    <w:p w14:paraId="45D8ED5D" w14:textId="77777777" w:rsidR="00DA5A96" w:rsidRPr="00E57CF9" w:rsidRDefault="00DA5A96" w:rsidP="00DA5A96">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1087"/>
        <w:gridCol w:w="8010"/>
      </w:tblGrid>
      <w:tr w:rsidR="003B5362" w:rsidRPr="00F371F2" w14:paraId="29C73B1A"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38D2DA81" w14:textId="6F3871F3" w:rsidR="003B5362" w:rsidRPr="00E31A87" w:rsidRDefault="003B5362" w:rsidP="00146F0B">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1450DE">
              <w:rPr>
                <w:color w:val="D36D36"/>
                <w:sz w:val="16"/>
                <w:szCs w:val="22"/>
              </w:rPr>
              <w:t>13</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0C15576A" w14:textId="46439A7B" w:rsidR="003B5362" w:rsidRPr="00E31A87" w:rsidRDefault="003B5362" w:rsidP="00146F0B">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3B5362">
              <w:rPr>
                <w:b/>
                <w:bCs/>
                <w:color w:val="D36D36"/>
                <w:sz w:val="16"/>
                <w:szCs w:val="22"/>
              </w:rPr>
              <w:t>To create a highly connected and accessible walking and cycling network in Lilydale.</w:t>
            </w:r>
          </w:p>
        </w:tc>
      </w:tr>
      <w:tr w:rsidR="003B5362" w:rsidRPr="00261359" w14:paraId="32485BE6"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B3313C2" w14:textId="3A0BF0FD" w:rsidR="003B5362" w:rsidRPr="00D21DED" w:rsidRDefault="009A2C10" w:rsidP="003B5362">
            <w:pPr>
              <w:tabs>
                <w:tab w:val="left" w:pos="33"/>
              </w:tabs>
              <w:spacing w:before="80" w:after="80" w:line="240" w:lineRule="auto"/>
              <w:ind w:left="33"/>
              <w:jc w:val="center"/>
              <w:rPr>
                <w:sz w:val="16"/>
                <w:szCs w:val="22"/>
              </w:rPr>
            </w:pPr>
            <w:r w:rsidRPr="00D21DED">
              <w:rPr>
                <w:sz w:val="16"/>
                <w:szCs w:val="22"/>
              </w:rPr>
              <w:t>W</w:t>
            </w:r>
            <w:r w:rsidR="00D21DED" w:rsidRPr="00D21DED">
              <w:rPr>
                <w:sz w:val="16"/>
                <w:szCs w:val="22"/>
              </w:rPr>
              <w:t>C</w:t>
            </w:r>
            <w:r w:rsidR="002551D4">
              <w:rPr>
                <w:sz w:val="16"/>
                <w:szCs w:val="22"/>
              </w:rPr>
              <w:t>S</w:t>
            </w:r>
            <w:r w:rsidR="001450DE">
              <w:rPr>
                <w:sz w:val="16"/>
                <w:szCs w:val="22"/>
              </w:rPr>
              <w:t>13.</w:t>
            </w:r>
            <w:r w:rsidR="00D21DED" w:rsidRPr="00D21DED">
              <w:rPr>
                <w:sz w:val="16"/>
                <w:szCs w:val="22"/>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189E5F9" w14:textId="1B203775" w:rsidR="003B5362" w:rsidRPr="003070C5" w:rsidRDefault="00DA1AAF"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Plan to upgrade and establish new pedestrian and cycling connections generally in accordance with Figure </w:t>
            </w:r>
            <w:r w:rsidR="009407AF">
              <w:rPr>
                <w:sz w:val="16"/>
              </w:rPr>
              <w:t>3</w:t>
            </w:r>
            <w:r w:rsidR="004B39A1">
              <w:rPr>
                <w:sz w:val="16"/>
              </w:rPr>
              <w:t>3</w:t>
            </w:r>
            <w:r>
              <w:rPr>
                <w:sz w:val="16"/>
              </w:rPr>
              <w:t>.</w:t>
            </w:r>
          </w:p>
        </w:tc>
      </w:tr>
      <w:tr w:rsidR="003B5362" w:rsidRPr="00261359" w14:paraId="42F0E5B5"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CFA4340" w14:textId="1F722E99" w:rsidR="003B5362" w:rsidRPr="00D21DED" w:rsidRDefault="00D21DED" w:rsidP="003B5362">
            <w:pPr>
              <w:tabs>
                <w:tab w:val="left" w:pos="33"/>
              </w:tabs>
              <w:spacing w:before="80" w:after="80" w:line="240" w:lineRule="auto"/>
              <w:ind w:left="33"/>
              <w:jc w:val="center"/>
              <w:rPr>
                <w:sz w:val="16"/>
                <w:szCs w:val="22"/>
              </w:rPr>
            </w:pPr>
            <w:r w:rsidRPr="00D21DED">
              <w:rPr>
                <w:sz w:val="16"/>
                <w:szCs w:val="22"/>
              </w:rPr>
              <w:t>WC</w:t>
            </w:r>
            <w:r w:rsidR="002551D4">
              <w:rPr>
                <w:sz w:val="16"/>
                <w:szCs w:val="22"/>
              </w:rPr>
              <w:t>S</w:t>
            </w:r>
            <w:r w:rsidR="001450DE">
              <w:rPr>
                <w:sz w:val="16"/>
                <w:szCs w:val="22"/>
              </w:rPr>
              <w:t>13.</w:t>
            </w:r>
            <w:r w:rsidRPr="00D21DED">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7F2A6AC" w14:textId="3D4CA393" w:rsidR="003B5362" w:rsidRPr="003070C5"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070C5">
              <w:rPr>
                <w:sz w:val="16"/>
              </w:rPr>
              <w:t>Facilitate effective wayfinding to key destinations and trail heads</w:t>
            </w:r>
            <w:r w:rsidR="009A0918">
              <w:rPr>
                <w:sz w:val="16"/>
              </w:rPr>
              <w:t xml:space="preserve"> to increase walking and cycling. </w:t>
            </w:r>
          </w:p>
        </w:tc>
      </w:tr>
      <w:tr w:rsidR="003B5362" w:rsidRPr="00261359" w14:paraId="3633B3E7"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EA926B3" w14:textId="7A7274BA" w:rsidR="003B5362" w:rsidRPr="00D21DED" w:rsidRDefault="00D21DED" w:rsidP="003B5362">
            <w:pPr>
              <w:tabs>
                <w:tab w:val="left" w:pos="33"/>
              </w:tabs>
              <w:spacing w:before="80" w:after="80" w:line="240" w:lineRule="auto"/>
              <w:ind w:left="33"/>
              <w:jc w:val="center"/>
              <w:rPr>
                <w:sz w:val="16"/>
                <w:szCs w:val="22"/>
              </w:rPr>
            </w:pPr>
            <w:r w:rsidRPr="00D21DED">
              <w:rPr>
                <w:sz w:val="16"/>
                <w:szCs w:val="22"/>
              </w:rPr>
              <w:t>WC</w:t>
            </w:r>
            <w:r w:rsidR="002551D4">
              <w:rPr>
                <w:sz w:val="16"/>
                <w:szCs w:val="22"/>
              </w:rPr>
              <w:t>S</w:t>
            </w:r>
            <w:r w:rsidR="001450DE">
              <w:rPr>
                <w:sz w:val="16"/>
                <w:szCs w:val="22"/>
              </w:rPr>
              <w:t>13.</w:t>
            </w:r>
            <w:r w:rsidRPr="00D21DED">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A3E619E" w14:textId="3DFC3E66" w:rsidR="003B5362" w:rsidRPr="003070C5"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070C5">
              <w:rPr>
                <w:sz w:val="16"/>
              </w:rPr>
              <w:t>Investigate options for a</w:t>
            </w:r>
            <w:r w:rsidR="005F164D" w:rsidRPr="003070C5">
              <w:rPr>
                <w:sz w:val="16"/>
              </w:rPr>
              <w:t xml:space="preserve"> convenient and safe</w:t>
            </w:r>
            <w:r w:rsidRPr="003070C5">
              <w:rPr>
                <w:sz w:val="16"/>
              </w:rPr>
              <w:t xml:space="preserve"> bicycle route from the </w:t>
            </w:r>
            <w:r w:rsidR="00AA308E" w:rsidRPr="003070C5">
              <w:rPr>
                <w:sz w:val="16"/>
              </w:rPr>
              <w:t>Kinley Development</w:t>
            </w:r>
            <w:r w:rsidRPr="003070C5">
              <w:rPr>
                <w:sz w:val="16"/>
              </w:rPr>
              <w:t xml:space="preserve"> into </w:t>
            </w:r>
            <w:r w:rsidR="00F7003A" w:rsidRPr="003070C5">
              <w:rPr>
                <w:sz w:val="16"/>
              </w:rPr>
              <w:t>the</w:t>
            </w:r>
            <w:r w:rsidR="00C84E8E" w:rsidRPr="003070C5">
              <w:rPr>
                <w:sz w:val="16"/>
              </w:rPr>
              <w:t xml:space="preserve"> town core </w:t>
            </w:r>
            <w:r w:rsidR="00064A52" w:rsidRPr="003070C5">
              <w:rPr>
                <w:sz w:val="16"/>
              </w:rPr>
              <w:t>through Hutchinson Street and Olinda Cree</w:t>
            </w:r>
            <w:r w:rsidR="00F059C1" w:rsidRPr="003070C5">
              <w:rPr>
                <w:sz w:val="16"/>
              </w:rPr>
              <w:t>k in accordance with Figure</w:t>
            </w:r>
            <w:r w:rsidR="009407AF">
              <w:rPr>
                <w:sz w:val="16"/>
              </w:rPr>
              <w:t xml:space="preserve"> 3</w:t>
            </w:r>
            <w:r w:rsidR="00B22524">
              <w:rPr>
                <w:sz w:val="16"/>
              </w:rPr>
              <w:t>3</w:t>
            </w:r>
            <w:r w:rsidR="00F059C1" w:rsidRPr="003070C5">
              <w:rPr>
                <w:sz w:val="16"/>
              </w:rPr>
              <w:t xml:space="preserve">. </w:t>
            </w:r>
          </w:p>
        </w:tc>
      </w:tr>
      <w:tr w:rsidR="003B5362" w:rsidRPr="00261359" w14:paraId="21CA6CAA"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8898606" w14:textId="13F4F8E9" w:rsidR="003B5362" w:rsidRPr="00D21DED" w:rsidRDefault="00D21DED" w:rsidP="003B5362">
            <w:pPr>
              <w:tabs>
                <w:tab w:val="left" w:pos="33"/>
              </w:tabs>
              <w:spacing w:before="80" w:after="80" w:line="240" w:lineRule="auto"/>
              <w:ind w:left="33"/>
              <w:jc w:val="center"/>
              <w:rPr>
                <w:sz w:val="16"/>
                <w:szCs w:val="22"/>
              </w:rPr>
            </w:pPr>
            <w:r w:rsidRPr="00D21DED">
              <w:rPr>
                <w:sz w:val="16"/>
                <w:szCs w:val="22"/>
              </w:rPr>
              <w:t>WC</w:t>
            </w:r>
            <w:r w:rsidR="002551D4">
              <w:rPr>
                <w:sz w:val="16"/>
                <w:szCs w:val="22"/>
              </w:rPr>
              <w:t>S</w:t>
            </w:r>
            <w:r w:rsidR="001450DE">
              <w:rPr>
                <w:sz w:val="16"/>
                <w:szCs w:val="22"/>
              </w:rPr>
              <w:t>13.</w:t>
            </w:r>
            <w:r w:rsidRPr="00D21DED">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EE77D9A" w14:textId="3466494C" w:rsidR="003B5362" w:rsidRPr="003070C5"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070C5">
              <w:rPr>
                <w:sz w:val="16"/>
              </w:rPr>
              <w:t>Create</w:t>
            </w:r>
            <w:r w:rsidR="002D02E0" w:rsidRPr="003070C5">
              <w:rPr>
                <w:sz w:val="16"/>
              </w:rPr>
              <w:t xml:space="preserve"> Main Street, Hardy Street and John Street as</w:t>
            </w:r>
            <w:r w:rsidRPr="003070C5">
              <w:rPr>
                <w:sz w:val="16"/>
              </w:rPr>
              <w:t xml:space="preserve"> ‘pedestrian priority’ streets to allow public realm improvements and entice new investment, development and business into the centre</w:t>
            </w:r>
            <w:r w:rsidR="00125F8D">
              <w:rPr>
                <w:sz w:val="16"/>
              </w:rPr>
              <w:t>, when a bypass is delivered</w:t>
            </w:r>
            <w:r w:rsidRPr="003070C5">
              <w:rPr>
                <w:sz w:val="16"/>
              </w:rPr>
              <w:t>.</w:t>
            </w:r>
          </w:p>
        </w:tc>
      </w:tr>
      <w:tr w:rsidR="003B5362" w14:paraId="087D4F2F"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4888F6A" w14:textId="37FDC781" w:rsidR="003B5362" w:rsidRPr="00D21DED" w:rsidRDefault="00D21DED" w:rsidP="003B5362">
            <w:pPr>
              <w:tabs>
                <w:tab w:val="left" w:pos="33"/>
              </w:tabs>
              <w:spacing w:before="80" w:after="80" w:line="240" w:lineRule="auto"/>
              <w:ind w:left="33"/>
              <w:jc w:val="center"/>
              <w:rPr>
                <w:sz w:val="16"/>
                <w:szCs w:val="22"/>
              </w:rPr>
            </w:pPr>
            <w:r w:rsidRPr="00D21DED">
              <w:rPr>
                <w:sz w:val="16"/>
                <w:szCs w:val="22"/>
              </w:rPr>
              <w:t>WC</w:t>
            </w:r>
            <w:r w:rsidR="002551D4">
              <w:rPr>
                <w:sz w:val="16"/>
                <w:szCs w:val="22"/>
              </w:rPr>
              <w:t>S</w:t>
            </w:r>
            <w:r w:rsidR="001450DE">
              <w:rPr>
                <w:sz w:val="16"/>
                <w:szCs w:val="22"/>
              </w:rPr>
              <w:t>13.</w:t>
            </w:r>
            <w:r w:rsidRPr="00D21DED">
              <w:rPr>
                <w:sz w:val="16"/>
                <w:szCs w:val="22"/>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5F2A3A8" w14:textId="28D89C0C" w:rsidR="003B5362" w:rsidRPr="003070C5"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070C5">
              <w:rPr>
                <w:sz w:val="16"/>
              </w:rPr>
              <w:t>Strengthen</w:t>
            </w:r>
            <w:r w:rsidR="00C73728" w:rsidRPr="003070C5">
              <w:rPr>
                <w:sz w:val="16"/>
              </w:rPr>
              <w:t xml:space="preserve"> walking and cycling</w:t>
            </w:r>
            <w:r w:rsidRPr="003070C5">
              <w:rPr>
                <w:sz w:val="16"/>
              </w:rPr>
              <w:t xml:space="preserve"> connections to the Lilydale Bowling Club, Lilydale Tennis Club, Lilydale Skateboard Park and Lilydale RC Car Track.</w:t>
            </w:r>
          </w:p>
        </w:tc>
      </w:tr>
      <w:tr w:rsidR="003B5362" w14:paraId="459F07CB"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A5367CF" w14:textId="1DDB76EF" w:rsidR="003B5362" w:rsidRPr="00D21DED" w:rsidRDefault="00D21DED" w:rsidP="003B5362">
            <w:pPr>
              <w:tabs>
                <w:tab w:val="left" w:pos="33"/>
              </w:tabs>
              <w:spacing w:before="80" w:after="80" w:line="240" w:lineRule="auto"/>
              <w:ind w:left="33"/>
              <w:jc w:val="center"/>
              <w:rPr>
                <w:sz w:val="16"/>
                <w:szCs w:val="22"/>
              </w:rPr>
            </w:pPr>
            <w:r w:rsidRPr="00D21DED">
              <w:rPr>
                <w:sz w:val="16"/>
                <w:szCs w:val="22"/>
              </w:rPr>
              <w:t>WC</w:t>
            </w:r>
            <w:r w:rsidR="002551D4">
              <w:rPr>
                <w:sz w:val="16"/>
                <w:szCs w:val="22"/>
              </w:rPr>
              <w:t>S</w:t>
            </w:r>
            <w:r w:rsidR="001450DE">
              <w:rPr>
                <w:sz w:val="16"/>
                <w:szCs w:val="22"/>
              </w:rPr>
              <w:t>13.</w:t>
            </w:r>
            <w:r w:rsidRPr="00D21DED">
              <w:rPr>
                <w:sz w:val="16"/>
                <w:szCs w:val="22"/>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CC250B4" w14:textId="467C87A4" w:rsidR="003B5362" w:rsidRPr="00E31A87" w:rsidRDefault="005A3668"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5A3668">
              <w:rPr>
                <w:sz w:val="16"/>
                <w:szCs w:val="22"/>
              </w:rPr>
              <w:t>Suppor</w:t>
            </w:r>
            <w:r w:rsidRPr="005A3668">
              <w:rPr>
                <w:sz w:val="16"/>
              </w:rPr>
              <w:t>t</w:t>
            </w:r>
            <w:r w:rsidRPr="005A3668">
              <w:rPr>
                <w:sz w:val="16"/>
                <w:szCs w:val="22"/>
              </w:rPr>
              <w:t xml:space="preserve"> c</w:t>
            </w:r>
            <w:r w:rsidR="003B5362" w:rsidRPr="005A3668">
              <w:rPr>
                <w:sz w:val="16"/>
                <w:szCs w:val="22"/>
              </w:rPr>
              <w:t>omplet</w:t>
            </w:r>
            <w:r w:rsidRPr="005A3668">
              <w:rPr>
                <w:sz w:val="16"/>
                <w:szCs w:val="22"/>
              </w:rPr>
              <w:t>ion of</w:t>
            </w:r>
            <w:r w:rsidR="003B5362" w:rsidRPr="005A3668">
              <w:rPr>
                <w:sz w:val="16"/>
                <w:szCs w:val="22"/>
              </w:rPr>
              <w:t xml:space="preserve"> the</w:t>
            </w:r>
            <w:r w:rsidR="002F364A">
              <w:rPr>
                <w:sz w:val="16"/>
                <w:szCs w:val="22"/>
              </w:rPr>
              <w:t xml:space="preserve"> Lilydale</w:t>
            </w:r>
            <w:r w:rsidR="003B5362" w:rsidRPr="005A3668">
              <w:rPr>
                <w:sz w:val="16"/>
                <w:szCs w:val="22"/>
              </w:rPr>
              <w:t xml:space="preserve"> Warburton </w:t>
            </w:r>
            <w:r w:rsidR="00403DC6">
              <w:rPr>
                <w:sz w:val="16"/>
                <w:szCs w:val="22"/>
              </w:rPr>
              <w:t>R</w:t>
            </w:r>
            <w:r w:rsidR="003B5362" w:rsidRPr="005A3668">
              <w:rPr>
                <w:sz w:val="16"/>
                <w:szCs w:val="22"/>
              </w:rPr>
              <w:t xml:space="preserve">ail </w:t>
            </w:r>
            <w:r w:rsidR="00403DC6">
              <w:rPr>
                <w:sz w:val="16"/>
                <w:szCs w:val="22"/>
              </w:rPr>
              <w:t>T</w:t>
            </w:r>
            <w:r w:rsidR="003B5362" w:rsidRPr="005A3668">
              <w:rPr>
                <w:sz w:val="16"/>
                <w:szCs w:val="22"/>
              </w:rPr>
              <w:t xml:space="preserve">rail by extending the path from Jones Street south along the railway, through the new </w:t>
            </w:r>
            <w:r w:rsidR="000E358D">
              <w:rPr>
                <w:sz w:val="16"/>
                <w:szCs w:val="22"/>
              </w:rPr>
              <w:t xml:space="preserve">potential </w:t>
            </w:r>
            <w:r w:rsidR="003B5362" w:rsidRPr="005A3668">
              <w:rPr>
                <w:sz w:val="16"/>
                <w:szCs w:val="22"/>
              </w:rPr>
              <w:t xml:space="preserve">station (at grade), </w:t>
            </w:r>
            <w:r w:rsidR="000E358D">
              <w:rPr>
                <w:sz w:val="16"/>
                <w:szCs w:val="22"/>
              </w:rPr>
              <w:t xml:space="preserve">within the </w:t>
            </w:r>
            <w:r w:rsidR="003B5362" w:rsidRPr="005A3668">
              <w:rPr>
                <w:sz w:val="16"/>
                <w:szCs w:val="22"/>
              </w:rPr>
              <w:t>Kinley development and joining into the exi</w:t>
            </w:r>
            <w:r w:rsidR="000E358D">
              <w:rPr>
                <w:sz w:val="16"/>
                <w:szCs w:val="22"/>
              </w:rPr>
              <w:t>s</w:t>
            </w:r>
            <w:r w:rsidR="003B5362" w:rsidRPr="005A3668">
              <w:rPr>
                <w:sz w:val="16"/>
                <w:szCs w:val="22"/>
              </w:rPr>
              <w:t>ting path opposite Hull Road.</w:t>
            </w:r>
          </w:p>
        </w:tc>
      </w:tr>
      <w:tr w:rsidR="003B5362" w14:paraId="192E1099"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0FAE113" w14:textId="076E64DA" w:rsidR="003B5362" w:rsidRPr="00D21DED" w:rsidRDefault="00D21DED" w:rsidP="003B5362">
            <w:pPr>
              <w:tabs>
                <w:tab w:val="left" w:pos="33"/>
              </w:tabs>
              <w:spacing w:before="80" w:after="80" w:line="240" w:lineRule="auto"/>
              <w:ind w:left="33"/>
              <w:jc w:val="center"/>
              <w:rPr>
                <w:sz w:val="16"/>
              </w:rPr>
            </w:pPr>
            <w:r w:rsidRPr="00D21DED">
              <w:rPr>
                <w:sz w:val="16"/>
              </w:rPr>
              <w:t>WC</w:t>
            </w:r>
            <w:r w:rsidR="002551D4">
              <w:rPr>
                <w:sz w:val="16"/>
              </w:rPr>
              <w:t>S</w:t>
            </w:r>
            <w:r w:rsidR="001450DE">
              <w:rPr>
                <w:sz w:val="16"/>
                <w:szCs w:val="22"/>
              </w:rPr>
              <w:t>13.</w:t>
            </w:r>
            <w:r w:rsidRPr="00D21DED">
              <w:rPr>
                <w:sz w:val="16"/>
              </w:rPr>
              <w:t>7</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3993FB7" w14:textId="248FC610" w:rsidR="003B5362" w:rsidRPr="003070C5"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3070C5">
              <w:rPr>
                <w:sz w:val="16"/>
              </w:rPr>
              <w:t xml:space="preserve">Support </w:t>
            </w:r>
            <w:r w:rsidR="000E358D">
              <w:rPr>
                <w:sz w:val="16"/>
              </w:rPr>
              <w:t>delivery of</w:t>
            </w:r>
            <w:r w:rsidRPr="003070C5">
              <w:rPr>
                <w:sz w:val="16"/>
              </w:rPr>
              <w:t xml:space="preserve"> high quality pedestrian and cycle connections along Melba Avenue to enhance links to Lilydale High School, Lil</w:t>
            </w:r>
            <w:r w:rsidR="0041573E">
              <w:rPr>
                <w:sz w:val="16"/>
              </w:rPr>
              <w:t>l</w:t>
            </w:r>
            <w:r w:rsidRPr="003070C5">
              <w:rPr>
                <w:sz w:val="16"/>
              </w:rPr>
              <w:t>ydale Lake and the Box Hill Institute.</w:t>
            </w:r>
          </w:p>
        </w:tc>
      </w:tr>
      <w:tr w:rsidR="00C71B0B" w14:paraId="7CF0E300"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BDD84A7" w14:textId="311FB140" w:rsidR="00C71B0B" w:rsidRPr="00D21DED" w:rsidRDefault="00236E0F"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8</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C36CA05" w14:textId="4467F7B6" w:rsidR="00C71B0B" w:rsidRPr="00DA5A96" w:rsidRDefault="00BB40D5"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Plan for </w:t>
            </w:r>
            <w:r w:rsidR="0008447C">
              <w:rPr>
                <w:sz w:val="16"/>
              </w:rPr>
              <w:t xml:space="preserve">new high amenity shared paths along Olinda Creek, connecting Melba Park </w:t>
            </w:r>
            <w:r w:rsidR="0074701F">
              <w:rPr>
                <w:sz w:val="16"/>
              </w:rPr>
              <w:t>to Lil</w:t>
            </w:r>
            <w:r w:rsidR="00826462">
              <w:rPr>
                <w:sz w:val="16"/>
              </w:rPr>
              <w:t>l</w:t>
            </w:r>
            <w:r w:rsidR="0074701F">
              <w:rPr>
                <w:sz w:val="16"/>
              </w:rPr>
              <w:t xml:space="preserve">ydale Lake and the Kinley Development. </w:t>
            </w:r>
          </w:p>
        </w:tc>
      </w:tr>
      <w:tr w:rsidR="00A51B54" w14:paraId="42D1ABC1"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1C957EB" w14:textId="27DFA49D" w:rsidR="00A51B54" w:rsidRDefault="006B0870"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9</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43EA877" w14:textId="1DB11406" w:rsidR="00A51B54" w:rsidRDefault="00A80FCD"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Ensure any future bypass design </w:t>
            </w:r>
            <w:r w:rsidR="007A7969">
              <w:rPr>
                <w:sz w:val="16"/>
              </w:rPr>
              <w:t xml:space="preserve">prioritises shared path and biodiversity connections along Olinda Creek. </w:t>
            </w:r>
          </w:p>
        </w:tc>
      </w:tr>
      <w:tr w:rsidR="00244C07" w14:paraId="1B1DD6B9"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6C2610F" w14:textId="49BAF5FF" w:rsidR="00244C07" w:rsidRDefault="00244C07" w:rsidP="003B5362">
            <w:pPr>
              <w:tabs>
                <w:tab w:val="left" w:pos="33"/>
              </w:tabs>
              <w:spacing w:before="80" w:after="80" w:line="240" w:lineRule="auto"/>
              <w:ind w:left="33"/>
              <w:jc w:val="center"/>
              <w:rPr>
                <w:sz w:val="16"/>
              </w:rPr>
            </w:pPr>
            <w:r>
              <w:rPr>
                <w:sz w:val="16"/>
              </w:rPr>
              <w:lastRenderedPageBreak/>
              <w:t>WC</w:t>
            </w:r>
            <w:r w:rsidR="002551D4">
              <w:rPr>
                <w:sz w:val="16"/>
              </w:rPr>
              <w:t>S</w:t>
            </w:r>
            <w:r w:rsidR="001450DE">
              <w:rPr>
                <w:sz w:val="16"/>
                <w:szCs w:val="22"/>
              </w:rPr>
              <w:t>13.</w:t>
            </w:r>
            <w:r>
              <w:rPr>
                <w:sz w:val="16"/>
              </w:rPr>
              <w:t>10</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A124CED" w14:textId="13EF3086" w:rsidR="00244C07" w:rsidRDefault="00B53933"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Support dedicated cycle lanes along key routes such as </w:t>
            </w:r>
            <w:r w:rsidR="00C32861">
              <w:rPr>
                <w:sz w:val="16"/>
              </w:rPr>
              <w:t>Anderson</w:t>
            </w:r>
            <w:r>
              <w:rPr>
                <w:sz w:val="16"/>
              </w:rPr>
              <w:t xml:space="preserve"> Street</w:t>
            </w:r>
            <w:r w:rsidR="00E4013F">
              <w:rPr>
                <w:sz w:val="16"/>
              </w:rPr>
              <w:t xml:space="preserve">, </w:t>
            </w:r>
            <w:r w:rsidR="00C32861">
              <w:rPr>
                <w:sz w:val="16"/>
              </w:rPr>
              <w:t xml:space="preserve">Cave Hill Road </w:t>
            </w:r>
            <w:r w:rsidR="00E4013F">
              <w:rPr>
                <w:sz w:val="16"/>
              </w:rPr>
              <w:t>and John/ Hardy Street to link into the broader cycle network</w:t>
            </w:r>
            <w:r w:rsidR="00601F81">
              <w:rPr>
                <w:sz w:val="16"/>
              </w:rPr>
              <w:t xml:space="preserve">, </w:t>
            </w:r>
            <w:r w:rsidR="00F71A9B">
              <w:rPr>
                <w:sz w:val="16"/>
              </w:rPr>
              <w:t xml:space="preserve">and </w:t>
            </w:r>
            <w:r w:rsidR="00601F81">
              <w:rPr>
                <w:sz w:val="16"/>
              </w:rPr>
              <w:t>in particular</w:t>
            </w:r>
            <w:r w:rsidR="00E4013F">
              <w:rPr>
                <w:sz w:val="16"/>
              </w:rPr>
              <w:t xml:space="preserve"> </w:t>
            </w:r>
            <w:r w:rsidR="006B606F">
              <w:rPr>
                <w:sz w:val="16"/>
              </w:rPr>
              <w:t xml:space="preserve">the </w:t>
            </w:r>
            <w:r w:rsidR="00FB68FF">
              <w:rPr>
                <w:sz w:val="16"/>
              </w:rPr>
              <w:t xml:space="preserve">Lilydale </w:t>
            </w:r>
            <w:r w:rsidR="00FE16A6">
              <w:rPr>
                <w:sz w:val="16"/>
              </w:rPr>
              <w:t xml:space="preserve">Warburton Rail Trail. </w:t>
            </w:r>
            <w:r w:rsidR="00E4013F">
              <w:rPr>
                <w:sz w:val="16"/>
              </w:rPr>
              <w:t xml:space="preserve"> </w:t>
            </w:r>
          </w:p>
        </w:tc>
      </w:tr>
      <w:tr w:rsidR="008601E1" w14:paraId="4F54078A"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9FC9B93" w14:textId="247C251C" w:rsidR="008601E1" w:rsidRDefault="008601E1"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11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AE932F1" w14:textId="4C9E34A9" w:rsidR="008601E1" w:rsidRDefault="008601E1"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Facilitate </w:t>
            </w:r>
            <w:r w:rsidR="002B7941">
              <w:rPr>
                <w:sz w:val="16"/>
              </w:rPr>
              <w:t>shared zones</w:t>
            </w:r>
            <w:r w:rsidR="002248D9">
              <w:rPr>
                <w:sz w:val="16"/>
              </w:rPr>
              <w:t xml:space="preserve"> (vehicles, cyclists and pedestrians)</w:t>
            </w:r>
            <w:r w:rsidR="002B7941">
              <w:rPr>
                <w:sz w:val="16"/>
              </w:rPr>
              <w:t xml:space="preserve"> within the town core to prioritise pedestrian movements and allow for greater activation and landscaping. </w:t>
            </w:r>
          </w:p>
        </w:tc>
      </w:tr>
      <w:tr w:rsidR="00B30B64" w14:paraId="41751F4A"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A6A66D4" w14:textId="49A8651C" w:rsidR="00B30B64" w:rsidRDefault="00F0377F"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12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EF7BF5D" w14:textId="3A895C08" w:rsidR="00B30B64" w:rsidRDefault="00D7026D"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Deliver adequate </w:t>
            </w:r>
            <w:r w:rsidR="009619B2">
              <w:rPr>
                <w:sz w:val="16"/>
              </w:rPr>
              <w:t>public</w:t>
            </w:r>
            <w:r>
              <w:rPr>
                <w:sz w:val="16"/>
              </w:rPr>
              <w:t xml:space="preserve"> lighting along </w:t>
            </w:r>
            <w:r w:rsidR="00A7708E">
              <w:rPr>
                <w:sz w:val="16"/>
              </w:rPr>
              <w:t xml:space="preserve">new and upgraded pedestrian and cycling paths to increase safety and </w:t>
            </w:r>
            <w:r w:rsidR="00B520BE">
              <w:rPr>
                <w:sz w:val="16"/>
              </w:rPr>
              <w:t>passive surveillance.</w:t>
            </w:r>
          </w:p>
        </w:tc>
      </w:tr>
      <w:tr w:rsidR="00676426" w14:paraId="07027BA4"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C57F389" w14:textId="5C3BB704" w:rsidR="00676426" w:rsidRDefault="009A5534"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13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526A7DD" w14:textId="6899CFFE" w:rsidR="00676426" w:rsidRDefault="00FB0B13"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w:t>
            </w:r>
            <w:r w:rsidR="00F71A9B">
              <w:rPr>
                <w:sz w:val="16"/>
              </w:rPr>
              <w:t xml:space="preserve">delivery and/or upgrade of </w:t>
            </w:r>
            <w:r>
              <w:rPr>
                <w:sz w:val="16"/>
              </w:rPr>
              <w:t>laneways</w:t>
            </w:r>
            <w:r w:rsidR="00C932A2">
              <w:rPr>
                <w:sz w:val="16"/>
              </w:rPr>
              <w:t xml:space="preserve">, </w:t>
            </w:r>
            <w:r w:rsidR="00F71A9B">
              <w:rPr>
                <w:sz w:val="16"/>
              </w:rPr>
              <w:t>local street</w:t>
            </w:r>
            <w:r w:rsidR="00C932A2">
              <w:rPr>
                <w:sz w:val="16"/>
              </w:rPr>
              <w:t>s and pedestrian connections</w:t>
            </w:r>
            <w:r>
              <w:rPr>
                <w:sz w:val="16"/>
              </w:rPr>
              <w:t xml:space="preserve"> between large blocks to enhance pedestrian permeability and </w:t>
            </w:r>
            <w:r w:rsidR="00176F70">
              <w:rPr>
                <w:sz w:val="16"/>
              </w:rPr>
              <w:t xml:space="preserve">access. </w:t>
            </w:r>
          </w:p>
        </w:tc>
      </w:tr>
      <w:tr w:rsidR="0057412A" w14:paraId="2C4DA75E"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1AF36DE" w14:textId="79E8F81B" w:rsidR="0057412A" w:rsidRDefault="00345A57" w:rsidP="003B5362">
            <w:pPr>
              <w:tabs>
                <w:tab w:val="left" w:pos="33"/>
              </w:tabs>
              <w:spacing w:before="80" w:after="80" w:line="240" w:lineRule="auto"/>
              <w:ind w:left="33"/>
              <w:jc w:val="center"/>
              <w:rPr>
                <w:sz w:val="16"/>
              </w:rPr>
            </w:pPr>
            <w:r>
              <w:rPr>
                <w:sz w:val="16"/>
              </w:rPr>
              <w:t>WC</w:t>
            </w:r>
            <w:r w:rsidR="002551D4">
              <w:rPr>
                <w:sz w:val="16"/>
              </w:rPr>
              <w:t>S</w:t>
            </w:r>
            <w:r w:rsidR="001450DE">
              <w:rPr>
                <w:sz w:val="16"/>
                <w:szCs w:val="22"/>
              </w:rPr>
              <w:t>13.</w:t>
            </w:r>
            <w:r>
              <w:rPr>
                <w:sz w:val="16"/>
              </w:rPr>
              <w:t>14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9D8C6C1" w14:textId="6E5767BE" w:rsidR="0057412A" w:rsidRDefault="0057412A"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57412A">
              <w:rPr>
                <w:sz w:val="16"/>
              </w:rPr>
              <w:t xml:space="preserve">Investigate a new pedestrian link to connect Main Street more directly to the </w:t>
            </w:r>
            <w:r w:rsidR="00345A57">
              <w:rPr>
                <w:sz w:val="16"/>
              </w:rPr>
              <w:t>civic centre</w:t>
            </w:r>
            <w:r w:rsidRPr="0057412A">
              <w:rPr>
                <w:sz w:val="16"/>
              </w:rPr>
              <w:t xml:space="preserve"> and other recreation facilities.</w:t>
            </w:r>
          </w:p>
        </w:tc>
      </w:tr>
      <w:tr w:rsidR="00402893" w14:paraId="525E4AD2"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965F21E" w14:textId="798313F9" w:rsidR="00402893" w:rsidRDefault="00402893" w:rsidP="003B5362">
            <w:pPr>
              <w:tabs>
                <w:tab w:val="left" w:pos="33"/>
              </w:tabs>
              <w:spacing w:before="80" w:after="80" w:line="240" w:lineRule="auto"/>
              <w:ind w:left="33"/>
              <w:jc w:val="center"/>
              <w:rPr>
                <w:sz w:val="16"/>
              </w:rPr>
            </w:pPr>
            <w:r>
              <w:rPr>
                <w:sz w:val="16"/>
              </w:rPr>
              <w:t>WCS</w:t>
            </w:r>
            <w:r w:rsidR="001450DE">
              <w:rPr>
                <w:sz w:val="16"/>
                <w:szCs w:val="22"/>
              </w:rPr>
              <w:t>13.</w:t>
            </w:r>
            <w:r>
              <w:rPr>
                <w:sz w:val="16"/>
              </w:rPr>
              <w:t>15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70628F6" w14:textId="36023A05" w:rsidR="00402893" w:rsidRPr="0057412A" w:rsidRDefault="00402893" w:rsidP="003070C5">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Undertake an accessibility audit of Main Street and priority connector streets to make recommendations for access improvements targeted to enable convenient movement for the aged and disabled. </w:t>
            </w:r>
          </w:p>
        </w:tc>
      </w:tr>
    </w:tbl>
    <w:p w14:paraId="14FBFA93" w14:textId="77777777" w:rsidR="00EF1DD9" w:rsidRDefault="00EF1DD9">
      <w:pPr>
        <w:suppressAutoHyphens w:val="0"/>
        <w:spacing w:after="160" w:line="259" w:lineRule="auto"/>
      </w:pPr>
    </w:p>
    <w:p w14:paraId="23FFA010" w14:textId="0E886DA3" w:rsidR="00EF1DD9" w:rsidRPr="006555FE" w:rsidRDefault="00E93E6A" w:rsidP="003046FB">
      <w:pPr>
        <w:pStyle w:val="Caption"/>
      </w:pPr>
      <w:r>
        <w:t xml:space="preserve">Figure </w:t>
      </w:r>
      <w:r>
        <w:fldChar w:fldCharType="begin"/>
      </w:r>
      <w:r>
        <w:instrText xml:space="preserve"> SEQ Figure \* ARABIC </w:instrText>
      </w:r>
      <w:r>
        <w:fldChar w:fldCharType="separate"/>
      </w:r>
      <w:r w:rsidR="007D481B">
        <w:rPr>
          <w:noProof/>
        </w:rPr>
        <w:t>43</w:t>
      </w:r>
      <w:r>
        <w:fldChar w:fldCharType="end"/>
      </w:r>
      <w:r>
        <w:t xml:space="preserve"> </w:t>
      </w:r>
      <w:r w:rsidRPr="009D1982">
        <w:t>Key Direction No.3 – Walking and Cycling</w:t>
      </w:r>
      <w:r w:rsidR="00EF1DD9" w:rsidRPr="006555FE">
        <w:t xml:space="preserve"> </w:t>
      </w:r>
    </w:p>
    <w:p w14:paraId="6537AD48" w14:textId="77777777" w:rsidR="00EF1DD9" w:rsidRDefault="00EF1DD9">
      <w:pPr>
        <w:suppressAutoHyphens w:val="0"/>
        <w:spacing w:after="160" w:line="259" w:lineRule="auto"/>
      </w:pPr>
    </w:p>
    <w:p w14:paraId="2C9BD354" w14:textId="77777777" w:rsidR="00F0377F" w:rsidRDefault="00F0377F">
      <w:pPr>
        <w:suppressAutoHyphens w:val="0"/>
        <w:spacing w:after="160" w:line="259" w:lineRule="auto"/>
        <w:rPr>
          <w:rFonts w:eastAsiaTheme="majorEastAsia" w:cstheme="majorBidi"/>
          <w:b/>
          <w:spacing w:val="5"/>
          <w:szCs w:val="26"/>
        </w:rPr>
      </w:pPr>
      <w:r>
        <w:br w:type="page"/>
      </w:r>
    </w:p>
    <w:p w14:paraId="09C2DCED" w14:textId="607CBE42" w:rsidR="00D361B2" w:rsidRDefault="00D361B2" w:rsidP="00284EB3">
      <w:pPr>
        <w:pStyle w:val="Heading3"/>
        <w:numPr>
          <w:ilvl w:val="2"/>
          <w:numId w:val="45"/>
        </w:numPr>
      </w:pPr>
      <w:bookmarkStart w:id="40" w:name="_Toc90377750"/>
      <w:r>
        <w:lastRenderedPageBreak/>
        <w:t>Public transport</w:t>
      </w:r>
      <w:bookmarkEnd w:id="40"/>
    </w:p>
    <w:p w14:paraId="116E556D" w14:textId="69275009" w:rsidR="00E81D35" w:rsidRDefault="0089209C" w:rsidP="003B5362">
      <w:r>
        <w:t xml:space="preserve">Lilydale is afforded with a range of transport options </w:t>
      </w:r>
      <w:r w:rsidR="000C2787">
        <w:t xml:space="preserve">including </w:t>
      </w:r>
      <w:r w:rsidR="00262111">
        <w:t xml:space="preserve">train and bus services. </w:t>
      </w:r>
      <w:r w:rsidR="0093484A">
        <w:t xml:space="preserve">However </w:t>
      </w:r>
      <w:r w:rsidR="00526312">
        <w:t>low</w:t>
      </w:r>
      <w:r w:rsidR="0093484A">
        <w:t xml:space="preserve"> </w:t>
      </w:r>
      <w:r w:rsidR="007036F6">
        <w:t xml:space="preserve">frequency </w:t>
      </w:r>
      <w:r w:rsidR="00526312">
        <w:t xml:space="preserve">of services and </w:t>
      </w:r>
      <w:r w:rsidR="00901F94">
        <w:t xml:space="preserve">constrained </w:t>
      </w:r>
      <w:r w:rsidR="00C831D7">
        <w:t xml:space="preserve">walking and cycling </w:t>
      </w:r>
      <w:r w:rsidR="00CE6A69">
        <w:t>access</w:t>
      </w:r>
      <w:r w:rsidR="00C831D7">
        <w:t xml:space="preserve"> to </w:t>
      </w:r>
      <w:r w:rsidR="00623F63">
        <w:t xml:space="preserve">public transport </w:t>
      </w:r>
      <w:r w:rsidR="00BE7CC0">
        <w:t xml:space="preserve">further exacerbates Lilydale’s reliance on </w:t>
      </w:r>
      <w:r w:rsidR="00C626C2">
        <w:t xml:space="preserve">private </w:t>
      </w:r>
      <w:r w:rsidR="00BE7CC0">
        <w:t>vehicles as the primary model of travel.</w:t>
      </w:r>
      <w:r w:rsidR="000D76A6">
        <w:t xml:space="preserve"> </w:t>
      </w:r>
      <w:r w:rsidR="00C831D7">
        <w:t xml:space="preserve"> </w:t>
      </w:r>
    </w:p>
    <w:p w14:paraId="69CF5302" w14:textId="0590CBCB" w:rsidR="00480C9B" w:rsidRDefault="00286923" w:rsidP="003B5362">
      <w:r>
        <w:t xml:space="preserve">The Maroondah Highway level crossing removal </w:t>
      </w:r>
      <w:r w:rsidR="00C85777">
        <w:t xml:space="preserve">which </w:t>
      </w:r>
      <w:r w:rsidR="00C626C2">
        <w:t>has been</w:t>
      </w:r>
      <w:r w:rsidR="00C85777">
        <w:t xml:space="preserve"> delivered by the State Government </w:t>
      </w:r>
      <w:r w:rsidR="008A54E3">
        <w:t>involves</w:t>
      </w:r>
      <w:r w:rsidR="00112EFE">
        <w:t xml:space="preserve"> elevation of the railway line</w:t>
      </w:r>
      <w:r w:rsidR="00AD749A">
        <w:t>,</w:t>
      </w:r>
      <w:r>
        <w:t xml:space="preserve"> relocation of the </w:t>
      </w:r>
      <w:r w:rsidR="00025DD2">
        <w:t xml:space="preserve">Lilydale </w:t>
      </w:r>
      <w:r w:rsidR="009E0F42">
        <w:t>railway station</w:t>
      </w:r>
      <w:r w:rsidR="00AD749A">
        <w:t xml:space="preserve"> to the south </w:t>
      </w:r>
      <w:r w:rsidR="00927CF8">
        <w:t xml:space="preserve">of the Maroondah Highway </w:t>
      </w:r>
      <w:r w:rsidR="009D20E3">
        <w:t xml:space="preserve">and </w:t>
      </w:r>
      <w:r w:rsidR="0029099F">
        <w:t>the delivery of</w:t>
      </w:r>
      <w:r w:rsidR="009D20E3">
        <w:t xml:space="preserve"> </w:t>
      </w:r>
      <w:r w:rsidR="005502DF">
        <w:t xml:space="preserve">new bus interchange. </w:t>
      </w:r>
    </w:p>
    <w:p w14:paraId="740BE960" w14:textId="23D8ADE0" w:rsidR="00393F99" w:rsidRPr="00393F99" w:rsidRDefault="005502DF" w:rsidP="00393F99">
      <w:r>
        <w:t xml:space="preserve">The </w:t>
      </w:r>
      <w:r w:rsidR="000D2D6D">
        <w:t>Structure</w:t>
      </w:r>
      <w:r>
        <w:t xml:space="preserve"> Plan </w:t>
      </w:r>
      <w:r w:rsidR="00A7505E">
        <w:t>will leverage</w:t>
      </w:r>
      <w:r w:rsidR="002872C3">
        <w:t xml:space="preserve"> t</w:t>
      </w:r>
      <w:r w:rsidR="00532ED5">
        <w:t xml:space="preserve">his infrastructure investment </w:t>
      </w:r>
      <w:r w:rsidR="00A7505E">
        <w:t xml:space="preserve">by </w:t>
      </w:r>
      <w:r w:rsidR="0065738D">
        <w:t>enhanc</w:t>
      </w:r>
      <w:r w:rsidR="00A7505E">
        <w:t>ing</w:t>
      </w:r>
      <w:r w:rsidR="0065738D">
        <w:t xml:space="preserve"> accessibility to </w:t>
      </w:r>
      <w:r w:rsidR="00A7505E">
        <w:t>the new</w:t>
      </w:r>
      <w:r w:rsidR="0065738D">
        <w:t xml:space="preserve"> </w:t>
      </w:r>
      <w:r w:rsidR="00B83973">
        <w:t xml:space="preserve">station precinct </w:t>
      </w:r>
      <w:r w:rsidR="001368CB">
        <w:t>and strengthen</w:t>
      </w:r>
      <w:r w:rsidR="00734C8C">
        <w:t>ing</w:t>
      </w:r>
      <w:r w:rsidR="001368CB">
        <w:t xml:space="preserve"> </w:t>
      </w:r>
      <w:r w:rsidR="00C61C0D">
        <w:t xml:space="preserve">pedestrian and cycling connections. </w:t>
      </w:r>
      <w:r w:rsidR="00837621">
        <w:t xml:space="preserve">Land surrounding the train station precinct will be well integrated </w:t>
      </w:r>
      <w:r w:rsidR="00D716B1">
        <w:t>with a range of land uses including new public spaces and retail</w:t>
      </w:r>
      <w:r w:rsidR="0065738D">
        <w:t xml:space="preserve"> </w:t>
      </w:r>
      <w:r w:rsidR="008A4AA2">
        <w:t xml:space="preserve">uses. </w:t>
      </w:r>
    </w:p>
    <w:p w14:paraId="44D3D45A" w14:textId="49736F69" w:rsidR="00CD54DA" w:rsidRPr="00CD54DA" w:rsidRDefault="008209BD" w:rsidP="00CD54DA">
      <w:r>
        <w:t>Increased bus services</w:t>
      </w:r>
      <w:r w:rsidR="00C86EC0">
        <w:t xml:space="preserve">, station improvements </w:t>
      </w:r>
      <w:r w:rsidR="00AC3C5E">
        <w:t xml:space="preserve">and clear wayfinding </w:t>
      </w:r>
      <w:r w:rsidR="008375A5">
        <w:t xml:space="preserve">will </w:t>
      </w:r>
      <w:r w:rsidR="00BA3CB8">
        <w:t xml:space="preserve">see </w:t>
      </w:r>
      <w:r w:rsidR="00EE6EFE">
        <w:t xml:space="preserve">Lilydale </w:t>
      </w:r>
      <w:r w:rsidR="00BA3CB8">
        <w:t>become</w:t>
      </w:r>
      <w:r w:rsidR="00EE6EFE">
        <w:t xml:space="preserve"> a place where visitors </w:t>
      </w:r>
      <w:r w:rsidR="008E20E3">
        <w:t xml:space="preserve">and </w:t>
      </w:r>
      <w:r w:rsidR="00E10A5F">
        <w:t>locals can access public transport</w:t>
      </w:r>
      <w:r w:rsidR="00CA3EDF">
        <w:t xml:space="preserve"> with ease</w:t>
      </w:r>
      <w:r w:rsidR="00E87AEE">
        <w:t xml:space="preserve">, </w:t>
      </w:r>
      <w:r w:rsidR="00C56FFF">
        <w:t>increasing</w:t>
      </w:r>
      <w:r w:rsidR="003C3890">
        <w:t xml:space="preserve"> </w:t>
      </w:r>
      <w:r w:rsidR="003B796D">
        <w:t xml:space="preserve">the use of </w:t>
      </w:r>
      <w:r w:rsidR="002F6EA7">
        <w:t>sustainable</w:t>
      </w:r>
      <w:r w:rsidR="003B796D">
        <w:t xml:space="preserve"> transport modes and promot</w:t>
      </w:r>
      <w:r w:rsidR="00FE30BE">
        <w:t>ing Lilydale as</w:t>
      </w:r>
      <w:r w:rsidR="003B796D">
        <w:t xml:space="preserve"> a more walkable, connected town centre. </w:t>
      </w:r>
    </w:p>
    <w:p w14:paraId="48813D7E" w14:textId="10C00B59" w:rsidR="00F66253" w:rsidRDefault="00A603CE" w:rsidP="003B5362">
      <w:r>
        <w:t xml:space="preserve">The proposal to deliver a new station in the Kinley </w:t>
      </w:r>
      <w:r w:rsidR="00132E28">
        <w:t>project (former Lilydale Q</w:t>
      </w:r>
      <w:r w:rsidR="0092408E">
        <w:t xml:space="preserve">uarry) is supported by the Structure Plan however it is acknowledged that </w:t>
      </w:r>
      <w:r w:rsidR="00946603">
        <w:t xml:space="preserve">the potential to deliver a new station is dependent upon other </w:t>
      </w:r>
      <w:r w:rsidR="00080D2F">
        <w:t xml:space="preserve">transport projects including duplication of part of the railway line </w:t>
      </w:r>
      <w:r w:rsidR="0065451C">
        <w:t xml:space="preserve">and </w:t>
      </w:r>
      <w:r w:rsidR="00034007">
        <w:t xml:space="preserve">upgraded crossings of the road network. The proposal is also </w:t>
      </w:r>
      <w:r w:rsidR="006608BD">
        <w:t>yet to be fully considered by the State Government which may or may not support delivery of the additional railway station.</w:t>
      </w:r>
    </w:p>
    <w:p w14:paraId="093959EB" w14:textId="77777777" w:rsidR="00DA5A96" w:rsidRPr="00E57CF9" w:rsidRDefault="00DA5A96" w:rsidP="00DA5A96">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928"/>
        <w:gridCol w:w="8169"/>
      </w:tblGrid>
      <w:tr w:rsidR="003B5362" w:rsidRPr="00F371F2" w14:paraId="6BD629F7"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3B941F0E" w14:textId="4A712686" w:rsidR="003B5362" w:rsidRPr="00E31A87" w:rsidRDefault="003B5362" w:rsidP="00146F0B">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B01C21">
              <w:rPr>
                <w:color w:val="D36D36"/>
                <w:sz w:val="16"/>
                <w:szCs w:val="22"/>
              </w:rPr>
              <w:t>14</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3C783D58" w14:textId="47078684" w:rsidR="003B5362" w:rsidRPr="00E31A87" w:rsidRDefault="003B5362" w:rsidP="00146F0B">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3B5362">
              <w:rPr>
                <w:b/>
                <w:bCs/>
                <w:color w:val="D36D36"/>
                <w:sz w:val="16"/>
                <w:szCs w:val="22"/>
              </w:rPr>
              <w:t>To leverage and enhance connections to Lilydale's offering of public transport.</w:t>
            </w:r>
          </w:p>
        </w:tc>
      </w:tr>
      <w:tr w:rsidR="00BA29DF" w:rsidRPr="00261359" w14:paraId="6CC63D49"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33BAB0D" w14:textId="056993E5" w:rsidR="00BA29DF" w:rsidRPr="008075BD" w:rsidRDefault="007D01A7" w:rsidP="003B5362">
            <w:pPr>
              <w:tabs>
                <w:tab w:val="left" w:pos="33"/>
              </w:tabs>
              <w:spacing w:before="80" w:after="80" w:line="240" w:lineRule="auto"/>
              <w:ind w:left="33"/>
              <w:jc w:val="center"/>
              <w:rPr>
                <w:sz w:val="16"/>
              </w:rPr>
            </w:pPr>
            <w:r w:rsidRPr="008075BD">
              <w:rPr>
                <w:sz w:val="16"/>
                <w:szCs w:val="22"/>
              </w:rPr>
              <w:t>PT</w:t>
            </w:r>
            <w:r w:rsidR="000A0FEE">
              <w:rPr>
                <w:sz w:val="16"/>
                <w:szCs w:val="22"/>
              </w:rPr>
              <w:t>S</w:t>
            </w:r>
            <w:r w:rsidR="00B01C21">
              <w:rPr>
                <w:sz w:val="16"/>
                <w:szCs w:val="22"/>
              </w:rPr>
              <w:t>14.</w:t>
            </w:r>
            <w:r>
              <w:rPr>
                <w:sz w:val="16"/>
                <w:szCs w:val="22"/>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31DE425" w14:textId="551394CA" w:rsidR="00BA29DF" w:rsidRPr="00DA5A96" w:rsidRDefault="00BA29DF"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increased use of public transport through upgrades to pedestrian and cycling connections. </w:t>
            </w:r>
          </w:p>
        </w:tc>
      </w:tr>
      <w:tr w:rsidR="003B5362" w:rsidRPr="00261359" w14:paraId="587DF9B7"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214D022" w14:textId="7DE576EC" w:rsidR="003B5362" w:rsidRPr="008075BD" w:rsidRDefault="007D01A7" w:rsidP="003B5362">
            <w:pPr>
              <w:tabs>
                <w:tab w:val="left" w:pos="33"/>
              </w:tabs>
              <w:spacing w:before="80" w:after="80" w:line="240" w:lineRule="auto"/>
              <w:ind w:left="33"/>
              <w:jc w:val="center"/>
              <w:rPr>
                <w:sz w:val="16"/>
                <w:szCs w:val="22"/>
              </w:rPr>
            </w:pPr>
            <w:r w:rsidRPr="008075BD">
              <w:rPr>
                <w:sz w:val="16"/>
                <w:szCs w:val="22"/>
              </w:rPr>
              <w:t>PT</w:t>
            </w:r>
            <w:r w:rsidR="000A0FEE">
              <w:rPr>
                <w:sz w:val="16"/>
                <w:szCs w:val="22"/>
              </w:rPr>
              <w:t>S</w:t>
            </w:r>
            <w:r w:rsidR="00B01C21">
              <w:rPr>
                <w:sz w:val="16"/>
                <w:szCs w:val="22"/>
              </w:rPr>
              <w:t>14.</w:t>
            </w:r>
            <w:r>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381754E" w14:textId="343DACD6" w:rsidR="003B5362" w:rsidRPr="00E31A87"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DA5A96">
              <w:rPr>
                <w:sz w:val="16"/>
                <w:szCs w:val="22"/>
              </w:rPr>
              <w:t>Integrate the new bus and train interchange into the surrounding area to allow easier access for pedestrians and cyclists between public transport and the Main Street.</w:t>
            </w:r>
          </w:p>
        </w:tc>
      </w:tr>
      <w:tr w:rsidR="003B5362" w:rsidRPr="00261359" w14:paraId="5B009C3C"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3E1CD26" w14:textId="6710393D" w:rsidR="003B5362" w:rsidRPr="008075BD" w:rsidRDefault="007D01A7" w:rsidP="003B5362">
            <w:pPr>
              <w:tabs>
                <w:tab w:val="left" w:pos="33"/>
              </w:tabs>
              <w:spacing w:before="80" w:after="80" w:line="240" w:lineRule="auto"/>
              <w:ind w:left="33"/>
              <w:jc w:val="center"/>
              <w:rPr>
                <w:sz w:val="16"/>
                <w:szCs w:val="22"/>
              </w:rPr>
            </w:pPr>
            <w:r w:rsidRPr="008075BD">
              <w:rPr>
                <w:sz w:val="16"/>
                <w:szCs w:val="22"/>
              </w:rPr>
              <w:t>PT</w:t>
            </w:r>
            <w:r w:rsidR="000A0FEE">
              <w:rPr>
                <w:sz w:val="16"/>
                <w:szCs w:val="22"/>
              </w:rPr>
              <w:t>S</w:t>
            </w:r>
            <w:r w:rsidR="00B01C21">
              <w:rPr>
                <w:sz w:val="16"/>
                <w:szCs w:val="22"/>
              </w:rPr>
              <w:t>14.</w:t>
            </w:r>
            <w:r>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8882BAF" w14:textId="3D1C663C" w:rsidR="003B5362" w:rsidRPr="00E31A87" w:rsidRDefault="003B5362"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DA5A96">
              <w:rPr>
                <w:sz w:val="16"/>
                <w:szCs w:val="22"/>
              </w:rPr>
              <w:t>Support the future duplication of the existing railway line to improve rail services to and from Lilydale.</w:t>
            </w:r>
          </w:p>
        </w:tc>
      </w:tr>
      <w:tr w:rsidR="003B5362" w:rsidRPr="00261359" w14:paraId="5DB4CBA6"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1768476" w14:textId="7470BC96" w:rsidR="003B5362" w:rsidRPr="008075BD" w:rsidRDefault="007D01A7" w:rsidP="003B5362">
            <w:pPr>
              <w:tabs>
                <w:tab w:val="left" w:pos="33"/>
              </w:tabs>
              <w:spacing w:before="80" w:after="80" w:line="240" w:lineRule="auto"/>
              <w:ind w:left="33"/>
              <w:jc w:val="center"/>
              <w:rPr>
                <w:sz w:val="16"/>
                <w:szCs w:val="22"/>
              </w:rPr>
            </w:pPr>
            <w:r w:rsidRPr="008075BD">
              <w:rPr>
                <w:sz w:val="16"/>
                <w:szCs w:val="22"/>
              </w:rPr>
              <w:t>PT</w:t>
            </w:r>
            <w:r w:rsidR="000A0FEE">
              <w:rPr>
                <w:sz w:val="16"/>
                <w:szCs w:val="22"/>
              </w:rPr>
              <w:t>S</w:t>
            </w:r>
            <w:r w:rsidR="00B01C21">
              <w:rPr>
                <w:sz w:val="16"/>
                <w:szCs w:val="22"/>
              </w:rPr>
              <w:t>14.</w:t>
            </w:r>
            <w:r>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AC47476" w14:textId="0FBFF536" w:rsidR="003B5362" w:rsidRPr="00E31A87" w:rsidRDefault="00AA3C2E" w:rsidP="003B536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Encourage </w:t>
            </w:r>
            <w:r w:rsidR="00FE2258">
              <w:rPr>
                <w:sz w:val="16"/>
                <w:szCs w:val="22"/>
              </w:rPr>
              <w:t xml:space="preserve">mid-rise, </w:t>
            </w:r>
            <w:r>
              <w:rPr>
                <w:sz w:val="16"/>
                <w:szCs w:val="22"/>
              </w:rPr>
              <w:t>t</w:t>
            </w:r>
            <w:r w:rsidR="00F44DC5">
              <w:rPr>
                <w:sz w:val="16"/>
                <w:szCs w:val="22"/>
              </w:rPr>
              <w:t>ransit oriented development around the new train station</w:t>
            </w:r>
            <w:r>
              <w:rPr>
                <w:sz w:val="16"/>
                <w:szCs w:val="22"/>
              </w:rPr>
              <w:t>.</w:t>
            </w:r>
            <w:r w:rsidR="00F44DC5">
              <w:rPr>
                <w:sz w:val="16"/>
                <w:szCs w:val="22"/>
              </w:rPr>
              <w:t xml:space="preserve"> </w:t>
            </w:r>
          </w:p>
        </w:tc>
      </w:tr>
      <w:tr w:rsidR="003B5362" w14:paraId="2BEC55EF"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CF3549A" w14:textId="23FFC81F" w:rsidR="003B5362" w:rsidRPr="008075BD" w:rsidRDefault="007D01A7" w:rsidP="00146F0B">
            <w:pPr>
              <w:tabs>
                <w:tab w:val="left" w:pos="33"/>
              </w:tabs>
              <w:spacing w:before="80" w:after="80" w:line="240" w:lineRule="auto"/>
              <w:ind w:left="33"/>
              <w:jc w:val="center"/>
              <w:rPr>
                <w:sz w:val="16"/>
                <w:szCs w:val="22"/>
              </w:rPr>
            </w:pPr>
            <w:r>
              <w:rPr>
                <w:sz w:val="16"/>
                <w:szCs w:val="22"/>
              </w:rPr>
              <w:t>PT</w:t>
            </w:r>
            <w:r w:rsidR="000A0FEE">
              <w:rPr>
                <w:sz w:val="16"/>
                <w:szCs w:val="22"/>
              </w:rPr>
              <w:t>S</w:t>
            </w:r>
            <w:r w:rsidR="00B01C21">
              <w:rPr>
                <w:sz w:val="16"/>
                <w:szCs w:val="22"/>
              </w:rPr>
              <w:t>14.</w:t>
            </w:r>
            <w:r>
              <w:rPr>
                <w:sz w:val="16"/>
                <w:szCs w:val="22"/>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E0188DD" w14:textId="70418071" w:rsidR="003B5362" w:rsidRPr="00E31A87" w:rsidRDefault="004911A4"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I</w:t>
            </w:r>
            <w:r w:rsidR="00BE1E5E">
              <w:rPr>
                <w:sz w:val="16"/>
                <w:szCs w:val="22"/>
              </w:rPr>
              <w:t>nvestigate</w:t>
            </w:r>
            <w:r w:rsidR="005B1422">
              <w:rPr>
                <w:sz w:val="16"/>
                <w:szCs w:val="22"/>
              </w:rPr>
              <w:t xml:space="preserve"> </w:t>
            </w:r>
            <w:r w:rsidR="00764E87">
              <w:rPr>
                <w:sz w:val="16"/>
                <w:szCs w:val="22"/>
              </w:rPr>
              <w:t xml:space="preserve">new </w:t>
            </w:r>
            <w:r w:rsidR="00EC0DEB">
              <w:rPr>
                <w:sz w:val="16"/>
                <w:szCs w:val="22"/>
              </w:rPr>
              <w:t xml:space="preserve">Smart Bus </w:t>
            </w:r>
            <w:r w:rsidR="00717AA1">
              <w:rPr>
                <w:sz w:val="16"/>
                <w:szCs w:val="22"/>
              </w:rPr>
              <w:t>services connecting</w:t>
            </w:r>
            <w:r w:rsidR="00764E87">
              <w:rPr>
                <w:sz w:val="16"/>
                <w:szCs w:val="22"/>
              </w:rPr>
              <w:t xml:space="preserve"> the Kinley Development, Box Hill Institute </w:t>
            </w:r>
            <w:r w:rsidR="00654031">
              <w:rPr>
                <w:sz w:val="16"/>
                <w:szCs w:val="22"/>
              </w:rPr>
              <w:t xml:space="preserve">and Lilydale High School to the </w:t>
            </w:r>
            <w:r w:rsidR="00717AA1">
              <w:rPr>
                <w:sz w:val="16"/>
                <w:szCs w:val="22"/>
              </w:rPr>
              <w:t xml:space="preserve">Lilydale Activity Centre. </w:t>
            </w:r>
            <w:r w:rsidR="00654031">
              <w:rPr>
                <w:sz w:val="16"/>
                <w:szCs w:val="22"/>
              </w:rPr>
              <w:t xml:space="preserve"> </w:t>
            </w:r>
          </w:p>
        </w:tc>
      </w:tr>
      <w:tr w:rsidR="00234A6D" w14:paraId="4C9B7523" w14:textId="77777777" w:rsidTr="00146F0B">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4EEA2FF" w14:textId="26AD0A08" w:rsidR="00234A6D" w:rsidRPr="008075BD" w:rsidRDefault="007D01A7" w:rsidP="00146F0B">
            <w:pPr>
              <w:tabs>
                <w:tab w:val="left" w:pos="33"/>
              </w:tabs>
              <w:spacing w:before="80" w:after="80" w:line="240" w:lineRule="auto"/>
              <w:ind w:left="33"/>
              <w:jc w:val="center"/>
              <w:rPr>
                <w:sz w:val="16"/>
              </w:rPr>
            </w:pPr>
            <w:r>
              <w:rPr>
                <w:sz w:val="16"/>
              </w:rPr>
              <w:t>PT</w:t>
            </w:r>
            <w:r w:rsidR="000A0FEE">
              <w:rPr>
                <w:sz w:val="16"/>
              </w:rPr>
              <w:t>S</w:t>
            </w:r>
            <w:r w:rsidR="00B01C21">
              <w:rPr>
                <w:sz w:val="16"/>
                <w:szCs w:val="22"/>
              </w:rPr>
              <w:t>14.</w:t>
            </w:r>
            <w:r>
              <w:rPr>
                <w:sz w:val="16"/>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1EFEE72" w14:textId="0AAA3A67" w:rsidR="00234A6D" w:rsidRDefault="00712726" w:rsidP="00146F0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Increase wayfinding and signage throughout Lilydale which provides directions to </w:t>
            </w:r>
            <w:r w:rsidR="007D01A7">
              <w:rPr>
                <w:sz w:val="16"/>
              </w:rPr>
              <w:t xml:space="preserve">bus stops and train services. </w:t>
            </w:r>
          </w:p>
        </w:tc>
      </w:tr>
    </w:tbl>
    <w:p w14:paraId="15AB1E09" w14:textId="77777777" w:rsidR="003B5362" w:rsidRDefault="003B5362" w:rsidP="003B5362"/>
    <w:p w14:paraId="4F363F2E" w14:textId="22E2B173" w:rsidR="003B5362" w:rsidRPr="003B5362" w:rsidRDefault="006101DC" w:rsidP="003046FB">
      <w:pPr>
        <w:pStyle w:val="Caption"/>
      </w:pPr>
      <w:r>
        <w:t xml:space="preserve">Figure </w:t>
      </w:r>
      <w:r>
        <w:fldChar w:fldCharType="begin"/>
      </w:r>
      <w:r>
        <w:instrText xml:space="preserve"> SEQ Figure \* ARABIC </w:instrText>
      </w:r>
      <w:r>
        <w:fldChar w:fldCharType="separate"/>
      </w:r>
      <w:r w:rsidR="007D481B">
        <w:rPr>
          <w:noProof/>
        </w:rPr>
        <w:t>44</w:t>
      </w:r>
      <w:r>
        <w:fldChar w:fldCharType="end"/>
      </w:r>
      <w:r>
        <w:t xml:space="preserve"> Key Direction No.3 - Public Transport</w:t>
      </w:r>
    </w:p>
    <w:p w14:paraId="50DDADA6" w14:textId="77777777" w:rsidR="00066A17" w:rsidRDefault="00066A17" w:rsidP="00A478F3"/>
    <w:p w14:paraId="5235A4C5" w14:textId="6EFEF520" w:rsidR="009A2AC5" w:rsidRDefault="009A2AC5">
      <w:pPr>
        <w:suppressAutoHyphens w:val="0"/>
        <w:spacing w:after="160" w:line="259" w:lineRule="auto"/>
      </w:pPr>
      <w:r>
        <w:br w:type="page"/>
      </w:r>
    </w:p>
    <w:p w14:paraId="460ECB7B" w14:textId="731FBFA2" w:rsidR="009A2AC5" w:rsidRDefault="009A2AC5" w:rsidP="00284EB3">
      <w:pPr>
        <w:pStyle w:val="Heading3"/>
        <w:numPr>
          <w:ilvl w:val="2"/>
          <w:numId w:val="45"/>
        </w:numPr>
      </w:pPr>
      <w:bookmarkStart w:id="41" w:name="_Toc90377751"/>
      <w:r>
        <w:lastRenderedPageBreak/>
        <w:t>Car parking</w:t>
      </w:r>
      <w:bookmarkEnd w:id="41"/>
    </w:p>
    <w:p w14:paraId="2C929060" w14:textId="3B409F89" w:rsidR="00C52716" w:rsidRPr="00C52716" w:rsidRDefault="008929CE" w:rsidP="00C52716">
      <w:r>
        <w:t xml:space="preserve">The provision of </w:t>
      </w:r>
      <w:r w:rsidR="00FE5B85">
        <w:t>adequate</w:t>
      </w:r>
      <w:r w:rsidR="00E343EB">
        <w:t xml:space="preserve"> and</w:t>
      </w:r>
      <w:r>
        <w:t xml:space="preserve"> accessible </w:t>
      </w:r>
      <w:r w:rsidR="00047C15">
        <w:t>car parking is a key issue in Lilydale</w:t>
      </w:r>
      <w:r w:rsidR="00E343EB">
        <w:t>. A</w:t>
      </w:r>
      <w:r w:rsidR="00301D8E">
        <w:t xml:space="preserve">s the </w:t>
      </w:r>
      <w:r w:rsidR="00E343EB">
        <w:t>Lilydale Activity Centre</w:t>
      </w:r>
      <w:r w:rsidR="003605A0">
        <w:t xml:space="preserve"> </w:t>
      </w:r>
      <w:r w:rsidR="00F93C75">
        <w:t>transforms</w:t>
      </w:r>
      <w:r w:rsidR="00E343EB">
        <w:t xml:space="preserve"> overtime</w:t>
      </w:r>
      <w:r w:rsidR="00F93C75">
        <w:t xml:space="preserve"> </w:t>
      </w:r>
      <w:r w:rsidR="00307403">
        <w:t>as a result of the</w:t>
      </w:r>
      <w:r w:rsidR="00F93C75">
        <w:t xml:space="preserve"> </w:t>
      </w:r>
      <w:r w:rsidR="00B443D1">
        <w:t xml:space="preserve">level crossing removal and new train station, new community uses and intensification </w:t>
      </w:r>
      <w:r w:rsidR="00DB0019">
        <w:t xml:space="preserve">of uses </w:t>
      </w:r>
      <w:r w:rsidR="00FC65A1">
        <w:t>along</w:t>
      </w:r>
      <w:r w:rsidR="00B443D1">
        <w:t xml:space="preserve"> Main Street</w:t>
      </w:r>
      <w:r w:rsidR="00FC65A1">
        <w:t xml:space="preserve"> and John/Hardy Street</w:t>
      </w:r>
      <w:r w:rsidR="00B443D1">
        <w:t xml:space="preserve">, </w:t>
      </w:r>
      <w:r w:rsidR="00C0080E">
        <w:t xml:space="preserve">the need for well located, accessible parking </w:t>
      </w:r>
      <w:r w:rsidR="00462042">
        <w:t>will be very important</w:t>
      </w:r>
      <w:r w:rsidR="00F55CAA">
        <w:t xml:space="preserve">. </w:t>
      </w:r>
    </w:p>
    <w:p w14:paraId="6FD0F673" w14:textId="1B912D6A" w:rsidR="002400E7" w:rsidRPr="002400E7" w:rsidRDefault="00400A4A" w:rsidP="002400E7">
      <w:r>
        <w:t xml:space="preserve">The Structure Plan seeks to </w:t>
      </w:r>
      <w:r w:rsidR="00CF4FD1">
        <w:t>encourage</w:t>
      </w:r>
      <w:r w:rsidR="00FE4A7C">
        <w:t xml:space="preserve"> more accessible </w:t>
      </w:r>
      <w:r w:rsidR="00A90CA8">
        <w:t xml:space="preserve">car parking in </w:t>
      </w:r>
      <w:r w:rsidR="00E45E25">
        <w:t>close proximity to public transport and health services</w:t>
      </w:r>
      <w:r w:rsidR="00A61911">
        <w:t xml:space="preserve">, </w:t>
      </w:r>
      <w:r w:rsidR="002B11A6">
        <w:t>p</w:t>
      </w:r>
      <w:r w:rsidR="00090D2D">
        <w:t>rioritising</w:t>
      </w:r>
      <w:r w:rsidR="003514DC">
        <w:t xml:space="preserve"> locations which are </w:t>
      </w:r>
      <w:r w:rsidR="00483188">
        <w:t xml:space="preserve">flat </w:t>
      </w:r>
      <w:r w:rsidR="00FD37CA">
        <w:t>to</w:t>
      </w:r>
      <w:r w:rsidR="00483188">
        <w:t xml:space="preserve"> </w:t>
      </w:r>
      <w:r w:rsidR="00095740">
        <w:t>ensure car parking is accessible to a</w:t>
      </w:r>
      <w:r w:rsidR="00602319">
        <w:t>ll in the community, particularly those</w:t>
      </w:r>
      <w:r w:rsidR="00095740">
        <w:t xml:space="preserve"> with </w:t>
      </w:r>
      <w:r w:rsidR="00602319">
        <w:t xml:space="preserve">differing levels of mobility. </w:t>
      </w:r>
    </w:p>
    <w:p w14:paraId="66661CA3" w14:textId="1E3A973C" w:rsidR="00034976" w:rsidRDefault="006F2566" w:rsidP="004C469E">
      <w:r>
        <w:t xml:space="preserve">Main Street will continue to provide </w:t>
      </w:r>
      <w:r w:rsidR="006211EE">
        <w:t xml:space="preserve">an adequate level of </w:t>
      </w:r>
      <w:r w:rsidR="00EE0287">
        <w:t xml:space="preserve">on-street </w:t>
      </w:r>
      <w:r w:rsidR="007975DD">
        <w:t>car</w:t>
      </w:r>
      <w:r w:rsidR="00EE0287">
        <w:t xml:space="preserve"> parking to activate business</w:t>
      </w:r>
      <w:r w:rsidR="00130C1E">
        <w:t>es</w:t>
      </w:r>
      <w:r w:rsidR="00EE0287">
        <w:t xml:space="preserve"> while </w:t>
      </w:r>
      <w:r w:rsidR="00ED52A9">
        <w:t xml:space="preserve">prioritising </w:t>
      </w:r>
      <w:r w:rsidR="00A02478">
        <w:t xml:space="preserve">public realm improvements and </w:t>
      </w:r>
      <w:r w:rsidR="00925B10">
        <w:t>reclamation of</w:t>
      </w:r>
      <w:r w:rsidR="00A02478">
        <w:t xml:space="preserve"> space for pedestrian</w:t>
      </w:r>
      <w:r w:rsidR="00262A6B">
        <w:t>s</w:t>
      </w:r>
      <w:r w:rsidR="00A02478">
        <w:t xml:space="preserve"> and</w:t>
      </w:r>
      <w:r w:rsidR="00EE0287">
        <w:t xml:space="preserve"> </w:t>
      </w:r>
      <w:r w:rsidR="00262A6B">
        <w:t xml:space="preserve">landscaping. </w:t>
      </w:r>
    </w:p>
    <w:p w14:paraId="1CE578E6" w14:textId="4CA12538" w:rsidR="00C7424D" w:rsidRPr="00C7424D" w:rsidRDefault="00C44869" w:rsidP="00C7424D">
      <w:r>
        <w:t xml:space="preserve">As </w:t>
      </w:r>
      <w:r w:rsidR="00AF1141">
        <w:t>development</w:t>
      </w:r>
      <w:r w:rsidR="003918C6">
        <w:t xml:space="preserve"> intensifies along Main Street, John/Hardy Street and other areas within the town core, </w:t>
      </w:r>
      <w:r w:rsidR="00F8403E">
        <w:t>the provision of car parking</w:t>
      </w:r>
      <w:r w:rsidR="00F56284">
        <w:t xml:space="preserve"> </w:t>
      </w:r>
      <w:r w:rsidR="004C43B8">
        <w:t xml:space="preserve">that balances </w:t>
      </w:r>
      <w:r w:rsidR="00B055E9">
        <w:t xml:space="preserve">the vision for these streets to be more pedestrianised, active streets </w:t>
      </w:r>
      <w:r w:rsidR="002455A2">
        <w:t>requires a</w:t>
      </w:r>
      <w:r w:rsidR="00DB03F0">
        <w:t>doption of</w:t>
      </w:r>
      <w:r w:rsidR="002455A2">
        <w:t xml:space="preserve"> </w:t>
      </w:r>
      <w:r w:rsidR="001B60C6">
        <w:t>balanced,</w:t>
      </w:r>
      <w:r w:rsidR="002455A2">
        <w:t xml:space="preserve"> strategic approach</w:t>
      </w:r>
      <w:r w:rsidR="00F8403E">
        <w:t>.</w:t>
      </w:r>
    </w:p>
    <w:p w14:paraId="51CCADC2" w14:textId="17ED879C" w:rsidR="00ED62E7" w:rsidRPr="00ED62E7" w:rsidRDefault="000B4659" w:rsidP="00ED62E7">
      <w:r>
        <w:t>Delivery of</w:t>
      </w:r>
      <w:r w:rsidR="00F8403E">
        <w:t xml:space="preserve"> multi-level car park</w:t>
      </w:r>
      <w:r w:rsidR="00426453">
        <w:t xml:space="preserve">ing facilities </w:t>
      </w:r>
      <w:r w:rsidR="00614F26">
        <w:t>offers</w:t>
      </w:r>
      <w:r w:rsidR="005B08CE">
        <w:t xml:space="preserve"> </w:t>
      </w:r>
      <w:r>
        <w:t>an</w:t>
      </w:r>
      <w:r w:rsidR="00655CE0">
        <w:t xml:space="preserve"> </w:t>
      </w:r>
      <w:r w:rsidR="005B08CE">
        <w:t xml:space="preserve">opportunity to concentrate car parking </w:t>
      </w:r>
      <w:r w:rsidR="00CC7C94">
        <w:t xml:space="preserve">supply </w:t>
      </w:r>
      <w:r w:rsidR="00AB7E1F">
        <w:t xml:space="preserve">in </w:t>
      </w:r>
      <w:r w:rsidR="00B7291D">
        <w:t>one o</w:t>
      </w:r>
      <w:r w:rsidR="00801C44">
        <w:t>r</w:t>
      </w:r>
      <w:r w:rsidR="009A3895">
        <w:t xml:space="preserve"> more </w:t>
      </w:r>
      <w:r w:rsidR="00953D07">
        <w:t xml:space="preserve">accessible </w:t>
      </w:r>
      <w:r w:rsidR="00AB7E1F">
        <w:t>location</w:t>
      </w:r>
      <w:r w:rsidR="00B7291D">
        <w:t>s</w:t>
      </w:r>
      <w:r w:rsidR="00953D07">
        <w:t>.</w:t>
      </w:r>
      <w:r w:rsidR="00880CCF">
        <w:t xml:space="preserve"> </w:t>
      </w:r>
      <w:r w:rsidR="00953D07">
        <w:t xml:space="preserve"> The Structure Plan </w:t>
      </w:r>
      <w:r w:rsidR="009F6A56">
        <w:t xml:space="preserve">supports </w:t>
      </w:r>
      <w:r w:rsidR="002B2CDA">
        <w:t>delivery of</w:t>
      </w:r>
      <w:r w:rsidR="00E043B8">
        <w:t xml:space="preserve"> a variety of car parking </w:t>
      </w:r>
      <w:r w:rsidR="00A524B0">
        <w:t xml:space="preserve">solutions </w:t>
      </w:r>
      <w:r w:rsidR="00C940FD">
        <w:t xml:space="preserve">to ensure land is </w:t>
      </w:r>
      <w:r w:rsidR="00034E8F">
        <w:t xml:space="preserve">not unnecessarily consumed by </w:t>
      </w:r>
      <w:r w:rsidR="00AF7E1D">
        <w:t>significant</w:t>
      </w:r>
      <w:r w:rsidR="00034E8F">
        <w:t xml:space="preserve"> areas of </w:t>
      </w:r>
      <w:r w:rsidR="00AF7E1D">
        <w:t xml:space="preserve">at grade </w:t>
      </w:r>
      <w:r w:rsidR="00034E8F">
        <w:t>car parking</w:t>
      </w:r>
      <w:r w:rsidR="002A12CE">
        <w:t xml:space="preserve"> </w:t>
      </w:r>
      <w:r w:rsidR="00AF7E1D">
        <w:t>that interrupts the continuity</w:t>
      </w:r>
      <w:r w:rsidR="00552BD1">
        <w:t xml:space="preserve"> and </w:t>
      </w:r>
      <w:r w:rsidR="00AF7E1D">
        <w:t>quality of the built form</w:t>
      </w:r>
      <w:r w:rsidR="002A4C3A">
        <w:t xml:space="preserve">. </w:t>
      </w:r>
    </w:p>
    <w:p w14:paraId="29261812" w14:textId="77777777" w:rsidR="004C469E" w:rsidRPr="00E57CF9" w:rsidRDefault="004C469E" w:rsidP="004C469E">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1043"/>
        <w:gridCol w:w="8054"/>
      </w:tblGrid>
      <w:tr w:rsidR="004C469E" w:rsidRPr="00F371F2" w14:paraId="4EA96B84" w14:textId="77777777" w:rsidTr="002C0A3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35763C83" w14:textId="1553F4B7" w:rsidR="004C469E" w:rsidRPr="00E31A87" w:rsidRDefault="004C469E" w:rsidP="002C0A33">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B01C21">
              <w:rPr>
                <w:color w:val="D36D36"/>
                <w:sz w:val="16"/>
                <w:szCs w:val="22"/>
              </w:rPr>
              <w:t>15</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13FC3C7E" w14:textId="0A01A625" w:rsidR="004C469E" w:rsidRPr="00E31A87" w:rsidRDefault="003C7DC4" w:rsidP="002C0A33">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Pr>
                <w:b/>
                <w:bCs/>
                <w:color w:val="D36D36"/>
                <w:sz w:val="16"/>
                <w:szCs w:val="22"/>
              </w:rPr>
              <w:t xml:space="preserve">To provide </w:t>
            </w:r>
            <w:r w:rsidR="0099767B">
              <w:rPr>
                <w:b/>
                <w:bCs/>
                <w:color w:val="D36D36"/>
                <w:sz w:val="16"/>
                <w:szCs w:val="22"/>
              </w:rPr>
              <w:t xml:space="preserve">conveniently located car parking </w:t>
            </w:r>
            <w:r w:rsidR="001516F2">
              <w:rPr>
                <w:b/>
                <w:bCs/>
                <w:color w:val="D36D36"/>
                <w:sz w:val="16"/>
                <w:szCs w:val="22"/>
              </w:rPr>
              <w:t xml:space="preserve">in the Lilydale Activity Centre that is </w:t>
            </w:r>
            <w:r w:rsidR="0090333E">
              <w:rPr>
                <w:b/>
                <w:bCs/>
                <w:color w:val="D36D36"/>
                <w:sz w:val="16"/>
                <w:szCs w:val="22"/>
              </w:rPr>
              <w:t xml:space="preserve">highly </w:t>
            </w:r>
            <w:r w:rsidR="001516F2">
              <w:rPr>
                <w:b/>
                <w:bCs/>
                <w:color w:val="D36D36"/>
                <w:sz w:val="16"/>
                <w:szCs w:val="22"/>
              </w:rPr>
              <w:t xml:space="preserve">accessible </w:t>
            </w:r>
            <w:r w:rsidR="0090333E">
              <w:rPr>
                <w:b/>
                <w:bCs/>
                <w:color w:val="D36D36"/>
                <w:sz w:val="16"/>
                <w:szCs w:val="22"/>
              </w:rPr>
              <w:t xml:space="preserve">to a range of people with different levels of mobility. </w:t>
            </w:r>
            <w:r w:rsidR="00CA23FE">
              <w:rPr>
                <w:b/>
                <w:bCs/>
                <w:color w:val="D36D36"/>
                <w:sz w:val="16"/>
                <w:szCs w:val="22"/>
              </w:rPr>
              <w:t xml:space="preserve"> </w:t>
            </w:r>
          </w:p>
        </w:tc>
      </w:tr>
      <w:tr w:rsidR="00494D8E" w:rsidRPr="00261359" w14:paraId="5019FF5B" w14:textId="77777777" w:rsidTr="008E27F6">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312DC5A" w14:textId="470ED860" w:rsidR="00494D8E" w:rsidRPr="00B53351" w:rsidRDefault="00171ECA" w:rsidP="008E27F6">
            <w:pPr>
              <w:tabs>
                <w:tab w:val="left" w:pos="33"/>
              </w:tabs>
              <w:spacing w:before="80" w:after="80" w:line="240" w:lineRule="auto"/>
              <w:ind w:left="33"/>
              <w:jc w:val="center"/>
              <w:rPr>
                <w:sz w:val="16"/>
              </w:rPr>
            </w:pPr>
            <w:r w:rsidRPr="00B53351">
              <w:rPr>
                <w:sz w:val="16"/>
              </w:rPr>
              <w:t>CP</w:t>
            </w:r>
            <w:r w:rsidR="000A0FEE">
              <w:rPr>
                <w:sz w:val="16"/>
              </w:rPr>
              <w:t>S</w:t>
            </w:r>
            <w:r w:rsidR="00B01C21">
              <w:rPr>
                <w:sz w:val="16"/>
              </w:rPr>
              <w:t>15.</w:t>
            </w:r>
            <w:r w:rsidRPr="00B53351">
              <w:rPr>
                <w:sz w:val="16"/>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59C168E" w14:textId="4B769882" w:rsidR="00494D8E" w:rsidRPr="00F24A02" w:rsidRDefault="006E6BA9" w:rsidP="00F24A0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Provide for accessible on-street car parking in locations which are relatively flat.</w:t>
            </w:r>
          </w:p>
        </w:tc>
      </w:tr>
      <w:tr w:rsidR="004C469E" w:rsidRPr="00261359" w14:paraId="1F0D0DA2" w14:textId="77777777" w:rsidTr="002C0A3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48E7434" w14:textId="2B2C0238" w:rsidR="004C469E" w:rsidRPr="00B53351" w:rsidRDefault="00171ECA" w:rsidP="002C0A33">
            <w:pPr>
              <w:tabs>
                <w:tab w:val="left" w:pos="33"/>
              </w:tabs>
              <w:spacing w:before="80" w:after="80" w:line="240" w:lineRule="auto"/>
              <w:ind w:left="33"/>
              <w:jc w:val="center"/>
              <w:rPr>
                <w:sz w:val="16"/>
                <w:szCs w:val="22"/>
              </w:rPr>
            </w:pPr>
            <w:r w:rsidRPr="00B53351">
              <w:rPr>
                <w:sz w:val="16"/>
                <w:szCs w:val="22"/>
              </w:rPr>
              <w:t>CP</w:t>
            </w:r>
            <w:r w:rsidR="000A0FEE">
              <w:rPr>
                <w:sz w:val="16"/>
                <w:szCs w:val="22"/>
              </w:rPr>
              <w:t>S</w:t>
            </w:r>
            <w:r w:rsidR="00B01C21">
              <w:rPr>
                <w:sz w:val="16"/>
              </w:rPr>
              <w:t>15.</w:t>
            </w:r>
            <w:r w:rsidRPr="00B53351">
              <w:rPr>
                <w:sz w:val="16"/>
                <w:szCs w:val="22"/>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80CD324" w14:textId="30D72C18" w:rsidR="004C469E" w:rsidRPr="00E31A87" w:rsidRDefault="005E3E7E" w:rsidP="00F24A0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Discourage </w:t>
            </w:r>
            <w:r w:rsidR="00A35952">
              <w:rPr>
                <w:sz w:val="16"/>
                <w:szCs w:val="22"/>
              </w:rPr>
              <w:t xml:space="preserve">car parking in </w:t>
            </w:r>
            <w:r w:rsidR="00F4078A">
              <w:rPr>
                <w:sz w:val="16"/>
                <w:szCs w:val="22"/>
              </w:rPr>
              <w:t>steep locations</w:t>
            </w:r>
            <w:r w:rsidR="00C83615">
              <w:rPr>
                <w:sz w:val="16"/>
                <w:szCs w:val="22"/>
              </w:rPr>
              <w:t xml:space="preserve"> which </w:t>
            </w:r>
            <w:r w:rsidR="00153AFA">
              <w:rPr>
                <w:sz w:val="16"/>
                <w:szCs w:val="22"/>
              </w:rPr>
              <w:t xml:space="preserve">compromise accessibility. </w:t>
            </w:r>
          </w:p>
        </w:tc>
      </w:tr>
      <w:tr w:rsidR="004C469E" w:rsidRPr="00261359" w14:paraId="4C02C68C" w14:textId="77777777" w:rsidTr="002C0A3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2D0B593" w14:textId="525DF3E9" w:rsidR="004C469E" w:rsidRPr="00B53351" w:rsidRDefault="007B6853" w:rsidP="002C0A33">
            <w:pPr>
              <w:tabs>
                <w:tab w:val="left" w:pos="33"/>
              </w:tabs>
              <w:spacing w:before="80" w:after="80" w:line="240" w:lineRule="auto"/>
              <w:ind w:left="33"/>
              <w:jc w:val="center"/>
              <w:rPr>
                <w:sz w:val="16"/>
                <w:szCs w:val="22"/>
              </w:rPr>
            </w:pPr>
            <w:r w:rsidRPr="00B53351">
              <w:rPr>
                <w:sz w:val="16"/>
                <w:szCs w:val="22"/>
              </w:rPr>
              <w:t>CP</w:t>
            </w:r>
            <w:r w:rsidR="000A0FEE">
              <w:rPr>
                <w:sz w:val="16"/>
                <w:szCs w:val="22"/>
              </w:rPr>
              <w:t>S</w:t>
            </w:r>
            <w:r w:rsidR="00B01C21">
              <w:rPr>
                <w:sz w:val="16"/>
              </w:rPr>
              <w:t>15.</w:t>
            </w:r>
            <w:r w:rsidRPr="00B53351">
              <w:rPr>
                <w:sz w:val="16"/>
                <w:szCs w:val="22"/>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BD2AB4F" w14:textId="2DFC94B0" w:rsidR="004C469E" w:rsidRPr="00E31A87" w:rsidRDefault="0041258B" w:rsidP="002C0A3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Provide for convenient on-street car parking </w:t>
            </w:r>
            <w:r w:rsidR="008932F0">
              <w:rPr>
                <w:sz w:val="16"/>
                <w:szCs w:val="22"/>
              </w:rPr>
              <w:t>at</w:t>
            </w:r>
            <w:r w:rsidR="00426B8C">
              <w:rPr>
                <w:sz w:val="16"/>
                <w:szCs w:val="22"/>
              </w:rPr>
              <w:t xml:space="preserve"> retail frontages to activate and support businesses without compromising public realm amenity. </w:t>
            </w:r>
          </w:p>
        </w:tc>
      </w:tr>
      <w:tr w:rsidR="004C469E" w:rsidRPr="00261359" w14:paraId="7F5780F6" w14:textId="77777777" w:rsidTr="002C0A3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187C253" w14:textId="79631C1D" w:rsidR="004C469E" w:rsidRPr="00B53351" w:rsidRDefault="008E6803" w:rsidP="002C0A33">
            <w:pPr>
              <w:tabs>
                <w:tab w:val="left" w:pos="33"/>
              </w:tabs>
              <w:spacing w:before="80" w:after="80" w:line="240" w:lineRule="auto"/>
              <w:ind w:left="33"/>
              <w:jc w:val="center"/>
              <w:rPr>
                <w:sz w:val="16"/>
                <w:szCs w:val="22"/>
              </w:rPr>
            </w:pPr>
            <w:r w:rsidRPr="00B53351">
              <w:rPr>
                <w:sz w:val="16"/>
                <w:szCs w:val="22"/>
              </w:rPr>
              <w:t>CP</w:t>
            </w:r>
            <w:r w:rsidR="000A0FEE">
              <w:rPr>
                <w:sz w:val="16"/>
                <w:szCs w:val="22"/>
              </w:rPr>
              <w:t>S</w:t>
            </w:r>
            <w:r w:rsidR="00B01C21">
              <w:rPr>
                <w:sz w:val="16"/>
              </w:rPr>
              <w:t>15.</w:t>
            </w:r>
            <w:r w:rsidR="007B6853" w:rsidRPr="00B53351">
              <w:rPr>
                <w:sz w:val="16"/>
                <w:szCs w:val="22"/>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036BF58" w14:textId="409429B2" w:rsidR="004C469E" w:rsidRPr="00F24A02" w:rsidRDefault="00C72030" w:rsidP="00F24A0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Increase the provision of car parking where possible around health services </w:t>
            </w:r>
            <w:r w:rsidR="006E6BA9">
              <w:rPr>
                <w:sz w:val="16"/>
                <w:szCs w:val="22"/>
              </w:rPr>
              <w:t xml:space="preserve">and community facilities. </w:t>
            </w:r>
          </w:p>
        </w:tc>
      </w:tr>
      <w:tr w:rsidR="00C14564" w:rsidRPr="00261359" w14:paraId="1E6CEA2E" w14:textId="77777777" w:rsidTr="00FC6C0F">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8023E8E" w14:textId="6A3A8902" w:rsidR="00C14564" w:rsidRPr="00B53351" w:rsidRDefault="00996805" w:rsidP="00FC6C0F">
            <w:pPr>
              <w:tabs>
                <w:tab w:val="left" w:pos="33"/>
              </w:tabs>
              <w:spacing w:before="80" w:after="80" w:line="240" w:lineRule="auto"/>
              <w:ind w:left="33"/>
              <w:jc w:val="center"/>
              <w:rPr>
                <w:sz w:val="16"/>
              </w:rPr>
            </w:pPr>
            <w:r>
              <w:rPr>
                <w:sz w:val="16"/>
              </w:rPr>
              <w:t>CP</w:t>
            </w:r>
            <w:r w:rsidR="000A0FEE">
              <w:rPr>
                <w:sz w:val="16"/>
              </w:rPr>
              <w:t>S</w:t>
            </w:r>
            <w:r w:rsidR="00B01C21">
              <w:rPr>
                <w:sz w:val="16"/>
              </w:rPr>
              <w:t>15.</w:t>
            </w:r>
            <w:r>
              <w:rPr>
                <w:sz w:val="16"/>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3926BEA7" w14:textId="045773A3" w:rsidR="00C14564" w:rsidRDefault="00C14564" w:rsidP="00F24A02">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Rationalise on-street car parking </w:t>
            </w:r>
            <w:r w:rsidR="00996805">
              <w:rPr>
                <w:sz w:val="16"/>
              </w:rPr>
              <w:t xml:space="preserve">where possible along Main Street and John/Hardy Street to ensure an efficient use of space for pedestrians and activity. </w:t>
            </w:r>
          </w:p>
        </w:tc>
      </w:tr>
      <w:tr w:rsidR="004C469E" w14:paraId="4F2A9D67" w14:textId="77777777" w:rsidTr="002C0A3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256735AD" w14:textId="6DBE5B32" w:rsidR="004C469E" w:rsidRPr="00E31A87" w:rsidRDefault="004C469E" w:rsidP="002C0A33">
            <w:pPr>
              <w:tabs>
                <w:tab w:val="left" w:pos="33"/>
                <w:tab w:val="left" w:pos="462"/>
              </w:tabs>
              <w:spacing w:before="80" w:after="80" w:line="240" w:lineRule="auto"/>
              <w:ind w:left="33"/>
              <w:jc w:val="center"/>
              <w:rPr>
                <w:b w:val="0"/>
                <w:color w:val="D36D36"/>
                <w:sz w:val="16"/>
                <w:szCs w:val="22"/>
              </w:rPr>
            </w:pPr>
            <w:r w:rsidRPr="00E31A87">
              <w:rPr>
                <w:color w:val="D36D36"/>
                <w:sz w:val="16"/>
                <w:szCs w:val="22"/>
              </w:rPr>
              <w:t>OB</w:t>
            </w:r>
            <w:r w:rsidR="00B01C21">
              <w:rPr>
                <w:color w:val="D36D36"/>
                <w:sz w:val="16"/>
                <w:szCs w:val="22"/>
              </w:rPr>
              <w:t>16</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0382E227" w14:textId="2EE7F566" w:rsidR="004C469E" w:rsidRPr="00E31A87" w:rsidRDefault="008A79FF" w:rsidP="002C0A33">
            <w:pPr>
              <w:spacing w:before="80" w:after="80" w:line="240" w:lineRule="auto"/>
              <w:cnfStyle w:val="000000000000" w:firstRow="0" w:lastRow="0" w:firstColumn="0" w:lastColumn="0" w:oddVBand="0" w:evenVBand="0" w:oddHBand="0" w:evenHBand="0" w:firstRowFirstColumn="0" w:firstRowLastColumn="0" w:lastRowFirstColumn="0" w:lastRowLastColumn="0"/>
              <w:rPr>
                <w:b/>
                <w:bCs/>
                <w:color w:val="D36D36"/>
                <w:sz w:val="16"/>
                <w:szCs w:val="22"/>
              </w:rPr>
            </w:pPr>
            <w:r>
              <w:rPr>
                <w:b/>
                <w:bCs/>
                <w:color w:val="D36D36"/>
                <w:sz w:val="16"/>
                <w:szCs w:val="22"/>
              </w:rPr>
              <w:t xml:space="preserve">To </w:t>
            </w:r>
            <w:r w:rsidR="00007DFB">
              <w:rPr>
                <w:b/>
                <w:bCs/>
                <w:color w:val="D36D36"/>
                <w:sz w:val="16"/>
                <w:szCs w:val="22"/>
              </w:rPr>
              <w:t xml:space="preserve">support </w:t>
            </w:r>
            <w:r w:rsidR="00A03527">
              <w:rPr>
                <w:b/>
                <w:bCs/>
                <w:color w:val="D36D36"/>
                <w:sz w:val="16"/>
                <w:szCs w:val="22"/>
              </w:rPr>
              <w:t>strategically located car parking that creates more efficient use of land for</w:t>
            </w:r>
            <w:r w:rsidR="00767ECC">
              <w:rPr>
                <w:b/>
                <w:bCs/>
                <w:color w:val="D36D36"/>
                <w:sz w:val="16"/>
                <w:szCs w:val="22"/>
              </w:rPr>
              <w:t xml:space="preserve"> </w:t>
            </w:r>
            <w:r w:rsidR="008758C6">
              <w:rPr>
                <w:b/>
                <w:bCs/>
                <w:color w:val="D36D36"/>
                <w:sz w:val="16"/>
                <w:szCs w:val="22"/>
              </w:rPr>
              <w:t xml:space="preserve">public </w:t>
            </w:r>
            <w:r w:rsidR="00511AAF">
              <w:rPr>
                <w:b/>
                <w:bCs/>
                <w:color w:val="D36D36"/>
                <w:sz w:val="16"/>
                <w:szCs w:val="22"/>
              </w:rPr>
              <w:t>realm amenity</w:t>
            </w:r>
            <w:r w:rsidR="00470B36">
              <w:rPr>
                <w:b/>
                <w:bCs/>
                <w:color w:val="D36D36"/>
                <w:sz w:val="16"/>
                <w:szCs w:val="22"/>
              </w:rPr>
              <w:t xml:space="preserve"> and </w:t>
            </w:r>
            <w:r w:rsidR="00F27911">
              <w:rPr>
                <w:b/>
                <w:bCs/>
                <w:color w:val="D36D36"/>
                <w:sz w:val="16"/>
                <w:szCs w:val="22"/>
              </w:rPr>
              <w:t>street activation</w:t>
            </w:r>
            <w:r w:rsidR="00511AAF">
              <w:rPr>
                <w:b/>
                <w:bCs/>
                <w:color w:val="D36D36"/>
                <w:sz w:val="16"/>
                <w:szCs w:val="22"/>
              </w:rPr>
              <w:t xml:space="preserve">. </w:t>
            </w:r>
            <w:r w:rsidR="00595FD9">
              <w:rPr>
                <w:b/>
                <w:bCs/>
                <w:color w:val="D36D36"/>
                <w:sz w:val="16"/>
                <w:szCs w:val="22"/>
              </w:rPr>
              <w:t xml:space="preserve"> </w:t>
            </w:r>
          </w:p>
        </w:tc>
      </w:tr>
      <w:tr w:rsidR="00FA564D" w14:paraId="587C81A7" w14:textId="77777777" w:rsidTr="00C5753E">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35C5B02" w14:textId="3ABD85E0" w:rsidR="00FA564D" w:rsidRDefault="00451C52" w:rsidP="008E6803">
            <w:pPr>
              <w:tabs>
                <w:tab w:val="left" w:pos="33"/>
              </w:tabs>
              <w:spacing w:before="80" w:after="80" w:line="240" w:lineRule="auto"/>
              <w:ind w:left="33"/>
              <w:jc w:val="center"/>
              <w:rPr>
                <w:sz w:val="16"/>
              </w:rPr>
            </w:pPr>
            <w:r>
              <w:rPr>
                <w:sz w:val="16"/>
              </w:rPr>
              <w:t>CP</w:t>
            </w:r>
            <w:r w:rsidR="000A0FEE">
              <w:rPr>
                <w:sz w:val="16"/>
              </w:rPr>
              <w:t>S</w:t>
            </w:r>
            <w:r w:rsidR="00B01C21">
              <w:rPr>
                <w:sz w:val="16"/>
              </w:rPr>
              <w:t>16.1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91C29CD" w14:textId="501E9B9D" w:rsidR="00FA564D" w:rsidRDefault="00FA564D" w:rsidP="008E680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new developments to </w:t>
            </w:r>
            <w:r w:rsidR="00451C52">
              <w:rPr>
                <w:sz w:val="16"/>
              </w:rPr>
              <w:t xml:space="preserve">provide </w:t>
            </w:r>
            <w:r w:rsidR="00DC2C5C">
              <w:rPr>
                <w:sz w:val="16"/>
              </w:rPr>
              <w:t>creat</w:t>
            </w:r>
            <w:r w:rsidR="00AC4FD5">
              <w:rPr>
                <w:sz w:val="16"/>
              </w:rPr>
              <w:t>iv</w:t>
            </w:r>
            <w:r w:rsidR="00DC2C5C">
              <w:rPr>
                <w:sz w:val="16"/>
              </w:rPr>
              <w:t xml:space="preserve">e car parking solutions such as </w:t>
            </w:r>
            <w:r w:rsidR="00451C52">
              <w:rPr>
                <w:sz w:val="16"/>
              </w:rPr>
              <w:t xml:space="preserve">multi-level car parking or </w:t>
            </w:r>
            <w:r w:rsidR="00DC2C5C">
              <w:rPr>
                <w:sz w:val="16"/>
              </w:rPr>
              <w:t>car stackers</w:t>
            </w:r>
            <w:r w:rsidR="00451C52">
              <w:rPr>
                <w:sz w:val="16"/>
              </w:rPr>
              <w:t xml:space="preserve"> which reduce the amount of at-grade car parking throughout Lilydale. </w:t>
            </w:r>
          </w:p>
        </w:tc>
      </w:tr>
      <w:tr w:rsidR="008E6803" w14:paraId="4941E5D9" w14:textId="77777777" w:rsidTr="00BD2507">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4A45BB75" w14:textId="13C5ADD5" w:rsidR="008E6803" w:rsidRPr="00306686" w:rsidRDefault="008E6803" w:rsidP="008E6803">
            <w:pPr>
              <w:tabs>
                <w:tab w:val="left" w:pos="33"/>
              </w:tabs>
              <w:spacing w:before="80" w:after="80" w:line="240" w:lineRule="auto"/>
              <w:ind w:left="33"/>
              <w:jc w:val="center"/>
              <w:rPr>
                <w:sz w:val="16"/>
              </w:rPr>
            </w:pPr>
            <w:r>
              <w:rPr>
                <w:sz w:val="16"/>
              </w:rPr>
              <w:t>CP</w:t>
            </w:r>
            <w:r w:rsidR="000A0FEE">
              <w:rPr>
                <w:sz w:val="16"/>
              </w:rPr>
              <w:t>S</w:t>
            </w:r>
            <w:r w:rsidR="00B01C21">
              <w:rPr>
                <w:sz w:val="16"/>
              </w:rPr>
              <w:t>16.2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035566F" w14:textId="54FC8A0D" w:rsidR="008E6803" w:rsidRPr="00F24A02" w:rsidRDefault="008E6803" w:rsidP="008E680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 xml:space="preserve">Explore the potential for car parking dispensations for land surrounding the new train station. </w:t>
            </w:r>
          </w:p>
        </w:tc>
      </w:tr>
      <w:tr w:rsidR="008A7569" w14:paraId="42C43778" w14:textId="77777777" w:rsidTr="001C7AD0">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3F6D7E4F" w14:textId="21AA747C" w:rsidR="008A7569" w:rsidRDefault="008A7569" w:rsidP="008E6803">
            <w:pPr>
              <w:tabs>
                <w:tab w:val="left" w:pos="33"/>
              </w:tabs>
              <w:spacing w:before="80" w:after="80" w:line="240" w:lineRule="auto"/>
              <w:ind w:left="33"/>
              <w:jc w:val="center"/>
              <w:rPr>
                <w:sz w:val="16"/>
              </w:rPr>
            </w:pPr>
            <w:r>
              <w:rPr>
                <w:sz w:val="16"/>
              </w:rPr>
              <w:t>CP</w:t>
            </w:r>
            <w:r w:rsidR="000A0FEE">
              <w:rPr>
                <w:sz w:val="16"/>
              </w:rPr>
              <w:t>S</w:t>
            </w:r>
            <w:r w:rsidR="00B01C21">
              <w:rPr>
                <w:sz w:val="16"/>
              </w:rPr>
              <w:t>16.3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66937A35" w14:textId="4A78B8E1" w:rsidR="008A7569" w:rsidRDefault="008A7569" w:rsidP="008E680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F24A02">
              <w:rPr>
                <w:sz w:val="16"/>
                <w:szCs w:val="22"/>
              </w:rPr>
              <w:t xml:space="preserve">Ensure </w:t>
            </w:r>
            <w:r>
              <w:rPr>
                <w:sz w:val="16"/>
                <w:szCs w:val="22"/>
              </w:rPr>
              <w:t>proposals for</w:t>
            </w:r>
            <w:r w:rsidRPr="00F24A02">
              <w:rPr>
                <w:sz w:val="16"/>
                <w:szCs w:val="22"/>
              </w:rPr>
              <w:t xml:space="preserve"> underground parking </w:t>
            </w:r>
            <w:r w:rsidR="00AC4FD5">
              <w:rPr>
                <w:sz w:val="16"/>
                <w:szCs w:val="22"/>
              </w:rPr>
              <w:t>are</w:t>
            </w:r>
            <w:r w:rsidRPr="00F24A02">
              <w:rPr>
                <w:sz w:val="16"/>
                <w:szCs w:val="22"/>
              </w:rPr>
              <w:t xml:space="preserve"> supported by drainage information as some areas in Lilydale are subject to flooding.</w:t>
            </w:r>
          </w:p>
        </w:tc>
      </w:tr>
      <w:tr w:rsidR="008601E4" w14:paraId="2F018746" w14:textId="77777777" w:rsidTr="00FB6186">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C2D09B2" w14:textId="2343840D" w:rsidR="008601E4" w:rsidRPr="00306686" w:rsidRDefault="00A10C7F" w:rsidP="008601E4">
            <w:pPr>
              <w:tabs>
                <w:tab w:val="left" w:pos="33"/>
              </w:tabs>
              <w:spacing w:before="80" w:after="80" w:line="240" w:lineRule="auto"/>
              <w:ind w:left="33"/>
              <w:jc w:val="center"/>
              <w:rPr>
                <w:sz w:val="16"/>
              </w:rPr>
            </w:pPr>
            <w:r>
              <w:rPr>
                <w:sz w:val="16"/>
              </w:rPr>
              <w:t>C</w:t>
            </w:r>
            <w:r w:rsidR="00827640">
              <w:rPr>
                <w:sz w:val="16"/>
              </w:rPr>
              <w:t>PS</w:t>
            </w:r>
            <w:r w:rsidR="00B01C21">
              <w:rPr>
                <w:sz w:val="16"/>
              </w:rPr>
              <w:t>16.4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6D9DD09" w14:textId="605E3E83" w:rsidR="008601E4" w:rsidRPr="00F24A02" w:rsidRDefault="008A7569" w:rsidP="008601E4">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well designed car parking structures which appropriately integrate with </w:t>
            </w:r>
            <w:r w:rsidR="001A4AEB">
              <w:rPr>
                <w:sz w:val="16"/>
              </w:rPr>
              <w:t xml:space="preserve">the </w:t>
            </w:r>
            <w:r w:rsidR="00E5491E">
              <w:rPr>
                <w:sz w:val="16"/>
              </w:rPr>
              <w:t xml:space="preserve">surrounding streetscape and consider adaptive re-use or planned </w:t>
            </w:r>
            <w:r w:rsidR="00A10C7F">
              <w:rPr>
                <w:sz w:val="16"/>
              </w:rPr>
              <w:t xml:space="preserve">demounting of car parks in the future. </w:t>
            </w:r>
          </w:p>
        </w:tc>
      </w:tr>
      <w:tr w:rsidR="001C18D9" w14:paraId="5AB50608" w14:textId="77777777" w:rsidTr="002F1583">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5D88950" w14:textId="702DB9BE" w:rsidR="001C18D9" w:rsidRPr="00306686" w:rsidRDefault="00F44D11" w:rsidP="008E6803">
            <w:pPr>
              <w:tabs>
                <w:tab w:val="left" w:pos="33"/>
              </w:tabs>
              <w:spacing w:before="80" w:after="80" w:line="240" w:lineRule="auto"/>
              <w:ind w:left="33"/>
              <w:jc w:val="center"/>
              <w:rPr>
                <w:sz w:val="16"/>
              </w:rPr>
            </w:pPr>
            <w:r>
              <w:rPr>
                <w:sz w:val="16"/>
              </w:rPr>
              <w:t>CP</w:t>
            </w:r>
            <w:r w:rsidR="00827640">
              <w:rPr>
                <w:sz w:val="16"/>
              </w:rPr>
              <w:t>S</w:t>
            </w:r>
            <w:r>
              <w:rPr>
                <w:sz w:val="16"/>
              </w:rPr>
              <w:t>1</w:t>
            </w:r>
            <w:r w:rsidR="00B01C21">
              <w:rPr>
                <w:sz w:val="16"/>
              </w:rPr>
              <w:t>16.5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F18850D" w14:textId="61A7FB60" w:rsidR="001C18D9" w:rsidRPr="00F24A02" w:rsidRDefault="0076216D" w:rsidP="008E680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Investigate the potential </w:t>
            </w:r>
            <w:r w:rsidR="001372D0">
              <w:rPr>
                <w:sz w:val="16"/>
              </w:rPr>
              <w:t>for a Council owned multi-level car park</w:t>
            </w:r>
            <w:r w:rsidR="00191CFD">
              <w:rPr>
                <w:sz w:val="16"/>
              </w:rPr>
              <w:t xml:space="preserve"> to accommodate car parking requirements </w:t>
            </w:r>
            <w:r w:rsidR="00466D84">
              <w:rPr>
                <w:sz w:val="16"/>
              </w:rPr>
              <w:t>more efficiently</w:t>
            </w:r>
            <w:r w:rsidR="00191CFD">
              <w:rPr>
                <w:sz w:val="16"/>
              </w:rPr>
              <w:t xml:space="preserve"> in one location</w:t>
            </w:r>
            <w:r w:rsidR="00466D84">
              <w:rPr>
                <w:sz w:val="16"/>
              </w:rPr>
              <w:t>.</w:t>
            </w:r>
            <w:r w:rsidR="00191CFD">
              <w:rPr>
                <w:sz w:val="16"/>
              </w:rPr>
              <w:t xml:space="preserve"> </w:t>
            </w:r>
          </w:p>
        </w:tc>
      </w:tr>
      <w:tr w:rsidR="00CA21FC" w14:paraId="74A6EED0" w14:textId="77777777" w:rsidTr="00AB250D">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A180B38" w14:textId="253B91C1" w:rsidR="00CA21FC" w:rsidRPr="00306686" w:rsidRDefault="00F44D11" w:rsidP="008E6803">
            <w:pPr>
              <w:tabs>
                <w:tab w:val="left" w:pos="33"/>
              </w:tabs>
              <w:spacing w:before="80" w:after="80" w:line="240" w:lineRule="auto"/>
              <w:ind w:left="33"/>
              <w:jc w:val="center"/>
              <w:rPr>
                <w:sz w:val="16"/>
              </w:rPr>
            </w:pPr>
            <w:r>
              <w:rPr>
                <w:sz w:val="16"/>
              </w:rPr>
              <w:t>CP</w:t>
            </w:r>
            <w:r w:rsidR="00827640">
              <w:rPr>
                <w:sz w:val="16"/>
              </w:rPr>
              <w:t>S</w:t>
            </w:r>
            <w:r w:rsidR="00B01C21">
              <w:rPr>
                <w:sz w:val="16"/>
              </w:rPr>
              <w:t>16.6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77312D9" w14:textId="72C06962" w:rsidR="00CA21FC" w:rsidRDefault="00CA21FC" w:rsidP="008E6803">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Encourage </w:t>
            </w:r>
            <w:r w:rsidR="00AC36C8">
              <w:rPr>
                <w:sz w:val="16"/>
              </w:rPr>
              <w:t xml:space="preserve">the sleeving of car parking </w:t>
            </w:r>
            <w:r w:rsidR="00460D33">
              <w:rPr>
                <w:sz w:val="16"/>
              </w:rPr>
              <w:t xml:space="preserve">with shop fronts to activate street and achieve surveillance of the public realm </w:t>
            </w:r>
            <w:r w:rsidR="00EA0EBB">
              <w:rPr>
                <w:sz w:val="16"/>
              </w:rPr>
              <w:t xml:space="preserve">during the day and night. </w:t>
            </w:r>
          </w:p>
        </w:tc>
      </w:tr>
    </w:tbl>
    <w:p w14:paraId="447539FC" w14:textId="31B19FBD" w:rsidR="00AE05D1" w:rsidRDefault="00AE05D1" w:rsidP="00AC5616">
      <w:pPr>
        <w:rPr>
          <w:sz w:val="16"/>
        </w:rPr>
      </w:pPr>
    </w:p>
    <w:p w14:paraId="70BA1FE8" w14:textId="795369F5" w:rsidR="004A1A0C" w:rsidRPr="006555FE" w:rsidRDefault="002F1F0B" w:rsidP="003046FB">
      <w:pPr>
        <w:pStyle w:val="Caption"/>
      </w:pPr>
      <w:r>
        <w:t xml:space="preserve">Figure </w:t>
      </w:r>
      <w:r>
        <w:fldChar w:fldCharType="begin"/>
      </w:r>
      <w:r>
        <w:instrText xml:space="preserve"> SEQ Figure \* ARABIC </w:instrText>
      </w:r>
      <w:r>
        <w:fldChar w:fldCharType="separate"/>
      </w:r>
      <w:r w:rsidR="007D481B">
        <w:rPr>
          <w:noProof/>
        </w:rPr>
        <w:t>45</w:t>
      </w:r>
      <w:r>
        <w:fldChar w:fldCharType="end"/>
      </w:r>
      <w:r>
        <w:t xml:space="preserve"> Key Direction No.3 - Car Parking Plan</w:t>
      </w:r>
      <w:r w:rsidR="00542D60">
        <w:t xml:space="preserve"> </w:t>
      </w:r>
      <w:r w:rsidR="004A1A0C">
        <w:t xml:space="preserve"> </w:t>
      </w:r>
      <w:r w:rsidR="004A1A0C" w:rsidRPr="006555FE">
        <w:t xml:space="preserve">  </w:t>
      </w:r>
    </w:p>
    <w:p w14:paraId="5F1FBE0B" w14:textId="5C89E0D2" w:rsidR="009105A8" w:rsidRDefault="00AC5616" w:rsidP="009105A8">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br w:type="page"/>
      </w:r>
      <w:r w:rsidR="009105A8">
        <w:rPr>
          <w:rFonts w:eastAsia="Calibri" w:cs="Arial"/>
          <w:b/>
          <w:bCs/>
          <w:spacing w:val="4"/>
          <w:szCs w:val="18"/>
          <w:lang w:val="en-AU" w:eastAsia="en-AU"/>
        </w:rPr>
        <w:lastRenderedPageBreak/>
        <w:t xml:space="preserve">Key Direction </w:t>
      </w:r>
      <w:r w:rsidR="00750A87">
        <w:rPr>
          <w:rFonts w:eastAsia="Calibri" w:cs="Arial"/>
          <w:b/>
          <w:bCs/>
          <w:spacing w:val="4"/>
          <w:szCs w:val="18"/>
          <w:lang w:val="en-AU" w:eastAsia="en-AU"/>
        </w:rPr>
        <w:t>No.</w:t>
      </w:r>
      <w:r w:rsidR="009105A8">
        <w:rPr>
          <w:rFonts w:eastAsia="Calibri" w:cs="Arial"/>
          <w:b/>
          <w:bCs/>
          <w:spacing w:val="4"/>
          <w:szCs w:val="18"/>
          <w:lang w:val="en-AU" w:eastAsia="en-AU"/>
        </w:rPr>
        <w:t>3</w:t>
      </w:r>
      <w:r w:rsidR="009105A8" w:rsidRPr="00F45690">
        <w:rPr>
          <w:rFonts w:eastAsia="Calibri" w:cs="Arial"/>
          <w:b/>
          <w:bCs/>
          <w:spacing w:val="4"/>
          <w:szCs w:val="18"/>
          <w:lang w:val="en-AU" w:eastAsia="en-AU"/>
        </w:rPr>
        <w:t xml:space="preserve"> </w:t>
      </w:r>
      <w:r w:rsidR="009105A8">
        <w:rPr>
          <w:rFonts w:eastAsia="Calibri" w:cs="Arial"/>
          <w:b/>
          <w:bCs/>
          <w:spacing w:val="4"/>
          <w:szCs w:val="18"/>
          <w:lang w:val="en-AU" w:eastAsia="en-AU"/>
        </w:rPr>
        <w:t xml:space="preserve">Actions – Improve Traffic and Transport Infrastructure </w:t>
      </w:r>
    </w:p>
    <w:tbl>
      <w:tblPr>
        <w:tblStyle w:val="MeshTableStyle11"/>
        <w:tblW w:w="0" w:type="auto"/>
        <w:tblLook w:val="04A0" w:firstRow="1" w:lastRow="0" w:firstColumn="1" w:lastColumn="0" w:noHBand="0" w:noVBand="1"/>
      </w:tblPr>
      <w:tblGrid>
        <w:gridCol w:w="709"/>
        <w:gridCol w:w="8317"/>
      </w:tblGrid>
      <w:tr w:rsidR="00EF4ED1" w:rsidRPr="007B22B6" w14:paraId="3DF0018A" w14:textId="77777777" w:rsidTr="006509DF">
        <w:trPr>
          <w:cnfStyle w:val="100000000000" w:firstRow="1" w:lastRow="0" w:firstColumn="0" w:lastColumn="0" w:oddVBand="0" w:evenVBand="0" w:oddHBand="0" w:evenHBand="0" w:firstRowFirstColumn="0" w:firstRowLastColumn="0" w:lastRowFirstColumn="0" w:lastRowLastColumn="0"/>
          <w:trHeight w:val="454"/>
        </w:trPr>
        <w:tc>
          <w:tcPr>
            <w:tcW w:w="709" w:type="dxa"/>
            <w:tcBorders>
              <w:top w:val="nil"/>
              <w:bottom w:val="single" w:sz="4" w:space="0" w:color="CCCCCC" w:themeColor="text1" w:themeTint="33"/>
            </w:tcBorders>
            <w:shd w:val="clear" w:color="auto" w:fill="DBD8D9"/>
          </w:tcPr>
          <w:p w14:paraId="5FCAA59A" w14:textId="77777777" w:rsidR="009105A8" w:rsidRPr="007B22B6" w:rsidRDefault="009105A8" w:rsidP="006509DF">
            <w:pPr>
              <w:spacing w:before="60" w:after="96" w:line="240" w:lineRule="auto"/>
              <w:rPr>
                <w:rFonts w:eastAsia="Arial"/>
                <w:szCs w:val="17"/>
              </w:rPr>
            </w:pPr>
            <w:r w:rsidRPr="007B22B6">
              <w:rPr>
                <w:rFonts w:eastAsia="Arial"/>
                <w:color w:val="EB6424"/>
                <w:szCs w:val="17"/>
              </w:rPr>
              <w:t>No.</w:t>
            </w:r>
          </w:p>
        </w:tc>
        <w:tc>
          <w:tcPr>
            <w:tcW w:w="8317" w:type="dxa"/>
            <w:tcBorders>
              <w:top w:val="nil"/>
              <w:bottom w:val="single" w:sz="4" w:space="0" w:color="CCCCCC" w:themeColor="text1" w:themeTint="33"/>
            </w:tcBorders>
            <w:shd w:val="clear" w:color="auto" w:fill="DBD8D9"/>
          </w:tcPr>
          <w:p w14:paraId="7C3FFD94" w14:textId="089C6782" w:rsidR="009105A8" w:rsidRPr="007B22B6" w:rsidRDefault="009105A8" w:rsidP="006509DF">
            <w:pPr>
              <w:spacing w:before="60" w:after="96" w:line="240" w:lineRule="auto"/>
              <w:rPr>
                <w:rFonts w:eastAsia="Arial"/>
                <w:color w:val="EB6424"/>
                <w:szCs w:val="17"/>
              </w:rPr>
            </w:pPr>
            <w:r>
              <w:rPr>
                <w:rFonts w:eastAsia="Arial"/>
                <w:color w:val="EB6424"/>
                <w:szCs w:val="17"/>
              </w:rPr>
              <w:t>Key Direction</w:t>
            </w:r>
            <w:r w:rsidRPr="007B22B6">
              <w:rPr>
                <w:rFonts w:eastAsia="Arial"/>
                <w:color w:val="EB6424"/>
                <w:szCs w:val="17"/>
              </w:rPr>
              <w:t xml:space="preserve"> </w:t>
            </w:r>
            <w:r w:rsidR="00E752B0">
              <w:rPr>
                <w:rFonts w:eastAsia="Arial"/>
                <w:color w:val="EB6424"/>
                <w:szCs w:val="17"/>
              </w:rPr>
              <w:t>No.</w:t>
            </w:r>
            <w:r w:rsidR="005C7956">
              <w:rPr>
                <w:rFonts w:eastAsia="Arial"/>
                <w:color w:val="EB6424"/>
                <w:szCs w:val="17"/>
              </w:rPr>
              <w:t>3</w:t>
            </w:r>
            <w:r w:rsidRPr="007B22B6">
              <w:rPr>
                <w:rFonts w:eastAsia="Arial"/>
                <w:color w:val="EB6424"/>
                <w:szCs w:val="17"/>
              </w:rPr>
              <w:t xml:space="preserve"> - Actions</w:t>
            </w:r>
          </w:p>
        </w:tc>
      </w:tr>
      <w:tr w:rsidR="00E75972" w:rsidRPr="007B22B6" w14:paraId="776E376F"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60FDE9BA" w14:textId="0633999F" w:rsidR="00E75972" w:rsidRPr="007B22B6" w:rsidRDefault="00862A4D" w:rsidP="006509DF">
            <w:pPr>
              <w:spacing w:before="60" w:after="60" w:line="240" w:lineRule="auto"/>
              <w:jc w:val="center"/>
              <w:rPr>
                <w:rFonts w:eastAsia="Arial"/>
                <w:b/>
                <w:bCs/>
                <w:szCs w:val="17"/>
              </w:rPr>
            </w:pPr>
            <w:r>
              <w:rPr>
                <w:rFonts w:eastAsia="Arial"/>
                <w:b/>
                <w:bCs/>
                <w:szCs w:val="17"/>
              </w:rPr>
              <w:t>A</w:t>
            </w:r>
            <w:r w:rsidR="0045512B">
              <w:rPr>
                <w:rFonts w:eastAsia="Arial"/>
                <w:b/>
                <w:bCs/>
                <w:szCs w:val="17"/>
              </w:rPr>
              <w:t>1</w:t>
            </w:r>
            <w:r w:rsidR="00BD53FE">
              <w:rPr>
                <w:rFonts w:eastAsia="Arial"/>
                <w:b/>
                <w:bCs/>
                <w:szCs w:val="17"/>
              </w:rPr>
              <w:t>5</w:t>
            </w:r>
          </w:p>
        </w:tc>
        <w:tc>
          <w:tcPr>
            <w:tcW w:w="8317" w:type="dxa"/>
            <w:tcBorders>
              <w:top w:val="single" w:sz="4" w:space="0" w:color="CCCCCC" w:themeColor="text1" w:themeTint="33"/>
              <w:bottom w:val="single" w:sz="4" w:space="0" w:color="DBD8D9"/>
            </w:tcBorders>
          </w:tcPr>
          <w:p w14:paraId="07FC5C51" w14:textId="010BB5F6" w:rsidR="00E75972" w:rsidRPr="009105A8" w:rsidRDefault="00E75972" w:rsidP="006509DF">
            <w:pPr>
              <w:spacing w:before="80" w:after="80" w:line="240" w:lineRule="auto"/>
              <w:rPr>
                <w:sz w:val="16"/>
              </w:rPr>
            </w:pPr>
            <w:r>
              <w:rPr>
                <w:sz w:val="16"/>
              </w:rPr>
              <w:t xml:space="preserve">Advocate </w:t>
            </w:r>
            <w:r w:rsidR="0026333B">
              <w:rPr>
                <w:sz w:val="16"/>
              </w:rPr>
              <w:t xml:space="preserve">to </w:t>
            </w:r>
            <w:r w:rsidR="00CB187E">
              <w:rPr>
                <w:sz w:val="16"/>
              </w:rPr>
              <w:t>the</w:t>
            </w:r>
            <w:r w:rsidR="0026333B">
              <w:rPr>
                <w:sz w:val="16"/>
              </w:rPr>
              <w:t xml:space="preserve"> </w:t>
            </w:r>
            <w:r w:rsidR="00CB187E">
              <w:rPr>
                <w:sz w:val="16"/>
              </w:rPr>
              <w:t>Minister</w:t>
            </w:r>
            <w:r w:rsidR="0026333B">
              <w:rPr>
                <w:sz w:val="16"/>
              </w:rPr>
              <w:t xml:space="preserve"> </w:t>
            </w:r>
            <w:r>
              <w:rPr>
                <w:sz w:val="16"/>
              </w:rPr>
              <w:t xml:space="preserve">for </w:t>
            </w:r>
            <w:r w:rsidR="00CB187E">
              <w:rPr>
                <w:sz w:val="16"/>
              </w:rPr>
              <w:t>Transport and the Department of Transport</w:t>
            </w:r>
            <w:r w:rsidR="0026333B">
              <w:rPr>
                <w:sz w:val="16"/>
              </w:rPr>
              <w:t xml:space="preserve"> </w:t>
            </w:r>
            <w:r>
              <w:rPr>
                <w:sz w:val="16"/>
              </w:rPr>
              <w:t xml:space="preserve">for delivery of the Lilydale Bypass. </w:t>
            </w:r>
          </w:p>
        </w:tc>
      </w:tr>
      <w:tr w:rsidR="008C76EA" w:rsidRPr="007B22B6" w14:paraId="2FFDBD9C"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701B34C5" w14:textId="0499242F" w:rsidR="008C76EA" w:rsidRPr="007B22B6" w:rsidRDefault="00862A4D" w:rsidP="006509DF">
            <w:pPr>
              <w:spacing w:before="60" w:after="60" w:line="240" w:lineRule="auto"/>
              <w:jc w:val="center"/>
              <w:rPr>
                <w:rFonts w:eastAsia="Arial"/>
                <w:b/>
                <w:bCs/>
                <w:szCs w:val="17"/>
              </w:rPr>
            </w:pPr>
            <w:r>
              <w:rPr>
                <w:rFonts w:eastAsia="Arial"/>
                <w:b/>
                <w:bCs/>
                <w:szCs w:val="17"/>
              </w:rPr>
              <w:t>A</w:t>
            </w:r>
            <w:r w:rsidR="00866025">
              <w:rPr>
                <w:rFonts w:eastAsia="Arial"/>
                <w:b/>
                <w:bCs/>
                <w:szCs w:val="17"/>
              </w:rPr>
              <w:t>1</w:t>
            </w:r>
            <w:r w:rsidR="00BD53FE">
              <w:rPr>
                <w:rFonts w:eastAsia="Arial"/>
                <w:b/>
                <w:bCs/>
                <w:szCs w:val="17"/>
              </w:rPr>
              <w:t>6</w:t>
            </w:r>
          </w:p>
        </w:tc>
        <w:tc>
          <w:tcPr>
            <w:tcW w:w="8317" w:type="dxa"/>
            <w:tcBorders>
              <w:top w:val="single" w:sz="4" w:space="0" w:color="CCCCCC" w:themeColor="text1" w:themeTint="33"/>
              <w:bottom w:val="single" w:sz="4" w:space="0" w:color="DBD8D9"/>
            </w:tcBorders>
          </w:tcPr>
          <w:p w14:paraId="5EC46905" w14:textId="74583BFC" w:rsidR="008C76EA" w:rsidRDefault="007A1FD6" w:rsidP="006509DF">
            <w:pPr>
              <w:spacing w:before="80" w:after="80" w:line="240" w:lineRule="auto"/>
              <w:rPr>
                <w:sz w:val="16"/>
              </w:rPr>
            </w:pPr>
            <w:r>
              <w:rPr>
                <w:sz w:val="16"/>
              </w:rPr>
              <w:t>Advocate to</w:t>
            </w:r>
            <w:r w:rsidR="0026333B">
              <w:rPr>
                <w:sz w:val="16"/>
              </w:rPr>
              <w:t xml:space="preserve"> </w:t>
            </w:r>
            <w:r w:rsidR="00CB187E">
              <w:rPr>
                <w:sz w:val="16"/>
              </w:rPr>
              <w:t>Department of Transport</w:t>
            </w:r>
            <w:r>
              <w:rPr>
                <w:sz w:val="16"/>
              </w:rPr>
              <w:t xml:space="preserve"> to undertake a regional traffic study to </w:t>
            </w:r>
            <w:r w:rsidR="00C63485">
              <w:rPr>
                <w:sz w:val="16"/>
              </w:rPr>
              <w:t>determine the</w:t>
            </w:r>
            <w:r w:rsidR="000D5ABB">
              <w:rPr>
                <w:sz w:val="16"/>
              </w:rPr>
              <w:t xml:space="preserve"> </w:t>
            </w:r>
            <w:r w:rsidR="009001B4">
              <w:rPr>
                <w:sz w:val="16"/>
              </w:rPr>
              <w:t xml:space="preserve">transport benefits </w:t>
            </w:r>
            <w:r w:rsidR="0013624D">
              <w:rPr>
                <w:sz w:val="16"/>
              </w:rPr>
              <w:t>that would result</w:t>
            </w:r>
            <w:r w:rsidR="00764135">
              <w:rPr>
                <w:sz w:val="16"/>
              </w:rPr>
              <w:t xml:space="preserve"> if </w:t>
            </w:r>
            <w:r w:rsidR="000D5ABB">
              <w:rPr>
                <w:sz w:val="16"/>
              </w:rPr>
              <w:t>the</w:t>
            </w:r>
            <w:r w:rsidR="00B84E37">
              <w:rPr>
                <w:sz w:val="16"/>
              </w:rPr>
              <w:t xml:space="preserve"> </w:t>
            </w:r>
            <w:r w:rsidR="000D5ABB">
              <w:rPr>
                <w:sz w:val="16"/>
              </w:rPr>
              <w:t>Lilydale Bypass</w:t>
            </w:r>
            <w:r w:rsidR="00764135">
              <w:rPr>
                <w:sz w:val="16"/>
              </w:rPr>
              <w:t xml:space="preserve"> </w:t>
            </w:r>
            <w:r w:rsidR="00884A62">
              <w:rPr>
                <w:sz w:val="16"/>
              </w:rPr>
              <w:t>was delivered</w:t>
            </w:r>
            <w:r w:rsidR="00B23717">
              <w:rPr>
                <w:sz w:val="16"/>
              </w:rPr>
              <w:t xml:space="preserve">. </w:t>
            </w:r>
          </w:p>
        </w:tc>
      </w:tr>
      <w:tr w:rsidR="002A4C28" w:rsidRPr="007B22B6" w14:paraId="547AA96D"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26FBF747" w14:textId="020DD421" w:rsidR="002A4C28" w:rsidRDefault="002A4C28" w:rsidP="006509DF">
            <w:pPr>
              <w:spacing w:before="60" w:after="60" w:line="240" w:lineRule="auto"/>
              <w:jc w:val="center"/>
              <w:rPr>
                <w:rFonts w:eastAsia="Arial"/>
                <w:b/>
                <w:bCs/>
                <w:szCs w:val="17"/>
              </w:rPr>
            </w:pPr>
            <w:r>
              <w:rPr>
                <w:rFonts w:eastAsia="Arial"/>
                <w:b/>
                <w:bCs/>
                <w:szCs w:val="17"/>
              </w:rPr>
              <w:t>A1</w:t>
            </w:r>
            <w:r w:rsidR="003D6533">
              <w:rPr>
                <w:rFonts w:eastAsia="Arial"/>
                <w:b/>
                <w:bCs/>
                <w:szCs w:val="17"/>
              </w:rPr>
              <w:t>7</w:t>
            </w:r>
          </w:p>
        </w:tc>
        <w:tc>
          <w:tcPr>
            <w:tcW w:w="8317" w:type="dxa"/>
            <w:tcBorders>
              <w:top w:val="single" w:sz="4" w:space="0" w:color="CCCCCC" w:themeColor="text1" w:themeTint="33"/>
              <w:bottom w:val="single" w:sz="4" w:space="0" w:color="DBD8D9"/>
            </w:tcBorders>
          </w:tcPr>
          <w:p w14:paraId="2B4A17AA" w14:textId="5270C7F3" w:rsidR="002A4C28" w:rsidRDefault="002A4C28" w:rsidP="006509DF">
            <w:pPr>
              <w:spacing w:before="80" w:after="80" w:line="240" w:lineRule="auto"/>
              <w:rPr>
                <w:sz w:val="16"/>
              </w:rPr>
            </w:pPr>
            <w:r>
              <w:rPr>
                <w:sz w:val="16"/>
              </w:rPr>
              <w:t>Advocate to the Department of Transport to undertake a traffic study of Main Street in consultation with Council to rationalise traffic movements and improve conditions for all modes, in line with the recommendations of the Structure Plan.</w:t>
            </w:r>
          </w:p>
        </w:tc>
      </w:tr>
      <w:tr w:rsidR="00F5585F" w:rsidRPr="007B22B6" w14:paraId="1E7DA735"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1E5694A2" w14:textId="2780EB34" w:rsidR="00F5585F" w:rsidRDefault="00F5585F" w:rsidP="006509DF">
            <w:pPr>
              <w:spacing w:before="60" w:after="60" w:line="240" w:lineRule="auto"/>
              <w:jc w:val="center"/>
              <w:rPr>
                <w:rFonts w:eastAsia="Arial"/>
                <w:b/>
                <w:bCs/>
                <w:szCs w:val="17"/>
              </w:rPr>
            </w:pPr>
            <w:r>
              <w:rPr>
                <w:rFonts w:eastAsia="Arial"/>
                <w:b/>
                <w:bCs/>
                <w:szCs w:val="17"/>
              </w:rPr>
              <w:t>A18</w:t>
            </w:r>
          </w:p>
        </w:tc>
        <w:tc>
          <w:tcPr>
            <w:tcW w:w="8317" w:type="dxa"/>
            <w:tcBorders>
              <w:top w:val="single" w:sz="4" w:space="0" w:color="CCCCCC" w:themeColor="text1" w:themeTint="33"/>
              <w:bottom w:val="single" w:sz="4" w:space="0" w:color="DBD8D9"/>
            </w:tcBorders>
          </w:tcPr>
          <w:p w14:paraId="7A90C25F" w14:textId="7A5F7FAF" w:rsidR="00F5585F" w:rsidRDefault="004550AA" w:rsidP="006509DF">
            <w:pPr>
              <w:spacing w:before="80" w:after="80" w:line="240" w:lineRule="auto"/>
              <w:rPr>
                <w:sz w:val="16"/>
              </w:rPr>
            </w:pPr>
            <w:r w:rsidRPr="004550AA">
              <w:rPr>
                <w:sz w:val="16"/>
              </w:rPr>
              <w:t>Undertake a Movement and Place assessment of the Lilydale town centre to establish the aspirational role of key streets based on Key Direction 3, and identify the physical changes needed to realise these roles.</w:t>
            </w:r>
          </w:p>
        </w:tc>
      </w:tr>
      <w:tr w:rsidR="002C5137" w:rsidRPr="007B22B6" w14:paraId="2F5A1830"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4281FE1D" w14:textId="1014DBD6" w:rsidR="002C5137" w:rsidRDefault="00A9799A" w:rsidP="006509DF">
            <w:pPr>
              <w:spacing w:before="60" w:after="60" w:line="240" w:lineRule="auto"/>
              <w:jc w:val="center"/>
              <w:rPr>
                <w:rFonts w:eastAsia="Arial"/>
                <w:b/>
                <w:bCs/>
                <w:szCs w:val="17"/>
              </w:rPr>
            </w:pPr>
            <w:r>
              <w:rPr>
                <w:rFonts w:eastAsia="Arial"/>
                <w:b/>
                <w:bCs/>
                <w:szCs w:val="17"/>
              </w:rPr>
              <w:t>A</w:t>
            </w:r>
            <w:r w:rsidR="00866025">
              <w:rPr>
                <w:rFonts w:eastAsia="Arial"/>
                <w:b/>
                <w:bCs/>
                <w:szCs w:val="17"/>
              </w:rPr>
              <w:t>1</w:t>
            </w:r>
            <w:r w:rsidR="004550AA">
              <w:rPr>
                <w:rFonts w:eastAsia="Arial"/>
                <w:b/>
                <w:bCs/>
                <w:szCs w:val="17"/>
              </w:rPr>
              <w:t>9</w:t>
            </w:r>
          </w:p>
        </w:tc>
        <w:tc>
          <w:tcPr>
            <w:tcW w:w="8317" w:type="dxa"/>
            <w:tcBorders>
              <w:top w:val="single" w:sz="4" w:space="0" w:color="CCCCCC" w:themeColor="text1" w:themeTint="33"/>
              <w:bottom w:val="single" w:sz="4" w:space="0" w:color="DBD8D9"/>
            </w:tcBorders>
          </w:tcPr>
          <w:p w14:paraId="0FFE71A2" w14:textId="07B1AF1B" w:rsidR="002C5137" w:rsidRDefault="000F2759" w:rsidP="006509DF">
            <w:pPr>
              <w:spacing w:before="80" w:after="80" w:line="240" w:lineRule="auto"/>
              <w:rPr>
                <w:sz w:val="16"/>
              </w:rPr>
            </w:pPr>
            <w:r>
              <w:rPr>
                <w:sz w:val="16"/>
              </w:rPr>
              <w:t>Liaise with the Department of Transport and seek support to deliver the extension of Hutchinson Street including the signalised intersection with the Maroondah Highway.</w:t>
            </w:r>
            <w:r w:rsidR="002C5137">
              <w:rPr>
                <w:sz w:val="16"/>
              </w:rPr>
              <w:t xml:space="preserve"> </w:t>
            </w:r>
          </w:p>
        </w:tc>
      </w:tr>
      <w:tr w:rsidR="009105A8" w:rsidRPr="007B22B6" w14:paraId="6B3C3E57" w14:textId="77777777" w:rsidTr="006509DF">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3B77DED4" w14:textId="09F941C7" w:rsidR="009105A8" w:rsidRPr="007B22B6" w:rsidRDefault="00862A4D" w:rsidP="006509DF">
            <w:pPr>
              <w:spacing w:before="60" w:after="60" w:line="240" w:lineRule="auto"/>
              <w:jc w:val="center"/>
              <w:rPr>
                <w:rFonts w:eastAsia="Arial"/>
                <w:b/>
                <w:bCs/>
                <w:szCs w:val="17"/>
              </w:rPr>
            </w:pPr>
            <w:r>
              <w:rPr>
                <w:rFonts w:eastAsia="Arial"/>
                <w:b/>
                <w:bCs/>
                <w:szCs w:val="17"/>
              </w:rPr>
              <w:t>A</w:t>
            </w:r>
            <w:r w:rsidR="004550AA">
              <w:rPr>
                <w:rFonts w:eastAsia="Arial"/>
                <w:b/>
                <w:bCs/>
                <w:szCs w:val="17"/>
              </w:rPr>
              <w:t>20</w:t>
            </w:r>
          </w:p>
        </w:tc>
        <w:tc>
          <w:tcPr>
            <w:tcW w:w="8317" w:type="dxa"/>
            <w:tcBorders>
              <w:top w:val="single" w:sz="4" w:space="0" w:color="CCCCCC" w:themeColor="text1" w:themeTint="33"/>
              <w:bottom w:val="single" w:sz="4" w:space="0" w:color="DBD8D9"/>
            </w:tcBorders>
          </w:tcPr>
          <w:p w14:paraId="00AC40BD" w14:textId="44F3EAC6" w:rsidR="009105A8" w:rsidRPr="00240613" w:rsidRDefault="00E342F5" w:rsidP="006509DF">
            <w:pPr>
              <w:spacing w:before="80" w:after="80" w:line="240" w:lineRule="auto"/>
              <w:rPr>
                <w:rFonts w:eastAsiaTheme="minorHAnsi" w:cstheme="minorBidi"/>
                <w:sz w:val="16"/>
                <w:szCs w:val="22"/>
              </w:rPr>
            </w:pPr>
            <w:r>
              <w:rPr>
                <w:rFonts w:eastAsiaTheme="minorHAnsi" w:cstheme="minorBidi"/>
                <w:sz w:val="16"/>
                <w:szCs w:val="22"/>
              </w:rPr>
              <w:t xml:space="preserve">Investigate funding options to deliver new pedestrian and cycling connections as </w:t>
            </w:r>
            <w:r w:rsidR="00E466B7">
              <w:rPr>
                <w:rFonts w:eastAsiaTheme="minorHAnsi" w:cstheme="minorBidi"/>
                <w:sz w:val="16"/>
                <w:szCs w:val="22"/>
              </w:rPr>
              <w:t xml:space="preserve">identified in Figure </w:t>
            </w:r>
            <w:r w:rsidR="00F7471B">
              <w:rPr>
                <w:rFonts w:eastAsiaTheme="minorHAnsi" w:cstheme="minorBidi"/>
                <w:sz w:val="16"/>
                <w:szCs w:val="22"/>
              </w:rPr>
              <w:t>33</w:t>
            </w:r>
            <w:r w:rsidR="00E466B7">
              <w:rPr>
                <w:rFonts w:eastAsiaTheme="minorHAnsi" w:cstheme="minorBidi"/>
                <w:sz w:val="16"/>
                <w:szCs w:val="22"/>
              </w:rPr>
              <w:t xml:space="preserve">. </w:t>
            </w:r>
          </w:p>
        </w:tc>
      </w:tr>
      <w:tr w:rsidR="009105A8" w:rsidRPr="007B22B6" w14:paraId="22B90948" w14:textId="77777777" w:rsidTr="006509DF">
        <w:tblPrEx>
          <w:tblBorders>
            <w:bottom w:val="none" w:sz="0" w:space="0" w:color="auto"/>
            <w:insideH w:val="none" w:sz="0" w:space="0" w:color="auto"/>
          </w:tblBorders>
        </w:tblPrEx>
        <w:trPr>
          <w:trHeight w:val="454"/>
        </w:trPr>
        <w:tc>
          <w:tcPr>
            <w:tcW w:w="709" w:type="dxa"/>
            <w:tcBorders>
              <w:bottom w:val="single" w:sz="4" w:space="0" w:color="DBD8D9"/>
            </w:tcBorders>
          </w:tcPr>
          <w:p w14:paraId="01308BD8" w14:textId="3A5D3367" w:rsidR="009105A8" w:rsidRPr="007B22B6" w:rsidRDefault="00862A4D" w:rsidP="006509DF">
            <w:pPr>
              <w:spacing w:before="60" w:after="60" w:line="240" w:lineRule="auto"/>
              <w:jc w:val="center"/>
              <w:rPr>
                <w:rFonts w:eastAsia="Arial"/>
                <w:b/>
                <w:bCs/>
                <w:szCs w:val="17"/>
              </w:rPr>
            </w:pPr>
            <w:r>
              <w:rPr>
                <w:rFonts w:eastAsia="Arial"/>
                <w:b/>
                <w:bCs/>
                <w:szCs w:val="17"/>
              </w:rPr>
              <w:t>A</w:t>
            </w:r>
            <w:r w:rsidR="00DD489C">
              <w:rPr>
                <w:rFonts w:eastAsia="Arial"/>
                <w:b/>
                <w:bCs/>
                <w:szCs w:val="17"/>
              </w:rPr>
              <w:t>2</w:t>
            </w:r>
            <w:r w:rsidR="004550AA">
              <w:rPr>
                <w:rFonts w:eastAsia="Arial"/>
                <w:b/>
                <w:bCs/>
                <w:szCs w:val="17"/>
              </w:rPr>
              <w:t>1</w:t>
            </w:r>
          </w:p>
        </w:tc>
        <w:tc>
          <w:tcPr>
            <w:tcW w:w="8317" w:type="dxa"/>
            <w:tcBorders>
              <w:bottom w:val="single" w:sz="4" w:space="0" w:color="DBD8D9"/>
            </w:tcBorders>
          </w:tcPr>
          <w:p w14:paraId="3E717C44" w14:textId="1C0DE41E" w:rsidR="009105A8" w:rsidRPr="00240613" w:rsidRDefault="00E04868" w:rsidP="006509DF">
            <w:pPr>
              <w:spacing w:before="80" w:after="80" w:line="240" w:lineRule="auto"/>
              <w:rPr>
                <w:rFonts w:eastAsiaTheme="minorHAnsi" w:cstheme="minorBidi"/>
                <w:sz w:val="16"/>
                <w:szCs w:val="22"/>
              </w:rPr>
            </w:pPr>
            <w:r w:rsidRPr="009105A8">
              <w:rPr>
                <w:rFonts w:eastAsiaTheme="minorHAnsi" w:cstheme="minorBidi"/>
                <w:sz w:val="16"/>
                <w:szCs w:val="22"/>
              </w:rPr>
              <w:t xml:space="preserve">Advocate for the future duplication of the existing railway line </w:t>
            </w:r>
            <w:r>
              <w:rPr>
                <w:rFonts w:eastAsiaTheme="minorHAnsi" w:cstheme="minorBidi"/>
                <w:sz w:val="16"/>
                <w:szCs w:val="22"/>
              </w:rPr>
              <w:t xml:space="preserve">between Lilydale and Mooroolbark. </w:t>
            </w:r>
          </w:p>
        </w:tc>
      </w:tr>
      <w:tr w:rsidR="009105A8" w:rsidRPr="007B22B6" w14:paraId="564A19B2" w14:textId="77777777" w:rsidTr="006509DF">
        <w:tblPrEx>
          <w:tblBorders>
            <w:bottom w:val="none" w:sz="0" w:space="0" w:color="auto"/>
            <w:insideH w:val="none" w:sz="0" w:space="0" w:color="auto"/>
          </w:tblBorders>
        </w:tblPrEx>
        <w:trPr>
          <w:trHeight w:val="454"/>
        </w:trPr>
        <w:tc>
          <w:tcPr>
            <w:tcW w:w="709" w:type="dxa"/>
            <w:tcBorders>
              <w:bottom w:val="single" w:sz="4" w:space="0" w:color="DBD8D9"/>
            </w:tcBorders>
          </w:tcPr>
          <w:p w14:paraId="2FA5E686" w14:textId="2489D488" w:rsidR="009105A8" w:rsidRPr="007B22B6" w:rsidRDefault="00862A4D" w:rsidP="006509DF">
            <w:pPr>
              <w:spacing w:before="60" w:after="60" w:line="240" w:lineRule="auto"/>
              <w:jc w:val="center"/>
              <w:rPr>
                <w:rFonts w:eastAsia="Arial"/>
                <w:b/>
                <w:bCs/>
                <w:szCs w:val="17"/>
              </w:rPr>
            </w:pPr>
            <w:r>
              <w:rPr>
                <w:rFonts w:eastAsia="Arial"/>
                <w:b/>
                <w:bCs/>
                <w:szCs w:val="17"/>
              </w:rPr>
              <w:t>A</w:t>
            </w:r>
            <w:r w:rsidR="002A4C28">
              <w:rPr>
                <w:rFonts w:eastAsia="Arial"/>
                <w:b/>
                <w:bCs/>
                <w:szCs w:val="17"/>
              </w:rPr>
              <w:t>2</w:t>
            </w:r>
            <w:r w:rsidR="004550AA">
              <w:rPr>
                <w:rFonts w:eastAsia="Arial"/>
                <w:b/>
                <w:bCs/>
                <w:szCs w:val="17"/>
              </w:rPr>
              <w:t>2</w:t>
            </w:r>
          </w:p>
        </w:tc>
        <w:tc>
          <w:tcPr>
            <w:tcW w:w="8317" w:type="dxa"/>
            <w:tcBorders>
              <w:bottom w:val="single" w:sz="4" w:space="0" w:color="DBD8D9"/>
            </w:tcBorders>
          </w:tcPr>
          <w:p w14:paraId="0A897494" w14:textId="787610B7" w:rsidR="009105A8" w:rsidRPr="00240613" w:rsidRDefault="00E04868" w:rsidP="006509DF">
            <w:pPr>
              <w:spacing w:before="80" w:after="80" w:line="240" w:lineRule="auto"/>
              <w:rPr>
                <w:rFonts w:eastAsiaTheme="minorHAnsi" w:cstheme="minorBidi"/>
                <w:sz w:val="16"/>
                <w:szCs w:val="22"/>
              </w:rPr>
            </w:pPr>
            <w:r w:rsidRPr="009105A8">
              <w:rPr>
                <w:rFonts w:eastAsiaTheme="minorHAnsi" w:cstheme="minorBidi"/>
                <w:sz w:val="16"/>
                <w:szCs w:val="22"/>
              </w:rPr>
              <w:t>Investigate the potential for the delivery of a new railway station at the Kinley Development by liaising with the Department of Transport (DoT) and other relevant stakeholders.</w:t>
            </w:r>
          </w:p>
        </w:tc>
      </w:tr>
      <w:tr w:rsidR="009C18D9" w:rsidRPr="007B22B6" w14:paraId="5C0C58F7" w14:textId="77777777" w:rsidTr="006509DF">
        <w:tblPrEx>
          <w:tblBorders>
            <w:bottom w:val="none" w:sz="0" w:space="0" w:color="auto"/>
            <w:insideH w:val="none" w:sz="0" w:space="0" w:color="auto"/>
          </w:tblBorders>
        </w:tblPrEx>
        <w:trPr>
          <w:trHeight w:val="454"/>
        </w:trPr>
        <w:tc>
          <w:tcPr>
            <w:tcW w:w="709" w:type="dxa"/>
            <w:tcBorders>
              <w:bottom w:val="single" w:sz="4" w:space="0" w:color="DBD8D9"/>
            </w:tcBorders>
          </w:tcPr>
          <w:p w14:paraId="24D90297" w14:textId="56AB1E47" w:rsidR="009C18D9" w:rsidRDefault="00E04868" w:rsidP="006509DF">
            <w:pPr>
              <w:spacing w:before="60" w:after="60" w:line="240" w:lineRule="auto"/>
              <w:jc w:val="center"/>
              <w:rPr>
                <w:rFonts w:eastAsia="Arial"/>
                <w:b/>
                <w:bCs/>
                <w:szCs w:val="17"/>
              </w:rPr>
            </w:pPr>
            <w:r>
              <w:rPr>
                <w:rFonts w:eastAsia="Arial"/>
                <w:b/>
                <w:bCs/>
                <w:szCs w:val="17"/>
              </w:rPr>
              <w:t>A</w:t>
            </w:r>
            <w:r w:rsidR="002A4C28">
              <w:rPr>
                <w:rFonts w:eastAsia="Arial"/>
                <w:b/>
                <w:bCs/>
                <w:szCs w:val="17"/>
              </w:rPr>
              <w:t>2</w:t>
            </w:r>
            <w:r w:rsidR="004550AA">
              <w:rPr>
                <w:rFonts w:eastAsia="Arial"/>
                <w:b/>
                <w:bCs/>
                <w:szCs w:val="17"/>
              </w:rPr>
              <w:t>3</w:t>
            </w:r>
          </w:p>
        </w:tc>
        <w:tc>
          <w:tcPr>
            <w:tcW w:w="8317" w:type="dxa"/>
            <w:tcBorders>
              <w:bottom w:val="single" w:sz="4" w:space="0" w:color="DBD8D9"/>
            </w:tcBorders>
          </w:tcPr>
          <w:p w14:paraId="34452795" w14:textId="646C442C" w:rsidR="009C18D9" w:rsidRPr="00240613" w:rsidRDefault="00E04868" w:rsidP="006509DF">
            <w:pPr>
              <w:spacing w:before="80" w:after="80" w:line="240" w:lineRule="auto"/>
              <w:rPr>
                <w:sz w:val="16"/>
              </w:rPr>
            </w:pPr>
            <w:r>
              <w:rPr>
                <w:rFonts w:eastAsiaTheme="minorHAnsi" w:cstheme="minorBidi"/>
                <w:sz w:val="16"/>
                <w:szCs w:val="22"/>
              </w:rPr>
              <w:t>Work collaboratively with PTV to expand bus and smart bus services through the Lilydale Activity Centre and through Main Street.</w:t>
            </w:r>
          </w:p>
        </w:tc>
      </w:tr>
      <w:tr w:rsidR="00A9799A" w:rsidRPr="007B22B6" w14:paraId="056C2F16" w14:textId="77777777" w:rsidTr="006509DF">
        <w:tblPrEx>
          <w:tblBorders>
            <w:bottom w:val="none" w:sz="0" w:space="0" w:color="auto"/>
            <w:insideH w:val="none" w:sz="0" w:space="0" w:color="auto"/>
          </w:tblBorders>
        </w:tblPrEx>
        <w:trPr>
          <w:trHeight w:val="454"/>
        </w:trPr>
        <w:tc>
          <w:tcPr>
            <w:tcW w:w="709" w:type="dxa"/>
            <w:tcBorders>
              <w:bottom w:val="single" w:sz="4" w:space="0" w:color="DBD8D9"/>
            </w:tcBorders>
          </w:tcPr>
          <w:p w14:paraId="4A5D78EA" w14:textId="7DB55E75" w:rsidR="00A9799A" w:rsidRDefault="00A9799A" w:rsidP="00A9799A">
            <w:pPr>
              <w:spacing w:before="60" w:after="60" w:line="240" w:lineRule="auto"/>
              <w:jc w:val="center"/>
              <w:rPr>
                <w:rFonts w:eastAsia="Arial"/>
                <w:b/>
                <w:bCs/>
                <w:szCs w:val="17"/>
              </w:rPr>
            </w:pPr>
            <w:r>
              <w:rPr>
                <w:rFonts w:eastAsia="Arial"/>
                <w:b/>
                <w:bCs/>
                <w:szCs w:val="17"/>
              </w:rPr>
              <w:t>A</w:t>
            </w:r>
            <w:r w:rsidR="002A4C28">
              <w:rPr>
                <w:rFonts w:eastAsia="Arial"/>
                <w:b/>
                <w:bCs/>
                <w:szCs w:val="17"/>
              </w:rPr>
              <w:t>2</w:t>
            </w:r>
            <w:r w:rsidR="004550AA">
              <w:rPr>
                <w:rFonts w:eastAsia="Arial"/>
                <w:b/>
                <w:bCs/>
                <w:szCs w:val="17"/>
              </w:rPr>
              <w:t>4</w:t>
            </w:r>
          </w:p>
        </w:tc>
        <w:tc>
          <w:tcPr>
            <w:tcW w:w="8317" w:type="dxa"/>
            <w:tcBorders>
              <w:bottom w:val="single" w:sz="4" w:space="0" w:color="DBD8D9"/>
            </w:tcBorders>
          </w:tcPr>
          <w:p w14:paraId="7EF483AB" w14:textId="4D0D8939" w:rsidR="00A9799A" w:rsidRDefault="002A6F40" w:rsidP="00A9799A">
            <w:pPr>
              <w:spacing w:before="80" w:after="80" w:line="240" w:lineRule="auto"/>
              <w:rPr>
                <w:sz w:val="16"/>
              </w:rPr>
            </w:pPr>
            <w:r>
              <w:rPr>
                <w:rFonts w:eastAsiaTheme="minorHAnsi" w:cstheme="minorBidi"/>
                <w:sz w:val="16"/>
                <w:szCs w:val="22"/>
              </w:rPr>
              <w:t>Prepare</w:t>
            </w:r>
            <w:r w:rsidR="00A9799A">
              <w:rPr>
                <w:rFonts w:eastAsiaTheme="minorHAnsi" w:cstheme="minorBidi"/>
                <w:sz w:val="16"/>
                <w:szCs w:val="22"/>
              </w:rPr>
              <w:t xml:space="preserve"> a car parking demand analysis and investigate </w:t>
            </w:r>
            <w:r w:rsidR="007807F5">
              <w:rPr>
                <w:rFonts w:eastAsiaTheme="minorHAnsi" w:cstheme="minorBidi"/>
                <w:sz w:val="16"/>
                <w:szCs w:val="22"/>
              </w:rPr>
              <w:t>introduction</w:t>
            </w:r>
            <w:r w:rsidR="00A9799A">
              <w:rPr>
                <w:rFonts w:eastAsiaTheme="minorHAnsi" w:cstheme="minorBidi"/>
                <w:sz w:val="16"/>
                <w:szCs w:val="22"/>
              </w:rPr>
              <w:t xml:space="preserve"> of a Parking Overlay on the land surrounding the new train station. </w:t>
            </w:r>
          </w:p>
        </w:tc>
      </w:tr>
      <w:tr w:rsidR="00A9799A" w:rsidRPr="007B22B6" w14:paraId="18334D52" w14:textId="77777777" w:rsidTr="00E74FAC">
        <w:tblPrEx>
          <w:tblBorders>
            <w:bottom w:val="none" w:sz="0" w:space="0" w:color="auto"/>
            <w:insideH w:val="none" w:sz="0" w:space="0" w:color="auto"/>
          </w:tblBorders>
        </w:tblPrEx>
        <w:trPr>
          <w:trHeight w:val="454"/>
        </w:trPr>
        <w:tc>
          <w:tcPr>
            <w:tcW w:w="709" w:type="dxa"/>
          </w:tcPr>
          <w:p w14:paraId="73C8A9E3" w14:textId="737F6319" w:rsidR="00A9799A" w:rsidRPr="007B22B6" w:rsidRDefault="00A9799A" w:rsidP="00A9799A">
            <w:pPr>
              <w:spacing w:before="60" w:after="60" w:line="240" w:lineRule="auto"/>
              <w:jc w:val="center"/>
              <w:rPr>
                <w:rFonts w:eastAsia="Arial"/>
                <w:b/>
                <w:bCs/>
                <w:szCs w:val="17"/>
              </w:rPr>
            </w:pPr>
          </w:p>
        </w:tc>
        <w:tc>
          <w:tcPr>
            <w:tcW w:w="8317" w:type="dxa"/>
          </w:tcPr>
          <w:p w14:paraId="742A5CB4" w14:textId="61A43483" w:rsidR="00A9799A" w:rsidRPr="00240613" w:rsidRDefault="00A9799A" w:rsidP="00A9799A">
            <w:pPr>
              <w:spacing w:before="80" w:after="80" w:line="240" w:lineRule="auto"/>
              <w:rPr>
                <w:rFonts w:eastAsiaTheme="minorHAnsi" w:cstheme="minorBidi"/>
                <w:sz w:val="16"/>
                <w:szCs w:val="22"/>
              </w:rPr>
            </w:pPr>
          </w:p>
        </w:tc>
      </w:tr>
    </w:tbl>
    <w:p w14:paraId="191BEB54" w14:textId="480F58D3" w:rsidR="009105A8" w:rsidRPr="00A478F3" w:rsidRDefault="009105A8" w:rsidP="00A478F3"/>
    <w:p w14:paraId="72BBDAF8" w14:textId="77777777" w:rsidR="00066A17" w:rsidRDefault="00066A17">
      <w:pPr>
        <w:suppressAutoHyphens w:val="0"/>
        <w:spacing w:after="160" w:line="259" w:lineRule="auto"/>
        <w:rPr>
          <w:rFonts w:eastAsiaTheme="majorEastAsia" w:cstheme="majorBidi"/>
          <w:b/>
          <w:caps/>
          <w:sz w:val="17"/>
          <w:szCs w:val="32"/>
        </w:rPr>
      </w:pPr>
      <w:r>
        <w:br w:type="page"/>
      </w:r>
    </w:p>
    <w:p w14:paraId="41A6B881" w14:textId="69F18D05" w:rsidR="00D361B2" w:rsidRDefault="00D361B2" w:rsidP="006A1EC9">
      <w:pPr>
        <w:pStyle w:val="Heading1"/>
      </w:pPr>
      <w:bookmarkStart w:id="42" w:name="_Toc90377752"/>
      <w:r>
        <w:lastRenderedPageBreak/>
        <w:t>Create inviting streets and public places</w:t>
      </w:r>
      <w:bookmarkEnd w:id="42"/>
      <w:r>
        <w:t xml:space="preserve"> </w:t>
      </w:r>
    </w:p>
    <w:p w14:paraId="4E71B7AB" w14:textId="77777777" w:rsidR="00557896" w:rsidRDefault="00557896" w:rsidP="00557896">
      <w:r>
        <w:t xml:space="preserve">(Place strategic issues and structure plan challenges onto context plan) </w:t>
      </w:r>
    </w:p>
    <w:tbl>
      <w:tblPr>
        <w:tblStyle w:val="TableGrid"/>
        <w:tblW w:w="0" w:type="auto"/>
        <w:tblLook w:val="04A0" w:firstRow="1" w:lastRow="0" w:firstColumn="1" w:lastColumn="0" w:noHBand="0" w:noVBand="1"/>
      </w:tblPr>
      <w:tblGrid>
        <w:gridCol w:w="4508"/>
        <w:gridCol w:w="4508"/>
      </w:tblGrid>
      <w:tr w:rsidR="00203CCC" w:rsidRPr="002D247D" w14:paraId="574A6DA8" w14:textId="77777777" w:rsidTr="00D8691E">
        <w:tc>
          <w:tcPr>
            <w:tcW w:w="9016" w:type="dxa"/>
            <w:gridSpan w:val="2"/>
            <w:shd w:val="clear" w:color="auto" w:fill="A8D08D" w:themeFill="accent6" w:themeFillTint="99"/>
          </w:tcPr>
          <w:p w14:paraId="0C5295D3" w14:textId="77777777" w:rsidR="00203CCC" w:rsidRPr="002D247D" w:rsidRDefault="00203CCC" w:rsidP="00D8691E">
            <w:pPr>
              <w:rPr>
                <w:b/>
                <w:bCs/>
              </w:rPr>
            </w:pPr>
            <w:r w:rsidRPr="002D247D">
              <w:rPr>
                <w:b/>
                <w:bCs/>
                <w:color w:val="FFFFFF" w:themeColor="background1"/>
              </w:rPr>
              <w:t>Key Direction No. 4 Create Inviting Streets &amp; Public Spaces</w:t>
            </w:r>
          </w:p>
        </w:tc>
      </w:tr>
      <w:tr w:rsidR="00203CCC" w14:paraId="34036472" w14:textId="77777777" w:rsidTr="00452583">
        <w:trPr>
          <w:trHeight w:val="5300"/>
        </w:trPr>
        <w:tc>
          <w:tcPr>
            <w:tcW w:w="4508" w:type="dxa"/>
          </w:tcPr>
          <w:p w14:paraId="17DC32B5" w14:textId="302F398D" w:rsidR="00203CCC" w:rsidRDefault="00203CCC" w:rsidP="00D8691E">
            <w:r>
              <w:t>Lilydale contains significant large scale open space assets such as the Lil</w:t>
            </w:r>
            <w:r w:rsidR="00E476D9">
              <w:t>l</w:t>
            </w:r>
            <w:r>
              <w:t>ydale Lake and Melba Park that are highly valued by the community but access to these open space assets is somewhat constrained.</w:t>
            </w:r>
          </w:p>
          <w:p w14:paraId="759205C5" w14:textId="77777777" w:rsidR="00203CCC" w:rsidRDefault="00203CCC" w:rsidP="00D8691E">
            <w:r>
              <w:t>Lilydale has a strong sense of place that is in part associated with the presence of very large street trees and other plantings and its location within the valley with long distance views to the surrounding hills that is valued by the community.</w:t>
            </w:r>
          </w:p>
          <w:p w14:paraId="5D5DB419" w14:textId="5385FFA5" w:rsidR="00203CCC" w:rsidRDefault="00203CCC" w:rsidP="00D8691E">
            <w:r>
              <w:t xml:space="preserve">Lilydale has a low provision of </w:t>
            </w:r>
            <w:r w:rsidR="00B52E4D">
              <w:t xml:space="preserve">parkland </w:t>
            </w:r>
            <w:r>
              <w:t xml:space="preserve">and may require additional </w:t>
            </w:r>
            <w:r w:rsidR="00990331">
              <w:t xml:space="preserve">diverse </w:t>
            </w:r>
            <w:r>
              <w:t xml:space="preserve">open spaces to meet the needs of </w:t>
            </w:r>
            <w:r w:rsidR="00990331">
              <w:t xml:space="preserve">a growing population, particularly within the town centre. </w:t>
            </w:r>
          </w:p>
        </w:tc>
        <w:tc>
          <w:tcPr>
            <w:tcW w:w="4508" w:type="dxa"/>
          </w:tcPr>
          <w:p w14:paraId="6AFAEC4A" w14:textId="77777777" w:rsidR="00203CCC" w:rsidRDefault="00203CCC" w:rsidP="00D8691E">
            <w:r>
              <w:t>The challenge for the Structure Plan is to:</w:t>
            </w:r>
          </w:p>
          <w:p w14:paraId="57CA63AF" w14:textId="056A96DD" w:rsidR="00203CCC" w:rsidRDefault="00203CCC" w:rsidP="00284EB3">
            <w:pPr>
              <w:pStyle w:val="ListParagraph"/>
              <w:numPr>
                <w:ilvl w:val="0"/>
                <w:numId w:val="43"/>
              </w:numPr>
            </w:pPr>
            <w:r>
              <w:t>identify ways in which visibility and accessibility to and between the important open space assets can be improved;</w:t>
            </w:r>
            <w:r>
              <w:br/>
            </w:r>
          </w:p>
          <w:p w14:paraId="7D24BEE6" w14:textId="77777777" w:rsidR="00203CCC" w:rsidRDefault="00203CCC" w:rsidP="00284EB3">
            <w:pPr>
              <w:pStyle w:val="ListParagraph"/>
              <w:numPr>
                <w:ilvl w:val="0"/>
                <w:numId w:val="37"/>
              </w:numPr>
            </w:pPr>
            <w:r>
              <w:t xml:space="preserve">identify ways in which the sense of place can be enhanced throughout the activity centre; </w:t>
            </w:r>
            <w:r>
              <w:br/>
            </w:r>
          </w:p>
          <w:p w14:paraId="05BC706C" w14:textId="173EAD0A" w:rsidR="00203CCC" w:rsidRDefault="00203CCC" w:rsidP="00284EB3">
            <w:pPr>
              <w:pStyle w:val="ListParagraph"/>
              <w:numPr>
                <w:ilvl w:val="0"/>
                <w:numId w:val="37"/>
              </w:numPr>
            </w:pPr>
            <w:r>
              <w:t xml:space="preserve">retain and enhance significant street tree plantings; </w:t>
            </w:r>
            <w:r>
              <w:br/>
            </w:r>
          </w:p>
          <w:p w14:paraId="2931A43F" w14:textId="77B8FAD7" w:rsidR="00203CCC" w:rsidRDefault="00203CCC" w:rsidP="00284EB3">
            <w:pPr>
              <w:pStyle w:val="ListParagraph"/>
              <w:numPr>
                <w:ilvl w:val="0"/>
                <w:numId w:val="37"/>
              </w:numPr>
            </w:pPr>
            <w:r>
              <w:t>guide the redevelopment process to avoid excessive building heights that may impact on the character of Lilydale</w:t>
            </w:r>
            <w:r w:rsidR="00624CDC">
              <w:t>; and</w:t>
            </w:r>
            <w:r w:rsidR="00624CDC">
              <w:br/>
              <w:t xml:space="preserve"> </w:t>
            </w:r>
          </w:p>
          <w:p w14:paraId="6ED31CC3" w14:textId="56AD3162" w:rsidR="00203CCC" w:rsidRDefault="00203CCC" w:rsidP="00284EB3">
            <w:pPr>
              <w:pStyle w:val="ListParagraph"/>
              <w:numPr>
                <w:ilvl w:val="0"/>
                <w:numId w:val="37"/>
              </w:numPr>
            </w:pPr>
            <w:r>
              <w:t xml:space="preserve">identify opportunities for delivery of additional </w:t>
            </w:r>
            <w:r w:rsidR="00990331">
              <w:t>, diverse</w:t>
            </w:r>
            <w:r>
              <w:t xml:space="preserve"> open space</w:t>
            </w:r>
            <w:r w:rsidR="00624CDC">
              <w:t>s</w:t>
            </w:r>
            <w:r>
              <w:t xml:space="preserve"> to assist in meeting open space needs and to complement other streetscape objectives.</w:t>
            </w:r>
          </w:p>
        </w:tc>
      </w:tr>
    </w:tbl>
    <w:p w14:paraId="0F2CE48D" w14:textId="53515EF1" w:rsidR="00203CCC" w:rsidRDefault="00203CCC" w:rsidP="00203CCC"/>
    <w:p w14:paraId="73B4342A" w14:textId="4D4C71A4" w:rsidR="00C523BC" w:rsidRPr="005C52E5" w:rsidRDefault="002F1F0B" w:rsidP="003046FB">
      <w:pPr>
        <w:pStyle w:val="Caption"/>
      </w:pPr>
      <w:r>
        <w:t xml:space="preserve">Figure </w:t>
      </w:r>
      <w:r>
        <w:fldChar w:fldCharType="begin"/>
      </w:r>
      <w:r>
        <w:instrText xml:space="preserve"> SEQ Figure \* ARABIC </w:instrText>
      </w:r>
      <w:r>
        <w:fldChar w:fldCharType="separate"/>
      </w:r>
      <w:r w:rsidR="007D481B">
        <w:rPr>
          <w:noProof/>
        </w:rPr>
        <w:t>46</w:t>
      </w:r>
      <w:r>
        <w:fldChar w:fldCharType="end"/>
      </w:r>
      <w:r>
        <w:t xml:space="preserve"> Key Direction No.4 - Strategic Issues Context Plan</w:t>
      </w:r>
      <w:r w:rsidR="00542D60">
        <w:t xml:space="preserve"> </w:t>
      </w:r>
      <w:r w:rsidR="00C523BC" w:rsidRPr="005C52E5">
        <w:t xml:space="preserve"> </w:t>
      </w:r>
    </w:p>
    <w:p w14:paraId="3011400F" w14:textId="5FF2FFB8" w:rsidR="00D361B2" w:rsidRDefault="00557896" w:rsidP="00586203">
      <w:pPr>
        <w:pStyle w:val="Heading2"/>
        <w:ind w:left="426"/>
      </w:pPr>
      <w:bookmarkStart w:id="43" w:name="_Toc90377753"/>
      <w:r>
        <w:t>Response</w:t>
      </w:r>
      <w:bookmarkEnd w:id="43"/>
    </w:p>
    <w:p w14:paraId="3C882C46" w14:textId="2949E003" w:rsidR="00B91D88" w:rsidRDefault="00733E2D" w:rsidP="00B91D88">
      <w:r>
        <w:t xml:space="preserve">Lilydale will </w:t>
      </w:r>
      <w:r w:rsidR="00D34277">
        <w:t>become recognised for the character a</w:t>
      </w:r>
      <w:r w:rsidR="00357B24">
        <w:t xml:space="preserve">nd quality of </w:t>
      </w:r>
      <w:r w:rsidR="00705588">
        <w:t xml:space="preserve">its streets and </w:t>
      </w:r>
      <w:r w:rsidR="00062C75">
        <w:t>network of public spaces</w:t>
      </w:r>
      <w:r w:rsidR="00126359">
        <w:t xml:space="preserve"> throughout the activity centre</w:t>
      </w:r>
      <w:r w:rsidR="00062C75">
        <w:t xml:space="preserve">. </w:t>
      </w:r>
    </w:p>
    <w:p w14:paraId="3606BB7D" w14:textId="12E39F04" w:rsidR="00CC2E2F" w:rsidRDefault="00013D78" w:rsidP="00B91D88">
      <w:r>
        <w:t xml:space="preserve">The key streets will incorporate </w:t>
      </w:r>
      <w:r w:rsidR="00E423DD" w:rsidRPr="00AE04B8">
        <w:rPr>
          <w:b/>
          <w:bCs/>
          <w:color w:val="538135" w:themeColor="accent6" w:themeShade="BF"/>
        </w:rPr>
        <w:t>large scale street trees</w:t>
      </w:r>
      <w:r w:rsidR="00E423DD" w:rsidRPr="00AE04B8">
        <w:rPr>
          <w:color w:val="538135" w:themeColor="accent6" w:themeShade="BF"/>
        </w:rPr>
        <w:t xml:space="preserve"> </w:t>
      </w:r>
      <w:r w:rsidR="00E423DD">
        <w:t xml:space="preserve">that will </w:t>
      </w:r>
      <w:r w:rsidR="004F3CAF">
        <w:t xml:space="preserve">complement the plantings in Main Street </w:t>
      </w:r>
      <w:r w:rsidR="00C033BA">
        <w:t>creating a sense of place, protection for pe</w:t>
      </w:r>
      <w:r w:rsidR="00A802A1">
        <w:t xml:space="preserve">destrians </w:t>
      </w:r>
      <w:r w:rsidR="008D2600">
        <w:t xml:space="preserve">and </w:t>
      </w:r>
      <w:r w:rsidR="00F43093">
        <w:t xml:space="preserve">helping to reduce </w:t>
      </w:r>
      <w:r w:rsidR="008D0323">
        <w:t xml:space="preserve">the urban </w:t>
      </w:r>
      <w:r w:rsidR="008E40D5">
        <w:t>heat island impacts.</w:t>
      </w:r>
      <w:r w:rsidR="00C57B11">
        <w:t xml:space="preserve"> </w:t>
      </w:r>
    </w:p>
    <w:p w14:paraId="27601DBB" w14:textId="4C641AEF" w:rsidR="00013D78" w:rsidRDefault="00BF0E9D" w:rsidP="00B91D88">
      <w:r>
        <w:t xml:space="preserve">Following delivery of the Bypass, Main Street will </w:t>
      </w:r>
      <w:r w:rsidR="009165FF">
        <w:t xml:space="preserve">incorporate a </w:t>
      </w:r>
      <w:r w:rsidR="009165FF" w:rsidRPr="00C27D7D">
        <w:rPr>
          <w:b/>
          <w:bCs/>
          <w:color w:val="538135" w:themeColor="accent6" w:themeShade="BF"/>
        </w:rPr>
        <w:t>recognised ‘town centre’ space</w:t>
      </w:r>
      <w:r w:rsidR="009165FF" w:rsidRPr="00C27D7D">
        <w:rPr>
          <w:color w:val="538135" w:themeColor="accent6" w:themeShade="BF"/>
        </w:rPr>
        <w:t xml:space="preserve"> </w:t>
      </w:r>
      <w:r w:rsidR="00D6239E">
        <w:t xml:space="preserve">and </w:t>
      </w:r>
      <w:r w:rsidR="00100FD4">
        <w:t xml:space="preserve">land that was formerly occupied by </w:t>
      </w:r>
      <w:r w:rsidR="00D93E18">
        <w:t xml:space="preserve">road pavement will be </w:t>
      </w:r>
      <w:r w:rsidR="006319DB">
        <w:t>occupied by landscaping</w:t>
      </w:r>
      <w:r w:rsidR="0034188D">
        <w:t xml:space="preserve">, public art and other installations that will </w:t>
      </w:r>
      <w:r w:rsidR="00DE29FE">
        <w:t xml:space="preserve">encourage visitation </w:t>
      </w:r>
      <w:r w:rsidR="00E9046A">
        <w:t>by locals and visitors.</w:t>
      </w:r>
    </w:p>
    <w:p w14:paraId="6A424D3A" w14:textId="694C7228" w:rsidR="009746D4" w:rsidRDefault="004A1F08" w:rsidP="00B91D88">
      <w:r>
        <w:t xml:space="preserve">The history of Lilydale will be celebrated in the public spaces and the </w:t>
      </w:r>
      <w:r w:rsidR="0034179E">
        <w:t xml:space="preserve">wayfinding in the streets </w:t>
      </w:r>
      <w:r w:rsidR="00E508A5">
        <w:t xml:space="preserve">and Main Street </w:t>
      </w:r>
      <w:r w:rsidR="005A29E7">
        <w:t>will become the focus for community events</w:t>
      </w:r>
      <w:r w:rsidR="00F241CE">
        <w:t xml:space="preserve"> </w:t>
      </w:r>
      <w:r w:rsidR="00645DCA">
        <w:t xml:space="preserve">with the potential to close </w:t>
      </w:r>
      <w:r w:rsidR="009E21A0">
        <w:t xml:space="preserve">the street </w:t>
      </w:r>
      <w:r w:rsidR="00B85622">
        <w:t>when events are being conducted.</w:t>
      </w:r>
    </w:p>
    <w:p w14:paraId="6FDA6732" w14:textId="1EBF9564" w:rsidR="00DB624B" w:rsidRDefault="00941FC9" w:rsidP="00B91D88">
      <w:r>
        <w:t>A</w:t>
      </w:r>
      <w:r w:rsidR="00DB624B">
        <w:t xml:space="preserve"> </w:t>
      </w:r>
      <w:r>
        <w:t xml:space="preserve">network of smaller open spaces will be connected to the larger </w:t>
      </w:r>
      <w:r w:rsidR="00764017">
        <w:t>open space areas including Melba Park and the Lil</w:t>
      </w:r>
      <w:r w:rsidR="00E476D9">
        <w:t>l</w:t>
      </w:r>
      <w:r w:rsidR="00764017">
        <w:t>ydale Lake</w:t>
      </w:r>
      <w:r w:rsidR="002A7009">
        <w:t>.</w:t>
      </w:r>
      <w:r>
        <w:t xml:space="preserve"> </w:t>
      </w:r>
    </w:p>
    <w:p w14:paraId="1A701331" w14:textId="08B06FC8" w:rsidR="005C52E5" w:rsidRPr="005C52E5" w:rsidRDefault="00BE438A" w:rsidP="003046FB">
      <w:pPr>
        <w:pStyle w:val="Caption"/>
      </w:pPr>
      <w:r>
        <w:t xml:space="preserve">Figure </w:t>
      </w:r>
      <w:r>
        <w:fldChar w:fldCharType="begin"/>
      </w:r>
      <w:r>
        <w:instrText xml:space="preserve"> SEQ Figure \* ARABIC </w:instrText>
      </w:r>
      <w:r>
        <w:fldChar w:fldCharType="separate"/>
      </w:r>
      <w:r w:rsidR="007D481B">
        <w:rPr>
          <w:noProof/>
        </w:rPr>
        <w:t>47</w:t>
      </w:r>
      <w:r>
        <w:fldChar w:fldCharType="end"/>
      </w:r>
      <w:r>
        <w:t xml:space="preserve"> </w:t>
      </w:r>
      <w:r w:rsidRPr="00CA7649">
        <w:t>Key Direction No.4 – Response Plan</w:t>
      </w:r>
      <w:r w:rsidR="00542D60">
        <w:t xml:space="preserve"> </w:t>
      </w:r>
    </w:p>
    <w:p w14:paraId="13769642" w14:textId="4EA42F44" w:rsidR="003942F5" w:rsidRDefault="003942F5" w:rsidP="00284EB3">
      <w:pPr>
        <w:pStyle w:val="Heading3"/>
        <w:numPr>
          <w:ilvl w:val="2"/>
          <w:numId w:val="44"/>
        </w:numPr>
      </w:pPr>
      <w:bookmarkStart w:id="44" w:name="_Toc90377754"/>
      <w:r>
        <w:t>Streetscapes</w:t>
      </w:r>
      <w:bookmarkEnd w:id="44"/>
      <w:r>
        <w:t xml:space="preserve"> </w:t>
      </w:r>
    </w:p>
    <w:p w14:paraId="1C525FB0" w14:textId="77777777" w:rsidR="00C44CBB" w:rsidRDefault="00106F6C" w:rsidP="00106F6C">
      <w:r w:rsidRPr="00106F6C">
        <w:t xml:space="preserve">The </w:t>
      </w:r>
      <w:r>
        <w:t>a</w:t>
      </w:r>
      <w:r w:rsidR="001620BB">
        <w:t xml:space="preserve">ctivity centre </w:t>
      </w:r>
      <w:r w:rsidR="00433343">
        <w:t xml:space="preserve">has </w:t>
      </w:r>
      <w:r w:rsidR="008A344C">
        <w:t xml:space="preserve">a modified grid network of streets </w:t>
      </w:r>
      <w:r w:rsidR="00204FDE">
        <w:t>that have been influenced in their alignment and connectivity by the Olinda Creek</w:t>
      </w:r>
      <w:r w:rsidR="00F07DAE">
        <w:t xml:space="preserve">, </w:t>
      </w:r>
      <w:r w:rsidR="00577031">
        <w:t>the major open spaces</w:t>
      </w:r>
      <w:r w:rsidR="00F07DAE">
        <w:t xml:space="preserve"> and other topographic features. </w:t>
      </w:r>
      <w:r w:rsidR="00863D4D">
        <w:t xml:space="preserve">The Structure Plan seeks to </w:t>
      </w:r>
      <w:r w:rsidR="004C0A5D">
        <w:t xml:space="preserve">focus land use intensification along Main Street and other </w:t>
      </w:r>
      <w:r w:rsidR="00BB0690">
        <w:t>key streets including John Street</w:t>
      </w:r>
      <w:r w:rsidR="00C44CBB">
        <w:t xml:space="preserve">/Hardy Street and Hutchinson Street. </w:t>
      </w:r>
    </w:p>
    <w:p w14:paraId="571A51D0" w14:textId="77777777" w:rsidR="00DD3FB4" w:rsidRDefault="00C44CBB" w:rsidP="00106F6C">
      <w:r>
        <w:lastRenderedPageBreak/>
        <w:t xml:space="preserve">The </w:t>
      </w:r>
      <w:r w:rsidR="00C7107D">
        <w:t xml:space="preserve">character and quality of these streets </w:t>
      </w:r>
      <w:r w:rsidR="00257FBA">
        <w:t xml:space="preserve">has however been compromised by </w:t>
      </w:r>
      <w:r w:rsidR="005A44CF">
        <w:t xml:space="preserve">heavy traffic </w:t>
      </w:r>
      <w:r w:rsidR="00101A1E">
        <w:t xml:space="preserve">as is the case with Main Street and/or </w:t>
      </w:r>
      <w:r w:rsidR="000B6B6A">
        <w:t xml:space="preserve">inconsistency in the quality of the built form </w:t>
      </w:r>
      <w:r w:rsidR="00DD3FB4">
        <w:t>and absence of continuous street tree planting and other forms of landscaping.</w:t>
      </w:r>
    </w:p>
    <w:p w14:paraId="0F094D1D" w14:textId="18121470" w:rsidR="003942F5" w:rsidRPr="00106F6C" w:rsidRDefault="006F6F9C" w:rsidP="00106F6C">
      <w:r>
        <w:t xml:space="preserve">The overall objective is to ensure that the built form is </w:t>
      </w:r>
      <w:r w:rsidR="00EE5218">
        <w:t>managed to achieve a</w:t>
      </w:r>
      <w:r w:rsidR="00945E3F">
        <w:t xml:space="preserve"> mid-rise </w:t>
      </w:r>
      <w:r w:rsidR="00FA6A8B">
        <w:t>scale of development and that streetscapes are balanced in their composition to become recognised as shared spaces with appropriate provision for all forms of transport and landscaping.</w:t>
      </w:r>
      <w:r w:rsidR="003852DB">
        <w:t xml:space="preserve"> Whilst </w:t>
      </w:r>
      <w:r w:rsidR="00E42563">
        <w:t xml:space="preserve">this objective for Main Street is dependent upon delivery of the Bypass other key streets can be </w:t>
      </w:r>
      <w:r w:rsidR="00B95814">
        <w:t xml:space="preserve">designed and </w:t>
      </w:r>
      <w:r w:rsidR="002F70E3">
        <w:t xml:space="preserve">constructed </w:t>
      </w:r>
      <w:r w:rsidR="00FF4657">
        <w:t xml:space="preserve">with these objectives </w:t>
      </w:r>
      <w:r w:rsidR="000C449C">
        <w:t>in mind in the intervening period.</w:t>
      </w:r>
    </w:p>
    <w:p w14:paraId="3075F003" w14:textId="476F2C75" w:rsidR="00C15605" w:rsidRPr="00E57CF9" w:rsidRDefault="00C15605" w:rsidP="00C15605">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851"/>
        <w:gridCol w:w="8246"/>
      </w:tblGrid>
      <w:tr w:rsidR="006936B4" w:rsidRPr="00F371F2" w14:paraId="0EABAD41"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16E1DC11" w14:textId="18BD3A57" w:rsidR="006936B4" w:rsidRPr="00E31A87" w:rsidRDefault="006936B4" w:rsidP="00817E62">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1E070D">
              <w:rPr>
                <w:color w:val="D36D36"/>
                <w:sz w:val="16"/>
                <w:szCs w:val="22"/>
              </w:rPr>
              <w:t>17</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71C4317E" w14:textId="388D2AA9" w:rsidR="006936B4" w:rsidRPr="00E31A87" w:rsidRDefault="006936B4" w:rsidP="00817E62">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6936B4">
              <w:rPr>
                <w:b/>
                <w:bCs/>
                <w:color w:val="D36D36"/>
                <w:sz w:val="16"/>
                <w:szCs w:val="22"/>
              </w:rPr>
              <w:t>To create inviting and attractive streets in Lilydale that leverage off key features.</w:t>
            </w:r>
          </w:p>
        </w:tc>
      </w:tr>
      <w:tr w:rsidR="00944FEB" w:rsidRPr="00261359" w14:paraId="0101F469"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045E4EF" w14:textId="6CE0D627" w:rsidR="00944FEB" w:rsidRPr="00017D6A" w:rsidRDefault="006C4C4E" w:rsidP="00944FEB">
            <w:pPr>
              <w:tabs>
                <w:tab w:val="left" w:pos="33"/>
              </w:tabs>
              <w:spacing w:before="80" w:after="80" w:line="240" w:lineRule="auto"/>
              <w:ind w:left="33"/>
              <w:jc w:val="center"/>
              <w:rPr>
                <w:sz w:val="16"/>
              </w:rPr>
            </w:pPr>
            <w:r w:rsidRPr="00017D6A">
              <w:rPr>
                <w:sz w:val="16"/>
              </w:rPr>
              <w:t>SS</w:t>
            </w:r>
            <w:r w:rsidR="001E070D">
              <w:rPr>
                <w:sz w:val="16"/>
              </w:rPr>
              <w:t>17.</w:t>
            </w:r>
            <w:r w:rsidR="00017D6A" w:rsidRPr="00017D6A">
              <w:rPr>
                <w:sz w:val="16"/>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746C7CF0" w14:textId="4D373D8E" w:rsidR="00944FEB" w:rsidRDefault="00944FEB" w:rsidP="00944FEB">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540886">
              <w:rPr>
                <w:sz w:val="16"/>
                <w:szCs w:val="22"/>
              </w:rPr>
              <w:t xml:space="preserve">Support streetscape improvements to John/Hardy Street and William Street East to </w:t>
            </w:r>
            <w:r>
              <w:rPr>
                <w:sz w:val="16"/>
                <w:szCs w:val="22"/>
              </w:rPr>
              <w:t>transform these streets into activ</w:t>
            </w:r>
            <w:r w:rsidR="006D3B0D">
              <w:rPr>
                <w:sz w:val="16"/>
                <w:szCs w:val="22"/>
              </w:rPr>
              <w:t xml:space="preserve">ity streets. </w:t>
            </w:r>
          </w:p>
        </w:tc>
      </w:tr>
      <w:tr w:rsidR="008F1049" w:rsidRPr="00261359" w14:paraId="14115187"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34FCFAA" w14:textId="1091FF11" w:rsidR="008F1049" w:rsidRPr="00017D6A" w:rsidRDefault="00017D6A" w:rsidP="008F1049">
            <w:pPr>
              <w:tabs>
                <w:tab w:val="left" w:pos="33"/>
              </w:tabs>
              <w:spacing w:before="80" w:after="80" w:line="240" w:lineRule="auto"/>
              <w:ind w:left="33"/>
              <w:jc w:val="center"/>
              <w:rPr>
                <w:sz w:val="16"/>
              </w:rPr>
            </w:pPr>
            <w:r w:rsidRPr="00017D6A">
              <w:rPr>
                <w:sz w:val="16"/>
              </w:rPr>
              <w:t>SS</w:t>
            </w:r>
            <w:r w:rsidR="001E070D">
              <w:rPr>
                <w:sz w:val="16"/>
              </w:rPr>
              <w:t>17.</w:t>
            </w:r>
            <w:r w:rsidRPr="00017D6A">
              <w:rPr>
                <w:sz w:val="16"/>
              </w:rPr>
              <w:t>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57DEA94A" w14:textId="19C40A4F" w:rsidR="008F1049"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 xml:space="preserve">Increase tree canopy cover throughout the activity centre and improve shading and shelter within streets to reduce </w:t>
            </w:r>
            <w:r w:rsidR="00C51B4B">
              <w:rPr>
                <w:sz w:val="16"/>
                <w:szCs w:val="22"/>
              </w:rPr>
              <w:t xml:space="preserve">the </w:t>
            </w:r>
            <w:r>
              <w:rPr>
                <w:sz w:val="16"/>
                <w:szCs w:val="22"/>
              </w:rPr>
              <w:t xml:space="preserve">Urban Heat Island effect. </w:t>
            </w:r>
          </w:p>
        </w:tc>
      </w:tr>
      <w:tr w:rsidR="008F1049" w:rsidRPr="00261359" w14:paraId="5E9971B6"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0D153503" w14:textId="4BF2D6D0" w:rsidR="008F1049" w:rsidRPr="00017D6A" w:rsidRDefault="00017D6A" w:rsidP="008F1049">
            <w:pPr>
              <w:tabs>
                <w:tab w:val="left" w:pos="33"/>
              </w:tabs>
              <w:spacing w:before="80" w:after="80" w:line="240" w:lineRule="auto"/>
              <w:ind w:left="33"/>
              <w:jc w:val="center"/>
              <w:rPr>
                <w:sz w:val="16"/>
              </w:rPr>
            </w:pPr>
            <w:r w:rsidRPr="00017D6A">
              <w:rPr>
                <w:sz w:val="16"/>
              </w:rPr>
              <w:t>SS</w:t>
            </w:r>
            <w:r w:rsidR="001E070D">
              <w:rPr>
                <w:sz w:val="16"/>
              </w:rPr>
              <w:t>17.</w:t>
            </w:r>
            <w:r w:rsidRPr="00017D6A">
              <w:rPr>
                <w:sz w:val="16"/>
              </w:rPr>
              <w:t>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19F7D60" w14:textId="7FF51141" w:rsidR="008F1049"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Ensure heritage trees are protected throughout the activity centre and streetscape plans incorporate them as focal design feature</w:t>
            </w:r>
            <w:r w:rsidR="00315260">
              <w:rPr>
                <w:sz w:val="16"/>
                <w:szCs w:val="22"/>
              </w:rPr>
              <w:t>s</w:t>
            </w:r>
            <w:r>
              <w:rPr>
                <w:sz w:val="16"/>
                <w:szCs w:val="22"/>
              </w:rPr>
              <w:t>.</w:t>
            </w:r>
          </w:p>
        </w:tc>
      </w:tr>
      <w:tr w:rsidR="008F1049" w:rsidRPr="00261359" w14:paraId="66ADDFE5"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75DF5BC" w14:textId="3E27C6C6" w:rsidR="008F1049" w:rsidRPr="00017D6A" w:rsidRDefault="00017D6A" w:rsidP="008F1049">
            <w:pPr>
              <w:tabs>
                <w:tab w:val="left" w:pos="33"/>
              </w:tabs>
              <w:spacing w:before="80" w:after="80" w:line="240" w:lineRule="auto"/>
              <w:ind w:left="33"/>
              <w:jc w:val="center"/>
              <w:rPr>
                <w:sz w:val="16"/>
              </w:rPr>
            </w:pPr>
            <w:r w:rsidRPr="00017D6A">
              <w:rPr>
                <w:sz w:val="16"/>
              </w:rPr>
              <w:t>SS</w:t>
            </w:r>
            <w:r w:rsidR="001E070D">
              <w:rPr>
                <w:sz w:val="16"/>
              </w:rPr>
              <w:t>17.</w:t>
            </w:r>
            <w:r w:rsidRPr="00017D6A">
              <w:rPr>
                <w:sz w:val="16"/>
              </w:rPr>
              <w:t>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AA9299B" w14:textId="1B7DF89B" w:rsidR="008F1049" w:rsidRDefault="00D7282F"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Protect, celebrate and incorporate European and Aboriginal Cultural Heritage into the public realm.</w:t>
            </w:r>
          </w:p>
        </w:tc>
      </w:tr>
      <w:tr w:rsidR="008F1049" w:rsidRPr="00261359" w14:paraId="2D1B0BEC"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76969C06" w14:textId="17017246" w:rsidR="008F1049" w:rsidRPr="00017D6A" w:rsidRDefault="00017D6A" w:rsidP="008F1049">
            <w:pPr>
              <w:tabs>
                <w:tab w:val="left" w:pos="33"/>
              </w:tabs>
              <w:spacing w:before="80" w:after="80" w:line="240" w:lineRule="auto"/>
              <w:ind w:left="33"/>
              <w:jc w:val="center"/>
              <w:rPr>
                <w:sz w:val="16"/>
              </w:rPr>
            </w:pPr>
            <w:r w:rsidRPr="00017D6A">
              <w:rPr>
                <w:sz w:val="16"/>
              </w:rPr>
              <w:t>SS</w:t>
            </w:r>
            <w:r w:rsidR="001E070D">
              <w:rPr>
                <w:sz w:val="16"/>
              </w:rPr>
              <w:t>17.</w:t>
            </w:r>
            <w:r w:rsidRPr="00017D6A">
              <w:rPr>
                <w:sz w:val="16"/>
              </w:rPr>
              <w:t>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0AEC7A43" w14:textId="10B6DBAD" w:rsidR="008F1049" w:rsidRPr="00540886" w:rsidRDefault="00006B27"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szCs w:val="22"/>
              </w:rPr>
              <w:t>Facilitate activation of pedestrian priority links and laneways through street furniture</w:t>
            </w:r>
            <w:r w:rsidR="00125BAC">
              <w:rPr>
                <w:sz w:val="16"/>
                <w:szCs w:val="22"/>
              </w:rPr>
              <w:t xml:space="preserve">, </w:t>
            </w:r>
            <w:r>
              <w:rPr>
                <w:sz w:val="16"/>
                <w:szCs w:val="22"/>
              </w:rPr>
              <w:t>s</w:t>
            </w:r>
            <w:r w:rsidR="00125BAC">
              <w:rPr>
                <w:sz w:val="16"/>
                <w:szCs w:val="22"/>
              </w:rPr>
              <w:t>treet trees</w:t>
            </w:r>
            <w:r>
              <w:rPr>
                <w:sz w:val="16"/>
                <w:szCs w:val="22"/>
              </w:rPr>
              <w:t xml:space="preserve"> and </w:t>
            </w:r>
            <w:r w:rsidR="00125BAC">
              <w:rPr>
                <w:sz w:val="16"/>
                <w:szCs w:val="22"/>
              </w:rPr>
              <w:t>landscaping.</w:t>
            </w:r>
          </w:p>
        </w:tc>
      </w:tr>
      <w:tr w:rsidR="008F1049" w:rsidRPr="00261359" w14:paraId="646DC1F8"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B226177" w14:textId="2D89A0D4" w:rsidR="008F1049" w:rsidRPr="00017D6A" w:rsidRDefault="00017D6A" w:rsidP="008F1049">
            <w:pPr>
              <w:tabs>
                <w:tab w:val="left" w:pos="33"/>
              </w:tabs>
              <w:spacing w:before="80" w:after="80" w:line="240" w:lineRule="auto"/>
              <w:ind w:left="33"/>
              <w:jc w:val="center"/>
              <w:rPr>
                <w:sz w:val="16"/>
                <w:szCs w:val="22"/>
              </w:rPr>
            </w:pPr>
            <w:r w:rsidRPr="00017D6A">
              <w:rPr>
                <w:sz w:val="16"/>
                <w:szCs w:val="22"/>
              </w:rPr>
              <w:t>SS</w:t>
            </w:r>
            <w:r w:rsidR="001E070D">
              <w:rPr>
                <w:sz w:val="16"/>
              </w:rPr>
              <w:t>17.</w:t>
            </w:r>
            <w:r w:rsidRPr="00017D6A">
              <w:rPr>
                <w:sz w:val="16"/>
                <w:szCs w:val="22"/>
              </w:rPr>
              <w:t>6</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101FDAE" w14:textId="3B2ECBB7" w:rsidR="008F1049" w:rsidRPr="00E31A87" w:rsidRDefault="00CE5354"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rPr>
              <w:t xml:space="preserve">Promote </w:t>
            </w:r>
            <w:r w:rsidR="00125BAC">
              <w:rPr>
                <w:sz w:val="16"/>
              </w:rPr>
              <w:t xml:space="preserve">pedestrian </w:t>
            </w:r>
            <w:r>
              <w:rPr>
                <w:sz w:val="16"/>
              </w:rPr>
              <w:t xml:space="preserve">scale and pedestrian focused streets to encourage a vibrant and </w:t>
            </w:r>
            <w:r w:rsidR="00C81D16">
              <w:rPr>
                <w:sz w:val="16"/>
              </w:rPr>
              <w:t xml:space="preserve">a </w:t>
            </w:r>
            <w:r>
              <w:rPr>
                <w:sz w:val="16"/>
              </w:rPr>
              <w:t>lively public realm in the retail core.</w:t>
            </w:r>
          </w:p>
        </w:tc>
      </w:tr>
      <w:tr w:rsidR="008F1049" w14:paraId="7B936B7A"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F2F2F2" w:themeFill="background1" w:themeFillShade="F2"/>
          </w:tcPr>
          <w:p w14:paraId="6EBB8944" w14:textId="76F9F29D" w:rsidR="008F1049" w:rsidRPr="00245383" w:rsidRDefault="00245383" w:rsidP="008F1049">
            <w:pPr>
              <w:tabs>
                <w:tab w:val="left" w:pos="33"/>
                <w:tab w:val="left" w:pos="462"/>
              </w:tabs>
              <w:spacing w:before="80" w:after="80" w:line="240" w:lineRule="auto"/>
              <w:ind w:left="33"/>
              <w:jc w:val="center"/>
              <w:rPr>
                <w:color w:val="D36D36"/>
                <w:sz w:val="16"/>
                <w:szCs w:val="22"/>
              </w:rPr>
            </w:pPr>
            <w:r w:rsidRPr="00245383">
              <w:rPr>
                <w:bCs w:val="0"/>
                <w:color w:val="D36D36"/>
                <w:sz w:val="16"/>
                <w:szCs w:val="22"/>
              </w:rPr>
              <w:t>OB</w:t>
            </w:r>
            <w:r w:rsidR="001E070D">
              <w:rPr>
                <w:bCs w:val="0"/>
                <w:color w:val="D36D36"/>
                <w:sz w:val="16"/>
                <w:szCs w:val="22"/>
              </w:rPr>
              <w:t>18</w:t>
            </w:r>
          </w:p>
        </w:tc>
        <w:tc>
          <w:tcPr>
            <w:tcW w:w="8246" w:type="dxa"/>
            <w:tcBorders>
              <w:top w:val="single" w:sz="4" w:space="0" w:color="CCCCCC" w:themeColor="text1" w:themeTint="33"/>
              <w:bottom w:val="single" w:sz="4" w:space="0" w:color="CCCCCC" w:themeColor="text1" w:themeTint="33"/>
            </w:tcBorders>
            <w:shd w:val="clear" w:color="auto" w:fill="F2F2F2" w:themeFill="background1" w:themeFillShade="F2"/>
          </w:tcPr>
          <w:p w14:paraId="2B8DD790" w14:textId="494FF43B" w:rsidR="008F1049" w:rsidRPr="00C33257" w:rsidRDefault="008F1049" w:rsidP="008F1049">
            <w:pPr>
              <w:cnfStyle w:val="000000000000" w:firstRow="0" w:lastRow="0" w:firstColumn="0" w:lastColumn="0" w:oddVBand="0" w:evenVBand="0" w:oddHBand="0" w:evenHBand="0" w:firstRowFirstColumn="0" w:firstRowLastColumn="0" w:lastRowFirstColumn="0" w:lastRowLastColumn="0"/>
            </w:pPr>
            <w:r w:rsidRPr="00C03954">
              <w:rPr>
                <w:b/>
                <w:color w:val="D36D36"/>
                <w:sz w:val="16"/>
                <w:szCs w:val="22"/>
              </w:rPr>
              <w:t xml:space="preserve">To enhance and unify Main Street </w:t>
            </w:r>
            <w:r>
              <w:rPr>
                <w:b/>
                <w:color w:val="D36D36"/>
                <w:sz w:val="16"/>
                <w:szCs w:val="22"/>
              </w:rPr>
              <w:t xml:space="preserve">as a renewed destination in Lilydale. </w:t>
            </w:r>
          </w:p>
        </w:tc>
      </w:tr>
      <w:tr w:rsidR="008F1049" w14:paraId="5F3D74C7"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1DF057A4" w14:textId="73BCFEE8" w:rsidR="008F1049" w:rsidRPr="00306686" w:rsidRDefault="005B5DDA" w:rsidP="008F1049">
            <w:pPr>
              <w:tabs>
                <w:tab w:val="left" w:pos="33"/>
              </w:tabs>
              <w:spacing w:before="80" w:after="80" w:line="240" w:lineRule="auto"/>
              <w:ind w:left="33"/>
              <w:jc w:val="center"/>
              <w:rPr>
                <w:sz w:val="16"/>
              </w:rPr>
            </w:pPr>
            <w:r>
              <w:rPr>
                <w:sz w:val="16"/>
              </w:rPr>
              <w:t>SS</w:t>
            </w:r>
            <w:r w:rsidR="001E070D">
              <w:rPr>
                <w:sz w:val="16"/>
              </w:rPr>
              <w:t>18</w:t>
            </w:r>
            <w:r w:rsidR="001E070D">
              <w:rPr>
                <w:sz w:val="16"/>
              </w:rPr>
              <w:t>.</w:t>
            </w:r>
            <w:r w:rsidR="001E070D">
              <w:rPr>
                <w:sz w:val="16"/>
              </w:rPr>
              <w:t>1</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285EFDDB" w14:textId="0752F738" w:rsidR="008F1049"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540886">
              <w:rPr>
                <w:sz w:val="16"/>
                <w:szCs w:val="22"/>
              </w:rPr>
              <w:t>Explore the progressive introduction of pedestrian priority streets off Main Street that will create safe places for active streetscapes.</w:t>
            </w:r>
          </w:p>
        </w:tc>
      </w:tr>
      <w:tr w:rsidR="008F1049" w14:paraId="485410CF"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618F220D" w14:textId="348BED6A" w:rsidR="008F1049" w:rsidRPr="00306686" w:rsidRDefault="005B5DDA" w:rsidP="008F1049">
            <w:pPr>
              <w:tabs>
                <w:tab w:val="left" w:pos="33"/>
              </w:tabs>
              <w:spacing w:before="80" w:after="80" w:line="240" w:lineRule="auto"/>
              <w:ind w:left="33"/>
              <w:jc w:val="center"/>
              <w:rPr>
                <w:sz w:val="16"/>
                <w:szCs w:val="22"/>
              </w:rPr>
            </w:pPr>
            <w:r>
              <w:rPr>
                <w:sz w:val="16"/>
                <w:szCs w:val="22"/>
              </w:rPr>
              <w:t>SS</w:t>
            </w:r>
            <w:r w:rsidR="001E070D">
              <w:rPr>
                <w:sz w:val="16"/>
              </w:rPr>
              <w:t>1</w:t>
            </w:r>
            <w:r w:rsidR="001E070D">
              <w:rPr>
                <w:sz w:val="16"/>
              </w:rPr>
              <w:t>8.2</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B1A3AF1" w14:textId="2242A016" w:rsidR="008F1049" w:rsidRPr="00E31A87"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rPr>
              <w:t>Encourage cafes and restaurants along Main Street where seating and outdoor dining can spill out into the public realm.</w:t>
            </w:r>
          </w:p>
        </w:tc>
      </w:tr>
      <w:tr w:rsidR="008F1049" w14:paraId="1B168EA1"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C15A632" w14:textId="771FBAF8" w:rsidR="008F1049" w:rsidRPr="00306686" w:rsidRDefault="005B5DDA" w:rsidP="008F1049">
            <w:pPr>
              <w:tabs>
                <w:tab w:val="left" w:pos="33"/>
              </w:tabs>
              <w:spacing w:before="80" w:after="80" w:line="240" w:lineRule="auto"/>
              <w:ind w:left="33"/>
              <w:jc w:val="center"/>
              <w:rPr>
                <w:sz w:val="16"/>
                <w:szCs w:val="22"/>
              </w:rPr>
            </w:pPr>
            <w:r>
              <w:rPr>
                <w:sz w:val="16"/>
                <w:szCs w:val="22"/>
              </w:rPr>
              <w:t>SS</w:t>
            </w:r>
            <w:r w:rsidR="001E070D">
              <w:rPr>
                <w:sz w:val="16"/>
                <w:szCs w:val="22"/>
              </w:rPr>
              <w:t>18.3</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595B391" w14:textId="4E34D12C" w:rsidR="008F1049" w:rsidRPr="00306686"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Improve north south connectivity </w:t>
            </w:r>
            <w:r w:rsidR="00366617">
              <w:rPr>
                <w:sz w:val="16"/>
                <w:szCs w:val="22"/>
              </w:rPr>
              <w:t xml:space="preserve">between Main Street and John/Hardy Street through </w:t>
            </w:r>
            <w:r w:rsidR="00D1021D">
              <w:rPr>
                <w:sz w:val="16"/>
                <w:szCs w:val="22"/>
              </w:rPr>
              <w:t xml:space="preserve">pedestrian links and laneways. </w:t>
            </w:r>
          </w:p>
        </w:tc>
      </w:tr>
      <w:tr w:rsidR="008F1049" w14:paraId="12422BDF"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5749C364" w14:textId="1754B688" w:rsidR="008F1049" w:rsidRPr="00306686" w:rsidRDefault="005B5DDA" w:rsidP="008F1049">
            <w:pPr>
              <w:tabs>
                <w:tab w:val="left" w:pos="33"/>
              </w:tabs>
              <w:spacing w:before="80" w:after="80" w:line="240" w:lineRule="auto"/>
              <w:ind w:left="33"/>
              <w:jc w:val="center"/>
              <w:rPr>
                <w:sz w:val="16"/>
              </w:rPr>
            </w:pPr>
            <w:r>
              <w:rPr>
                <w:sz w:val="16"/>
              </w:rPr>
              <w:t>SS</w:t>
            </w:r>
            <w:r w:rsidR="001E070D">
              <w:rPr>
                <w:sz w:val="16"/>
              </w:rPr>
              <w:t>18.4</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43D9B6AF" w14:textId="6F3D1EBB" w:rsidR="008F1049" w:rsidRPr="00306686"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Facilitate the widening and enhancement of pedestrian sidewalks to provide space for alfresco dining along Main Street. </w:t>
            </w:r>
          </w:p>
        </w:tc>
      </w:tr>
      <w:tr w:rsidR="008F1049" w14:paraId="736A350F" w14:textId="77777777" w:rsidTr="00817E62">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CCCCCC" w:themeColor="text1" w:themeTint="33"/>
              <w:bottom w:val="single" w:sz="4" w:space="0" w:color="CCCCCC" w:themeColor="text1" w:themeTint="33"/>
            </w:tcBorders>
            <w:shd w:val="clear" w:color="auto" w:fill="auto"/>
          </w:tcPr>
          <w:p w14:paraId="2661D3AB" w14:textId="27EB2B64" w:rsidR="008F1049" w:rsidRPr="00306686" w:rsidRDefault="005B5DDA" w:rsidP="008F1049">
            <w:pPr>
              <w:tabs>
                <w:tab w:val="left" w:pos="33"/>
              </w:tabs>
              <w:spacing w:before="80" w:after="80" w:line="240" w:lineRule="auto"/>
              <w:ind w:left="33"/>
              <w:jc w:val="center"/>
              <w:rPr>
                <w:sz w:val="16"/>
              </w:rPr>
            </w:pPr>
            <w:r>
              <w:rPr>
                <w:sz w:val="16"/>
              </w:rPr>
              <w:t>SS</w:t>
            </w:r>
            <w:r w:rsidR="001E070D">
              <w:rPr>
                <w:sz w:val="16"/>
              </w:rPr>
              <w:t>18.5</w:t>
            </w:r>
          </w:p>
        </w:tc>
        <w:tc>
          <w:tcPr>
            <w:tcW w:w="8246" w:type="dxa"/>
            <w:tcBorders>
              <w:top w:val="single" w:sz="4" w:space="0" w:color="CCCCCC" w:themeColor="text1" w:themeTint="33"/>
              <w:bottom w:val="single" w:sz="4" w:space="0" w:color="CCCCCC" w:themeColor="text1" w:themeTint="33"/>
            </w:tcBorders>
            <w:shd w:val="clear" w:color="auto" w:fill="auto"/>
            <w:vAlign w:val="top"/>
          </w:tcPr>
          <w:p w14:paraId="12020AEF" w14:textId="3DDFC7B5" w:rsidR="008F1049" w:rsidRPr="00306686" w:rsidRDefault="008F1049" w:rsidP="008F104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Support the integration of water sensitive urban design (WSUD) measures within new streets. </w:t>
            </w:r>
          </w:p>
        </w:tc>
      </w:tr>
    </w:tbl>
    <w:p w14:paraId="556E783F" w14:textId="60315E74" w:rsidR="00E04C5E" w:rsidRDefault="00E04C5E" w:rsidP="006936B4">
      <w:pPr>
        <w:rPr>
          <w:b/>
          <w:color w:val="D36D36"/>
          <w:sz w:val="16"/>
        </w:rPr>
      </w:pPr>
    </w:p>
    <w:p w14:paraId="79C14770" w14:textId="03EC66B6" w:rsidR="005C52E5" w:rsidRPr="005C52E5" w:rsidRDefault="002F1F0B" w:rsidP="00A0052A">
      <w:pPr>
        <w:pStyle w:val="Caption"/>
      </w:pPr>
      <w:r>
        <w:t xml:space="preserve">Figure </w:t>
      </w:r>
      <w:r>
        <w:fldChar w:fldCharType="begin"/>
      </w:r>
      <w:r>
        <w:instrText xml:space="preserve"> SEQ Figure \* ARABIC </w:instrText>
      </w:r>
      <w:r>
        <w:fldChar w:fldCharType="separate"/>
      </w:r>
      <w:r w:rsidR="007D481B">
        <w:rPr>
          <w:noProof/>
        </w:rPr>
        <w:t>48</w:t>
      </w:r>
      <w:r>
        <w:fldChar w:fldCharType="end"/>
      </w:r>
      <w:r>
        <w:t xml:space="preserve"> Key Direction No.4 </w:t>
      </w:r>
      <w:r w:rsidR="00542D60">
        <w:t>–</w:t>
      </w:r>
      <w:r>
        <w:t xml:space="preserve"> Streetscapes</w:t>
      </w:r>
      <w:r w:rsidR="00542D60">
        <w:t xml:space="preserve"> </w:t>
      </w:r>
      <w:r w:rsidR="005C52E5">
        <w:t xml:space="preserve"> </w:t>
      </w:r>
      <w:r w:rsidR="005C52E5" w:rsidRPr="005C52E5">
        <w:rPr>
          <w:i w:val="0"/>
        </w:rPr>
        <w:t xml:space="preserve"> </w:t>
      </w:r>
    </w:p>
    <w:p w14:paraId="610160DB" w14:textId="4254AB15" w:rsidR="005C52E5" w:rsidRDefault="005C52E5" w:rsidP="006936B4">
      <w:pPr>
        <w:rPr>
          <w:b/>
          <w:color w:val="D36D36"/>
          <w:sz w:val="16"/>
        </w:rPr>
      </w:pPr>
    </w:p>
    <w:p w14:paraId="7D911417" w14:textId="4BFC107F" w:rsidR="00A335C7" w:rsidRDefault="00A335C7" w:rsidP="004F48E2">
      <w:pPr>
        <w:rPr>
          <w:sz w:val="16"/>
        </w:rPr>
      </w:pPr>
    </w:p>
    <w:p w14:paraId="0A590F45" w14:textId="77777777" w:rsidR="006936B4" w:rsidRPr="006936B4" w:rsidRDefault="006936B4" w:rsidP="006936B4"/>
    <w:p w14:paraId="5B2AB9CB" w14:textId="77777777" w:rsidR="006A1EC9" w:rsidRDefault="006A1EC9" w:rsidP="00586203">
      <w:pPr>
        <w:ind w:left="426"/>
      </w:pPr>
    </w:p>
    <w:p w14:paraId="322004CE" w14:textId="77777777" w:rsidR="006936B4" w:rsidRDefault="006936B4">
      <w:pPr>
        <w:suppressAutoHyphens w:val="0"/>
        <w:spacing w:after="160" w:line="259" w:lineRule="auto"/>
        <w:rPr>
          <w:rFonts w:eastAsiaTheme="majorEastAsia" w:cstheme="majorBidi"/>
          <w:b/>
          <w:spacing w:val="5"/>
          <w:szCs w:val="26"/>
        </w:rPr>
      </w:pPr>
      <w:r>
        <w:br w:type="page"/>
      </w:r>
    </w:p>
    <w:p w14:paraId="26763449" w14:textId="7C42C020" w:rsidR="00D361B2" w:rsidRDefault="00D361B2" w:rsidP="00284EB3">
      <w:pPr>
        <w:pStyle w:val="Heading3"/>
        <w:numPr>
          <w:ilvl w:val="2"/>
          <w:numId w:val="44"/>
        </w:numPr>
      </w:pPr>
      <w:bookmarkStart w:id="45" w:name="_Toc90377755"/>
      <w:r>
        <w:lastRenderedPageBreak/>
        <w:t xml:space="preserve">Open </w:t>
      </w:r>
      <w:r w:rsidR="00A61793">
        <w:t>S</w:t>
      </w:r>
      <w:r>
        <w:t>pace</w:t>
      </w:r>
      <w:r w:rsidR="003D733C">
        <w:t xml:space="preserve"> </w:t>
      </w:r>
      <w:r w:rsidR="00A06633">
        <w:t>+ Environment</w:t>
      </w:r>
      <w:bookmarkEnd w:id="45"/>
      <w:r w:rsidR="00A06633">
        <w:t xml:space="preserve"> </w:t>
      </w:r>
    </w:p>
    <w:p w14:paraId="4DE18DE5" w14:textId="1DABBA0D" w:rsidR="00C15605" w:rsidRDefault="003A517D" w:rsidP="00C15605">
      <w:r>
        <w:t>The Lilydale Activit</w:t>
      </w:r>
      <w:r w:rsidR="00CA6E62">
        <w:t>y Centre has all of the necessary transport and land use ingredients to become a true 20 minute neighbourhood if the recommendations of the Structure Plan are progressively implemented.</w:t>
      </w:r>
    </w:p>
    <w:p w14:paraId="78B2DCDC" w14:textId="136DEDA6" w:rsidR="00CA6E62" w:rsidRDefault="00754635" w:rsidP="00C15605">
      <w:r>
        <w:t xml:space="preserve">Implementation of the </w:t>
      </w:r>
      <w:r w:rsidR="00AA576C">
        <w:t>land use and transport recommendations howe</w:t>
      </w:r>
      <w:r w:rsidR="009C1A0F">
        <w:t>v</w:t>
      </w:r>
      <w:r w:rsidR="00AA576C">
        <w:t>er need to</w:t>
      </w:r>
      <w:r w:rsidR="00145032">
        <w:t xml:space="preserve"> be accompanied by </w:t>
      </w:r>
      <w:r w:rsidR="004D7DB2">
        <w:t xml:space="preserve">increased focus on </w:t>
      </w:r>
      <w:r w:rsidR="00747F03">
        <w:t xml:space="preserve">use of and access to </w:t>
      </w:r>
      <w:r w:rsidR="00A937E0">
        <w:t xml:space="preserve">important </w:t>
      </w:r>
      <w:r w:rsidR="005C7D04">
        <w:t xml:space="preserve">open spaces </w:t>
      </w:r>
      <w:r w:rsidR="002075EF">
        <w:t xml:space="preserve">including </w:t>
      </w:r>
      <w:r w:rsidR="007E17E2">
        <w:t xml:space="preserve">redesign of Main Street in the longer term as a </w:t>
      </w:r>
      <w:r w:rsidR="00D53E7C">
        <w:t>h</w:t>
      </w:r>
      <w:r w:rsidR="00D63C65">
        <w:t>igh amenity</w:t>
      </w:r>
      <w:r w:rsidR="008920B2">
        <w:t xml:space="preserve">, </w:t>
      </w:r>
      <w:r w:rsidR="00B87CB4">
        <w:t xml:space="preserve">activated </w:t>
      </w:r>
      <w:r w:rsidR="00391FAB">
        <w:t>‘</w:t>
      </w:r>
      <w:r w:rsidR="008920B2">
        <w:t>town centre</w:t>
      </w:r>
      <w:r w:rsidR="00391FAB">
        <w:t>’</w:t>
      </w:r>
      <w:r w:rsidR="008920B2">
        <w:t xml:space="preserve"> street</w:t>
      </w:r>
      <w:r w:rsidR="00937EDA">
        <w:t>.</w:t>
      </w:r>
    </w:p>
    <w:p w14:paraId="4BA16703" w14:textId="571BB178" w:rsidR="001D6D07" w:rsidRDefault="00AD3C62" w:rsidP="00C15605">
      <w:r>
        <w:t xml:space="preserve">Increased cycling, walking and use of public transport will </w:t>
      </w:r>
      <w:r w:rsidR="00460075">
        <w:t>reduce the depe</w:t>
      </w:r>
      <w:r w:rsidR="00C52ABB">
        <w:t xml:space="preserve">ndence on private vehicle trips but in order to achieve this mode shift </w:t>
      </w:r>
      <w:r w:rsidR="0085706D">
        <w:t xml:space="preserve">access </w:t>
      </w:r>
      <w:r w:rsidR="008B79C6">
        <w:t xml:space="preserve">and priority for </w:t>
      </w:r>
      <w:r w:rsidR="00B72C57">
        <w:t xml:space="preserve">pedestrians and cyclists </w:t>
      </w:r>
      <w:r w:rsidR="0085706D">
        <w:t xml:space="preserve">will need to be progressively </w:t>
      </w:r>
      <w:r w:rsidR="005E3992">
        <w:t>improved</w:t>
      </w:r>
      <w:r w:rsidR="0085706D">
        <w:t xml:space="preserve"> </w:t>
      </w:r>
      <w:r w:rsidR="00F556CA">
        <w:t>in order to compete with the convenience of private travel.</w:t>
      </w:r>
    </w:p>
    <w:p w14:paraId="65130B05" w14:textId="68525E57" w:rsidR="00F556CA" w:rsidRDefault="006336FB" w:rsidP="00C15605">
      <w:r>
        <w:t>The e</w:t>
      </w:r>
      <w:r w:rsidR="00BC6E35">
        <w:t>nvironmental performance</w:t>
      </w:r>
      <w:r>
        <w:t xml:space="preserve"> of the buil</w:t>
      </w:r>
      <w:r w:rsidR="007A4009">
        <w:t xml:space="preserve">t form </w:t>
      </w:r>
      <w:r w:rsidR="007076B4">
        <w:t xml:space="preserve">and </w:t>
      </w:r>
      <w:r w:rsidR="004402E7">
        <w:t xml:space="preserve">the design and construction of streets and other public places will also need to be progressively improved in order to </w:t>
      </w:r>
      <w:r w:rsidR="007410B0">
        <w:t>enhance the sustainability of the activity centre.</w:t>
      </w:r>
      <w:r w:rsidR="00BC6E35">
        <w:t xml:space="preserve"> </w:t>
      </w:r>
    </w:p>
    <w:p w14:paraId="5F203A7C" w14:textId="372ED530" w:rsidR="000653EE" w:rsidRDefault="00564D37" w:rsidP="00C15605">
      <w:r>
        <w:t xml:space="preserve">As Lilydale grows, and new development places pressure on </w:t>
      </w:r>
      <w:r w:rsidR="002B1B5F">
        <w:t xml:space="preserve">existing drainage infrastructure, there will be a need to address </w:t>
      </w:r>
      <w:r w:rsidR="0057727B">
        <w:t xml:space="preserve">capacity issues within the existing drainage network. </w:t>
      </w:r>
      <w:r w:rsidR="00304D8D">
        <w:t>There are some existing drainage issues across the network, in particularly Victoria Road and Albert Hill Road which will require further investigations</w:t>
      </w:r>
      <w:r w:rsidR="00BA25C5">
        <w:t xml:space="preserve"> to ensure appropriate drainage and flood management measures are implemented over time. </w:t>
      </w:r>
    </w:p>
    <w:p w14:paraId="47A55B0D" w14:textId="77777777" w:rsidR="00C15605" w:rsidRPr="00E57CF9" w:rsidRDefault="00C15605" w:rsidP="00C15605">
      <w:pPr>
        <w:keepNext/>
        <w:keepLines/>
        <w:suppressAutoHyphens w:val="0"/>
        <w:spacing w:before="240" w:line="240" w:lineRule="atLeast"/>
        <w:outlineLvl w:val="3"/>
        <w:rPr>
          <w:rFonts w:eastAsia="MS PGothic" w:cs="Arial"/>
          <w:b/>
          <w:iCs/>
          <w:color w:val="7F7C7D"/>
          <w:spacing w:val="5"/>
          <w:sz w:val="17"/>
          <w:szCs w:val="18"/>
          <w:lang w:val="en-AU" w:eastAsia="en-AU"/>
        </w:rPr>
      </w:pPr>
      <w:r w:rsidRPr="00E57CF9">
        <w:rPr>
          <w:rFonts w:eastAsia="MS PGothic" w:cs="Arial"/>
          <w:b/>
          <w:iCs/>
          <w:color w:val="7F7C7D"/>
          <w:spacing w:val="5"/>
          <w:sz w:val="17"/>
          <w:szCs w:val="18"/>
          <w:lang w:val="en-AU" w:eastAsia="en-AU"/>
        </w:rPr>
        <w:t>Objectives &amp; Strategies</w:t>
      </w:r>
    </w:p>
    <w:tbl>
      <w:tblPr>
        <w:tblStyle w:val="MeshTableStyle1"/>
        <w:tblW w:w="9097" w:type="dxa"/>
        <w:tblBorders>
          <w:bottom w:val="none" w:sz="0" w:space="0" w:color="auto"/>
          <w:insideH w:val="none" w:sz="0" w:space="0" w:color="auto"/>
        </w:tblBorders>
        <w:tblLook w:val="0480" w:firstRow="0" w:lastRow="0" w:firstColumn="1" w:lastColumn="0" w:noHBand="0" w:noVBand="1"/>
      </w:tblPr>
      <w:tblGrid>
        <w:gridCol w:w="1069"/>
        <w:gridCol w:w="8028"/>
      </w:tblGrid>
      <w:tr w:rsidR="003D733C" w:rsidRPr="00F371F2" w14:paraId="72B4A534"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F2F2F2" w:themeFill="background1" w:themeFillShade="F2"/>
          </w:tcPr>
          <w:p w14:paraId="12FB2A41" w14:textId="0047AAC3" w:rsidR="003D733C" w:rsidRPr="00E31A87" w:rsidRDefault="003D733C" w:rsidP="009E266D">
            <w:pPr>
              <w:tabs>
                <w:tab w:val="left" w:pos="33"/>
                <w:tab w:val="left" w:pos="172"/>
              </w:tabs>
              <w:spacing w:before="80" w:after="80" w:line="240" w:lineRule="auto"/>
              <w:ind w:left="33"/>
              <w:jc w:val="center"/>
              <w:rPr>
                <w:b w:val="0"/>
                <w:bCs w:val="0"/>
                <w:color w:val="D36D36"/>
                <w:sz w:val="16"/>
                <w:szCs w:val="22"/>
              </w:rPr>
            </w:pPr>
            <w:r>
              <w:rPr>
                <w:color w:val="D36D36"/>
                <w:sz w:val="16"/>
                <w:szCs w:val="22"/>
              </w:rPr>
              <w:t>OB</w:t>
            </w:r>
            <w:r w:rsidR="00BE5593">
              <w:rPr>
                <w:color w:val="D36D36"/>
                <w:sz w:val="16"/>
                <w:szCs w:val="22"/>
              </w:rPr>
              <w:t>19</w:t>
            </w:r>
          </w:p>
        </w:tc>
        <w:tc>
          <w:tcPr>
            <w:tcW w:w="8177" w:type="dxa"/>
            <w:tcBorders>
              <w:top w:val="single" w:sz="4" w:space="0" w:color="CCCCCC" w:themeColor="text1" w:themeTint="33"/>
              <w:bottom w:val="single" w:sz="4" w:space="0" w:color="CCCCCC" w:themeColor="text1" w:themeTint="33"/>
            </w:tcBorders>
            <w:shd w:val="clear" w:color="auto" w:fill="F2F2F2" w:themeFill="background1" w:themeFillShade="F2"/>
          </w:tcPr>
          <w:p w14:paraId="4890B676" w14:textId="36D2D586" w:rsidR="003D733C" w:rsidRPr="00E31A87" w:rsidRDefault="003D733C" w:rsidP="009E266D">
            <w:pPr>
              <w:tabs>
                <w:tab w:val="left" w:pos="172"/>
                <w:tab w:val="left" w:pos="462"/>
              </w:tabs>
              <w:spacing w:before="80" w:after="80" w:line="240" w:lineRule="auto"/>
              <w:ind w:right="891"/>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3D733C">
              <w:rPr>
                <w:b/>
                <w:bCs/>
                <w:color w:val="D36D36"/>
                <w:sz w:val="16"/>
                <w:szCs w:val="22"/>
              </w:rPr>
              <w:t>To enhance access to Melba Park and Lil</w:t>
            </w:r>
            <w:r w:rsidR="00E476D9">
              <w:rPr>
                <w:b/>
                <w:bCs/>
                <w:color w:val="D36D36"/>
                <w:sz w:val="16"/>
                <w:szCs w:val="22"/>
              </w:rPr>
              <w:t>l</w:t>
            </w:r>
            <w:r w:rsidRPr="003D733C">
              <w:rPr>
                <w:b/>
                <w:bCs/>
                <w:color w:val="D36D36"/>
                <w:sz w:val="16"/>
                <w:szCs w:val="22"/>
              </w:rPr>
              <w:t>ydale Lake.</w:t>
            </w:r>
          </w:p>
        </w:tc>
      </w:tr>
      <w:tr w:rsidR="003D733C" w:rsidRPr="00261359" w14:paraId="573060D2"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1732C204" w14:textId="0B3BCBB0" w:rsidR="003D733C" w:rsidRPr="00C81B60" w:rsidRDefault="00C81B60" w:rsidP="009E266D">
            <w:pPr>
              <w:tabs>
                <w:tab w:val="left" w:pos="33"/>
              </w:tabs>
              <w:spacing w:before="80" w:after="80" w:line="240" w:lineRule="auto"/>
              <w:ind w:left="33"/>
              <w:jc w:val="center"/>
              <w:rPr>
                <w:sz w:val="16"/>
                <w:szCs w:val="22"/>
              </w:rPr>
            </w:pPr>
            <w:r w:rsidRPr="00C81B60">
              <w:rPr>
                <w:sz w:val="16"/>
                <w:szCs w:val="22"/>
              </w:rPr>
              <w:t>OSES</w:t>
            </w:r>
            <w:r w:rsidR="00BE5593">
              <w:rPr>
                <w:sz w:val="16"/>
                <w:szCs w:val="22"/>
              </w:rPr>
              <w:t>19.</w:t>
            </w:r>
            <w:r w:rsidRPr="00C81B60">
              <w:rPr>
                <w:sz w:val="16"/>
                <w:szCs w:val="22"/>
              </w:rPr>
              <w:t>1</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1149CC54" w14:textId="245E9030" w:rsidR="003D733C" w:rsidRPr="00E31A87" w:rsidRDefault="003D733C" w:rsidP="009E266D">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sidRPr="003D733C">
              <w:rPr>
                <w:sz w:val="16"/>
                <w:szCs w:val="22"/>
              </w:rPr>
              <w:t>Facilitate the opening of views to Melba Park from Main Street, along the Olinda Creek corridor to create a more inviting environment and encourage pedestrian access.</w:t>
            </w:r>
          </w:p>
        </w:tc>
      </w:tr>
      <w:tr w:rsidR="003D733C" w:rsidRPr="00261359" w14:paraId="6E960B91"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75FF3BDE" w14:textId="2325D333" w:rsidR="003D733C" w:rsidRPr="00C81B60" w:rsidRDefault="00C81B60" w:rsidP="009E266D">
            <w:pPr>
              <w:tabs>
                <w:tab w:val="left" w:pos="33"/>
              </w:tabs>
              <w:spacing w:before="80" w:after="80" w:line="240" w:lineRule="auto"/>
              <w:ind w:left="33"/>
              <w:jc w:val="center"/>
              <w:rPr>
                <w:sz w:val="16"/>
                <w:szCs w:val="22"/>
              </w:rPr>
            </w:pPr>
            <w:r w:rsidRPr="00C81B60">
              <w:rPr>
                <w:sz w:val="16"/>
                <w:szCs w:val="22"/>
              </w:rPr>
              <w:t>OSES</w:t>
            </w:r>
            <w:r w:rsidR="00BE5593">
              <w:rPr>
                <w:sz w:val="16"/>
                <w:szCs w:val="22"/>
              </w:rPr>
              <w:t>19.</w:t>
            </w:r>
            <w:r w:rsidRPr="00C81B60">
              <w:rPr>
                <w:sz w:val="16"/>
                <w:szCs w:val="22"/>
              </w:rPr>
              <w:t>2</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5BA89CD9" w14:textId="53E58CD9" w:rsidR="003D733C" w:rsidRPr="00E31A87" w:rsidRDefault="00F92F02" w:rsidP="00E625B9">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Investigate relocation of the toilet block on Main Street to open up views to Melba Park and re-establish community access. </w:t>
            </w:r>
          </w:p>
        </w:tc>
      </w:tr>
      <w:tr w:rsidR="003D733C" w:rsidRPr="00261359" w14:paraId="3ACF5322"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0D46B89C" w14:textId="52C0702C" w:rsidR="003D733C" w:rsidRPr="00A42E17" w:rsidRDefault="00A42E17" w:rsidP="009E266D">
            <w:pPr>
              <w:tabs>
                <w:tab w:val="left" w:pos="33"/>
              </w:tabs>
              <w:spacing w:before="80" w:after="80" w:line="240" w:lineRule="auto"/>
              <w:ind w:left="33"/>
              <w:jc w:val="center"/>
              <w:rPr>
                <w:sz w:val="16"/>
                <w:szCs w:val="22"/>
              </w:rPr>
            </w:pPr>
            <w:r w:rsidRPr="00A42E17">
              <w:rPr>
                <w:sz w:val="16"/>
                <w:szCs w:val="22"/>
              </w:rPr>
              <w:t>OSES</w:t>
            </w:r>
            <w:r w:rsidR="00BE5593">
              <w:rPr>
                <w:sz w:val="16"/>
                <w:szCs w:val="22"/>
              </w:rPr>
              <w:t>19.</w:t>
            </w:r>
            <w:r w:rsidRPr="00A42E17">
              <w:rPr>
                <w:sz w:val="16"/>
                <w:szCs w:val="22"/>
              </w:rPr>
              <w:t>3</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6D24E0C2" w14:textId="7C2E15BA" w:rsidR="003D733C" w:rsidRPr="00E31A87" w:rsidRDefault="002D0101" w:rsidP="009E266D">
            <w:pPr>
              <w:spacing w:before="80" w:after="80" w:line="240" w:lineRule="auto"/>
              <w:cnfStyle w:val="000000000000" w:firstRow="0" w:lastRow="0" w:firstColumn="0" w:lastColumn="0" w:oddVBand="0" w:evenVBand="0" w:oddHBand="0" w:evenHBand="0" w:firstRowFirstColumn="0" w:firstRowLastColumn="0" w:lastRowFirstColumn="0" w:lastRowLastColumn="0"/>
              <w:rPr>
                <w:sz w:val="16"/>
                <w:szCs w:val="22"/>
              </w:rPr>
            </w:pPr>
            <w:r>
              <w:rPr>
                <w:sz w:val="16"/>
                <w:szCs w:val="22"/>
              </w:rPr>
              <w:t xml:space="preserve">Progressively </w:t>
            </w:r>
            <w:r w:rsidR="006F5229">
              <w:rPr>
                <w:sz w:val="16"/>
                <w:szCs w:val="22"/>
              </w:rPr>
              <w:t xml:space="preserve">deliver </w:t>
            </w:r>
            <w:r w:rsidR="00522426">
              <w:rPr>
                <w:sz w:val="16"/>
                <w:szCs w:val="22"/>
              </w:rPr>
              <w:t xml:space="preserve">links between </w:t>
            </w:r>
            <w:r w:rsidR="009B3E52">
              <w:rPr>
                <w:sz w:val="16"/>
                <w:szCs w:val="22"/>
              </w:rPr>
              <w:t>larger and smaller open spaces.</w:t>
            </w:r>
          </w:p>
        </w:tc>
      </w:tr>
      <w:tr w:rsidR="003D733C" w14:paraId="2B49576B"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F2F2F2" w:themeFill="background1" w:themeFillShade="F2"/>
          </w:tcPr>
          <w:p w14:paraId="3EB5257B" w14:textId="708824C9" w:rsidR="003D733C" w:rsidRPr="00E31A87" w:rsidRDefault="003D733C" w:rsidP="009E266D">
            <w:pPr>
              <w:tabs>
                <w:tab w:val="left" w:pos="33"/>
                <w:tab w:val="left" w:pos="462"/>
              </w:tabs>
              <w:spacing w:before="80" w:after="80" w:line="240" w:lineRule="auto"/>
              <w:ind w:left="33"/>
              <w:jc w:val="center"/>
              <w:rPr>
                <w:b w:val="0"/>
                <w:color w:val="D36D36"/>
                <w:sz w:val="16"/>
                <w:szCs w:val="22"/>
              </w:rPr>
            </w:pPr>
            <w:r w:rsidRPr="00E31A87">
              <w:rPr>
                <w:color w:val="D36D36"/>
                <w:sz w:val="16"/>
                <w:szCs w:val="22"/>
              </w:rPr>
              <w:t>OB</w:t>
            </w:r>
            <w:r w:rsidR="00BE5593">
              <w:rPr>
                <w:color w:val="D36D36"/>
                <w:sz w:val="16"/>
                <w:szCs w:val="22"/>
              </w:rPr>
              <w:t>20</w:t>
            </w:r>
          </w:p>
        </w:tc>
        <w:tc>
          <w:tcPr>
            <w:tcW w:w="8177" w:type="dxa"/>
            <w:tcBorders>
              <w:top w:val="single" w:sz="4" w:space="0" w:color="CCCCCC" w:themeColor="text1" w:themeTint="33"/>
              <w:bottom w:val="single" w:sz="4" w:space="0" w:color="CCCCCC" w:themeColor="text1" w:themeTint="33"/>
            </w:tcBorders>
            <w:shd w:val="clear" w:color="auto" w:fill="F2F2F2" w:themeFill="background1" w:themeFillShade="F2"/>
          </w:tcPr>
          <w:p w14:paraId="466BA943" w14:textId="51981CF6" w:rsidR="003D733C" w:rsidRPr="00E31A87" w:rsidRDefault="003D733C" w:rsidP="009E266D">
            <w:pPr>
              <w:spacing w:before="80" w:after="80" w:line="240" w:lineRule="auto"/>
              <w:cnfStyle w:val="000000000000" w:firstRow="0" w:lastRow="0" w:firstColumn="0" w:lastColumn="0" w:oddVBand="0" w:evenVBand="0" w:oddHBand="0" w:evenHBand="0" w:firstRowFirstColumn="0" w:firstRowLastColumn="0" w:lastRowFirstColumn="0" w:lastRowLastColumn="0"/>
              <w:rPr>
                <w:b/>
                <w:bCs/>
                <w:color w:val="D36D36"/>
                <w:sz w:val="16"/>
                <w:szCs w:val="22"/>
              </w:rPr>
            </w:pPr>
            <w:r w:rsidRPr="003D733C">
              <w:rPr>
                <w:b/>
                <w:bCs/>
                <w:color w:val="D36D36"/>
                <w:sz w:val="16"/>
                <w:szCs w:val="22"/>
              </w:rPr>
              <w:t>To revitalise and enhance the Olinda Creek Corridor.</w:t>
            </w:r>
          </w:p>
        </w:tc>
      </w:tr>
      <w:tr w:rsidR="003D733C" w14:paraId="5B552006"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37AB62D0" w14:textId="1F2CFD41" w:rsidR="003D733C" w:rsidRPr="00306686" w:rsidRDefault="00C81B60" w:rsidP="003D733C">
            <w:pPr>
              <w:tabs>
                <w:tab w:val="left" w:pos="33"/>
              </w:tabs>
              <w:spacing w:before="80" w:after="80" w:line="240" w:lineRule="auto"/>
              <w:ind w:left="33"/>
              <w:jc w:val="center"/>
              <w:rPr>
                <w:sz w:val="16"/>
                <w:szCs w:val="22"/>
              </w:rPr>
            </w:pPr>
            <w:r>
              <w:rPr>
                <w:sz w:val="16"/>
                <w:szCs w:val="22"/>
              </w:rPr>
              <w:t>OSES</w:t>
            </w:r>
            <w:r w:rsidR="00BE5593">
              <w:rPr>
                <w:sz w:val="16"/>
                <w:szCs w:val="22"/>
              </w:rPr>
              <w:t>20.1</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44FA8F38" w14:textId="4526F656" w:rsidR="003D733C" w:rsidRPr="00E824BC" w:rsidRDefault="00604566" w:rsidP="003D733C">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E824BC">
              <w:rPr>
                <w:sz w:val="16"/>
              </w:rPr>
              <w:t>Provide for</w:t>
            </w:r>
            <w:r w:rsidR="003D733C" w:rsidRPr="00E824BC">
              <w:rPr>
                <w:sz w:val="16"/>
              </w:rPr>
              <w:t xml:space="preserve"> shared paths along Olinda Creek by improving the quality of the connections and making them more visible and accessible.</w:t>
            </w:r>
          </w:p>
        </w:tc>
      </w:tr>
      <w:tr w:rsidR="003D733C" w14:paraId="77BD2B15"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6BBA675C" w14:textId="1BFC75BD" w:rsidR="003D733C" w:rsidRPr="00306686" w:rsidRDefault="00C81B60" w:rsidP="003D733C">
            <w:pPr>
              <w:tabs>
                <w:tab w:val="left" w:pos="33"/>
              </w:tabs>
              <w:spacing w:before="80" w:after="80" w:line="240" w:lineRule="auto"/>
              <w:ind w:left="33"/>
              <w:jc w:val="center"/>
              <w:rPr>
                <w:sz w:val="16"/>
                <w:szCs w:val="22"/>
              </w:rPr>
            </w:pPr>
            <w:r>
              <w:rPr>
                <w:sz w:val="16"/>
                <w:szCs w:val="22"/>
              </w:rPr>
              <w:t>OSES</w:t>
            </w:r>
            <w:r w:rsidR="00BE5593">
              <w:rPr>
                <w:sz w:val="16"/>
                <w:szCs w:val="22"/>
              </w:rPr>
              <w:t>20.2</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691C24D0" w14:textId="1BD2F5CA" w:rsidR="003D733C" w:rsidRPr="00E824BC" w:rsidRDefault="00D55EF3" w:rsidP="00E824BC">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E824BC">
              <w:rPr>
                <w:sz w:val="16"/>
              </w:rPr>
              <w:t xml:space="preserve">Facilitate active frontages along Olinda Creek </w:t>
            </w:r>
            <w:r w:rsidR="003D733C" w:rsidRPr="00E824BC">
              <w:rPr>
                <w:sz w:val="16"/>
              </w:rPr>
              <w:t>to enhance the pedestrian experience along the creek and create a more inviting and accessible environment.</w:t>
            </w:r>
          </w:p>
        </w:tc>
      </w:tr>
      <w:tr w:rsidR="003D733C" w14:paraId="36FBE235"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2F2AB792" w14:textId="3F3DA64E" w:rsidR="003D733C" w:rsidRPr="00306686" w:rsidRDefault="00C81B60" w:rsidP="009E266D">
            <w:pPr>
              <w:tabs>
                <w:tab w:val="left" w:pos="33"/>
              </w:tabs>
              <w:spacing w:before="80" w:after="80" w:line="240" w:lineRule="auto"/>
              <w:ind w:left="33"/>
              <w:jc w:val="center"/>
              <w:rPr>
                <w:sz w:val="16"/>
              </w:rPr>
            </w:pPr>
            <w:r>
              <w:rPr>
                <w:sz w:val="16"/>
              </w:rPr>
              <w:t>OSES</w:t>
            </w:r>
            <w:r w:rsidR="00BE5593">
              <w:rPr>
                <w:sz w:val="16"/>
              </w:rPr>
              <w:t>20.3</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14D12818" w14:textId="47E746B5" w:rsidR="003D733C" w:rsidRPr="00306686" w:rsidRDefault="00AC74A1" w:rsidP="009E266D">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Investigate opportunities for the interpretation of</w:t>
            </w:r>
            <w:r w:rsidRPr="005B58D9">
              <w:rPr>
                <w:sz w:val="16"/>
              </w:rPr>
              <w:t xml:space="preserve"> cultural heritage of the Wurundjeri people along Olinda Creek and other significant</w:t>
            </w:r>
            <w:r w:rsidR="00E02EBF">
              <w:rPr>
                <w:sz w:val="16"/>
              </w:rPr>
              <w:t xml:space="preserve"> areas</w:t>
            </w:r>
            <w:r w:rsidRPr="005B58D9">
              <w:rPr>
                <w:sz w:val="16"/>
              </w:rPr>
              <w:t xml:space="preserve"> that may be identified.</w:t>
            </w:r>
          </w:p>
        </w:tc>
      </w:tr>
      <w:tr w:rsidR="003D733C" w14:paraId="4CD4067E"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7821DBA6" w14:textId="3B21E596" w:rsidR="003D733C" w:rsidRPr="00306686" w:rsidRDefault="00C81B60" w:rsidP="009E266D">
            <w:pPr>
              <w:tabs>
                <w:tab w:val="left" w:pos="33"/>
              </w:tabs>
              <w:spacing w:before="80" w:after="80" w:line="240" w:lineRule="auto"/>
              <w:ind w:left="33"/>
              <w:jc w:val="center"/>
              <w:rPr>
                <w:sz w:val="16"/>
              </w:rPr>
            </w:pPr>
            <w:r>
              <w:rPr>
                <w:sz w:val="16"/>
              </w:rPr>
              <w:t>OSES</w:t>
            </w:r>
            <w:r w:rsidR="00BE5593">
              <w:rPr>
                <w:sz w:val="16"/>
              </w:rPr>
              <w:t>20.4</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45F46BB0" w14:textId="648234B8" w:rsidR="003D733C" w:rsidRPr="00306686" w:rsidRDefault="00B36622" w:rsidP="009E266D">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sidRPr="00B36622">
              <w:rPr>
                <w:sz w:val="16"/>
              </w:rPr>
              <w:t>New development along Olinda Creek must orientate towards the creek and enhance public access along the creek through new paths, landscaping and passive surveillance from overlooking balconies.</w:t>
            </w:r>
          </w:p>
        </w:tc>
      </w:tr>
      <w:tr w:rsidR="00C5144A" w14:paraId="5F307DE1"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F2F2F2" w:themeFill="background1" w:themeFillShade="F2"/>
          </w:tcPr>
          <w:p w14:paraId="11571AE9" w14:textId="10E32D3F" w:rsidR="00C5144A" w:rsidRPr="00C5144A" w:rsidRDefault="00251214" w:rsidP="00C5144A">
            <w:pPr>
              <w:tabs>
                <w:tab w:val="left" w:pos="33"/>
                <w:tab w:val="left" w:pos="462"/>
              </w:tabs>
              <w:spacing w:before="80" w:after="80" w:line="240" w:lineRule="auto"/>
              <w:ind w:left="33"/>
              <w:jc w:val="center"/>
              <w:rPr>
                <w:color w:val="D36D36"/>
                <w:sz w:val="16"/>
                <w:szCs w:val="22"/>
              </w:rPr>
            </w:pPr>
            <w:r>
              <w:rPr>
                <w:color w:val="D36D36"/>
                <w:sz w:val="16"/>
                <w:szCs w:val="22"/>
              </w:rPr>
              <w:t>OB</w:t>
            </w:r>
            <w:r w:rsidR="00BE5593">
              <w:rPr>
                <w:color w:val="D36D36"/>
                <w:sz w:val="16"/>
                <w:szCs w:val="22"/>
              </w:rPr>
              <w:t>21</w:t>
            </w:r>
          </w:p>
        </w:tc>
        <w:tc>
          <w:tcPr>
            <w:tcW w:w="8177" w:type="dxa"/>
            <w:tcBorders>
              <w:top w:val="single" w:sz="4" w:space="0" w:color="CCCCCC" w:themeColor="text1" w:themeTint="33"/>
              <w:bottom w:val="single" w:sz="4" w:space="0" w:color="CCCCCC" w:themeColor="text1" w:themeTint="33"/>
            </w:tcBorders>
            <w:shd w:val="clear" w:color="auto" w:fill="F2F2F2" w:themeFill="background1" w:themeFillShade="F2"/>
            <w:vAlign w:val="top"/>
          </w:tcPr>
          <w:p w14:paraId="55B0155D" w14:textId="72124CAA" w:rsidR="00C5144A" w:rsidRPr="00C5144A" w:rsidRDefault="00251214" w:rsidP="00C5144A">
            <w:pPr>
              <w:tabs>
                <w:tab w:val="left" w:pos="462"/>
              </w:tabs>
              <w:spacing w:before="80" w:after="80" w:line="240" w:lineRule="auto"/>
              <w:cnfStyle w:val="000000000000" w:firstRow="0" w:lastRow="0" w:firstColumn="0" w:lastColumn="0" w:oddVBand="0" w:evenVBand="0" w:oddHBand="0" w:evenHBand="0" w:firstRowFirstColumn="0" w:firstRowLastColumn="0" w:lastRowFirstColumn="0" w:lastRowLastColumn="0"/>
              <w:rPr>
                <w:b/>
                <w:bCs/>
                <w:color w:val="D36D36"/>
                <w:sz w:val="16"/>
                <w:szCs w:val="22"/>
              </w:rPr>
            </w:pPr>
            <w:r>
              <w:rPr>
                <w:b/>
                <w:bCs/>
                <w:color w:val="D36D36"/>
                <w:sz w:val="16"/>
                <w:szCs w:val="22"/>
              </w:rPr>
              <w:t xml:space="preserve">To </w:t>
            </w:r>
            <w:r w:rsidR="00685B97">
              <w:rPr>
                <w:b/>
                <w:bCs/>
                <w:color w:val="D36D36"/>
                <w:sz w:val="16"/>
                <w:szCs w:val="22"/>
              </w:rPr>
              <w:t xml:space="preserve">manage and wherever possible reduce </w:t>
            </w:r>
            <w:r w:rsidR="00C54AE1">
              <w:rPr>
                <w:b/>
                <w:bCs/>
                <w:color w:val="D36D36"/>
                <w:sz w:val="16"/>
                <w:szCs w:val="22"/>
              </w:rPr>
              <w:t xml:space="preserve">the impact of </w:t>
            </w:r>
            <w:r w:rsidR="000D390B">
              <w:rPr>
                <w:b/>
                <w:bCs/>
                <w:color w:val="D36D36"/>
                <w:sz w:val="16"/>
                <w:szCs w:val="22"/>
              </w:rPr>
              <w:t>projects on the en</w:t>
            </w:r>
            <w:r w:rsidR="00774558">
              <w:rPr>
                <w:b/>
                <w:bCs/>
                <w:color w:val="D36D36"/>
                <w:sz w:val="16"/>
                <w:szCs w:val="22"/>
              </w:rPr>
              <w:t>vironment</w:t>
            </w:r>
            <w:r w:rsidR="00DE71E1">
              <w:rPr>
                <w:b/>
                <w:bCs/>
                <w:color w:val="D36D36"/>
                <w:sz w:val="16"/>
                <w:szCs w:val="22"/>
              </w:rPr>
              <w:t xml:space="preserve">, reduce dependency on private travel modes and </w:t>
            </w:r>
            <w:r w:rsidR="002A0060">
              <w:rPr>
                <w:b/>
                <w:bCs/>
                <w:color w:val="D36D36"/>
                <w:sz w:val="16"/>
                <w:szCs w:val="22"/>
              </w:rPr>
              <w:t>improve the sustainability of the built form</w:t>
            </w:r>
            <w:r w:rsidR="00C67D29">
              <w:rPr>
                <w:b/>
                <w:bCs/>
                <w:color w:val="D36D36"/>
                <w:sz w:val="16"/>
                <w:szCs w:val="22"/>
              </w:rPr>
              <w:t>.</w:t>
            </w:r>
          </w:p>
        </w:tc>
      </w:tr>
      <w:tr w:rsidR="00C5144A" w14:paraId="52E55616"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36E8D4D6" w14:textId="1E7190DF" w:rsidR="00C5144A" w:rsidRDefault="00346C64" w:rsidP="00B47B66">
            <w:pPr>
              <w:tabs>
                <w:tab w:val="left" w:pos="33"/>
              </w:tabs>
              <w:spacing w:before="80" w:after="80" w:line="240" w:lineRule="auto"/>
              <w:ind w:left="33"/>
              <w:jc w:val="center"/>
              <w:rPr>
                <w:sz w:val="16"/>
              </w:rPr>
            </w:pPr>
            <w:r>
              <w:rPr>
                <w:sz w:val="16"/>
              </w:rPr>
              <w:t>OSES</w:t>
            </w:r>
            <w:r w:rsidR="00BE5593">
              <w:rPr>
                <w:sz w:val="16"/>
              </w:rPr>
              <w:t>21.1</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1D39F128" w14:textId="1ABBF9EE" w:rsidR="00C5144A" w:rsidRPr="00B36622" w:rsidRDefault="00C540D3" w:rsidP="00B47B6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Plan for and progressively deliver </w:t>
            </w:r>
            <w:r w:rsidR="003109FD">
              <w:rPr>
                <w:sz w:val="16"/>
              </w:rPr>
              <w:t xml:space="preserve">balanced streets that </w:t>
            </w:r>
            <w:r w:rsidR="00842006">
              <w:rPr>
                <w:sz w:val="16"/>
              </w:rPr>
              <w:t xml:space="preserve">improve provision for pedestrian and cycle access and priority throughout the activity centre </w:t>
            </w:r>
            <w:r w:rsidR="00CA5777">
              <w:rPr>
                <w:sz w:val="16"/>
              </w:rPr>
              <w:t>but focussing on John Street/Hardy Street, Hutchinson Street and Main Street.</w:t>
            </w:r>
          </w:p>
        </w:tc>
      </w:tr>
      <w:tr w:rsidR="00CA5777" w14:paraId="3468B4A7"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0F84EA58" w14:textId="05CF8BA3" w:rsidR="00CA5777" w:rsidRDefault="00CA5777" w:rsidP="00B47B66">
            <w:pPr>
              <w:tabs>
                <w:tab w:val="left" w:pos="33"/>
              </w:tabs>
              <w:spacing w:before="80" w:after="80" w:line="240" w:lineRule="auto"/>
              <w:ind w:left="33"/>
              <w:jc w:val="center"/>
              <w:rPr>
                <w:sz w:val="16"/>
              </w:rPr>
            </w:pPr>
            <w:r>
              <w:rPr>
                <w:sz w:val="16"/>
              </w:rPr>
              <w:t>OSES</w:t>
            </w:r>
            <w:r w:rsidR="00BE5593">
              <w:rPr>
                <w:sz w:val="16"/>
              </w:rPr>
              <w:t>21.2</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791EF9F9" w14:textId="43330743" w:rsidR="00CA5777" w:rsidRDefault="008E3BD4" w:rsidP="00B47B6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Progressively increase street tree planting and other forms of landscaping to reduce the urban heat island effect and </w:t>
            </w:r>
            <w:r w:rsidR="001B4938">
              <w:rPr>
                <w:sz w:val="16"/>
              </w:rPr>
              <w:t xml:space="preserve">to offset carbon </w:t>
            </w:r>
            <w:r w:rsidR="0034169D">
              <w:rPr>
                <w:sz w:val="16"/>
              </w:rPr>
              <w:t>emissions.</w:t>
            </w:r>
          </w:p>
        </w:tc>
      </w:tr>
      <w:tr w:rsidR="0034169D" w14:paraId="6064B12D"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4D77CA88" w14:textId="062CB0C7" w:rsidR="0034169D" w:rsidRDefault="0034169D" w:rsidP="00B47B66">
            <w:pPr>
              <w:tabs>
                <w:tab w:val="left" w:pos="33"/>
              </w:tabs>
              <w:spacing w:before="80" w:after="80" w:line="240" w:lineRule="auto"/>
              <w:ind w:left="33"/>
              <w:jc w:val="center"/>
              <w:rPr>
                <w:sz w:val="16"/>
              </w:rPr>
            </w:pPr>
            <w:r>
              <w:rPr>
                <w:sz w:val="16"/>
              </w:rPr>
              <w:t>OSES</w:t>
            </w:r>
            <w:r w:rsidR="00BE5593">
              <w:rPr>
                <w:sz w:val="16"/>
              </w:rPr>
              <w:t>21.3</w:t>
            </w:r>
          </w:p>
        </w:tc>
        <w:tc>
          <w:tcPr>
            <w:tcW w:w="8177" w:type="dxa"/>
            <w:tcBorders>
              <w:top w:val="single" w:sz="4" w:space="0" w:color="CCCCCC" w:themeColor="text1" w:themeTint="33"/>
              <w:bottom w:val="single" w:sz="4" w:space="0" w:color="CCCCCC" w:themeColor="text1" w:themeTint="33"/>
            </w:tcBorders>
            <w:shd w:val="clear" w:color="auto" w:fill="auto"/>
            <w:vAlign w:val="top"/>
          </w:tcPr>
          <w:p w14:paraId="07A1AC89" w14:textId="6D0E887D" w:rsidR="0034169D" w:rsidRDefault="00016C4D" w:rsidP="00B47B66">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r>
              <w:rPr>
                <w:sz w:val="16"/>
              </w:rPr>
              <w:t xml:space="preserve">Progressively improve use of sustainable construction materials and improve the environmental performance of </w:t>
            </w:r>
            <w:r w:rsidR="004C1534">
              <w:rPr>
                <w:sz w:val="16"/>
              </w:rPr>
              <w:t>the built form</w:t>
            </w:r>
            <w:r w:rsidR="009242B5">
              <w:rPr>
                <w:sz w:val="16"/>
              </w:rPr>
              <w:t xml:space="preserve"> and other construction projects including streets and open spaces.</w:t>
            </w:r>
          </w:p>
        </w:tc>
      </w:tr>
      <w:tr w:rsidR="00B156CC" w14:paraId="351420F3"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01526177" w14:textId="7188EAEA" w:rsidR="00B156CC" w:rsidRDefault="00B156CC" w:rsidP="00B156CC">
            <w:pPr>
              <w:tabs>
                <w:tab w:val="left" w:pos="33"/>
              </w:tabs>
              <w:spacing w:before="80" w:after="80" w:line="240" w:lineRule="auto"/>
              <w:ind w:left="33"/>
              <w:jc w:val="center"/>
              <w:rPr>
                <w:sz w:val="16"/>
              </w:rPr>
            </w:pPr>
          </w:p>
        </w:tc>
        <w:tc>
          <w:tcPr>
            <w:tcW w:w="8177" w:type="dxa"/>
            <w:tcBorders>
              <w:top w:val="single" w:sz="4" w:space="0" w:color="CCCCCC" w:themeColor="text1" w:themeTint="33"/>
              <w:bottom w:val="single" w:sz="4" w:space="0" w:color="CCCCCC" w:themeColor="text1" w:themeTint="33"/>
            </w:tcBorders>
            <w:shd w:val="clear" w:color="auto" w:fill="auto"/>
            <w:vAlign w:val="top"/>
          </w:tcPr>
          <w:p w14:paraId="5071B406" w14:textId="487D7FE9" w:rsidR="00B156CC" w:rsidRDefault="00B156CC" w:rsidP="00B156CC">
            <w:pPr>
              <w:spacing w:before="80" w:after="80" w:line="240" w:lineRule="auto"/>
              <w:cnfStyle w:val="000000000000" w:firstRow="0" w:lastRow="0" w:firstColumn="0" w:lastColumn="0" w:oddVBand="0" w:evenVBand="0" w:oddHBand="0" w:evenHBand="0" w:firstRowFirstColumn="0" w:firstRowLastColumn="0" w:lastRowFirstColumn="0" w:lastRowLastColumn="0"/>
              <w:rPr>
                <w:sz w:val="16"/>
              </w:rPr>
            </w:pPr>
          </w:p>
        </w:tc>
      </w:tr>
      <w:tr w:rsidR="00B156CC" w14:paraId="699AF9EC" w14:textId="77777777" w:rsidTr="00B156CC">
        <w:trPr>
          <w:trHeight w:val="20"/>
        </w:trPr>
        <w:tc>
          <w:tcPr>
            <w:cnfStyle w:val="001000000000" w:firstRow="0" w:lastRow="0" w:firstColumn="1" w:lastColumn="0" w:oddVBand="0" w:evenVBand="0" w:oddHBand="0" w:evenHBand="0" w:firstRowFirstColumn="0" w:firstRowLastColumn="0" w:lastRowFirstColumn="0" w:lastRowLastColumn="0"/>
            <w:tcW w:w="920" w:type="dxa"/>
            <w:tcBorders>
              <w:top w:val="single" w:sz="4" w:space="0" w:color="CCCCCC" w:themeColor="text1" w:themeTint="33"/>
              <w:bottom w:val="single" w:sz="4" w:space="0" w:color="CCCCCC" w:themeColor="text1" w:themeTint="33"/>
            </w:tcBorders>
            <w:shd w:val="clear" w:color="auto" w:fill="auto"/>
          </w:tcPr>
          <w:p w14:paraId="68B148A7" w14:textId="11A0FA12" w:rsidR="00B156CC" w:rsidRDefault="00B156CC" w:rsidP="00B156CC">
            <w:pPr>
              <w:tabs>
                <w:tab w:val="left" w:pos="33"/>
              </w:tabs>
              <w:spacing w:before="80" w:after="80" w:line="240" w:lineRule="auto"/>
              <w:ind w:left="33"/>
              <w:jc w:val="center"/>
              <w:rPr>
                <w:sz w:val="16"/>
              </w:rPr>
            </w:pPr>
          </w:p>
        </w:tc>
        <w:tc>
          <w:tcPr>
            <w:tcW w:w="8177" w:type="dxa"/>
            <w:tcBorders>
              <w:top w:val="single" w:sz="4" w:space="0" w:color="CCCCCC" w:themeColor="text1" w:themeTint="33"/>
              <w:bottom w:val="single" w:sz="4" w:space="0" w:color="CCCCCC" w:themeColor="text1" w:themeTint="33"/>
            </w:tcBorders>
            <w:shd w:val="clear" w:color="auto" w:fill="auto"/>
            <w:vAlign w:val="top"/>
          </w:tcPr>
          <w:p w14:paraId="743D2AAC" w14:textId="304C534F" w:rsidR="00B156CC" w:rsidRPr="003046FB" w:rsidRDefault="00B156CC" w:rsidP="00B156CC">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bl>
    <w:p w14:paraId="6B49CCC4" w14:textId="7ED4CBE3" w:rsidR="00B71035" w:rsidRDefault="00B71035" w:rsidP="006936B4"/>
    <w:p w14:paraId="49E3AFC7" w14:textId="7B24D271" w:rsidR="005C52E5" w:rsidRPr="005C52E5" w:rsidRDefault="002F1F0B" w:rsidP="00A0052A">
      <w:pPr>
        <w:pStyle w:val="Caption"/>
      </w:pPr>
      <w:r>
        <w:lastRenderedPageBreak/>
        <w:t xml:space="preserve">Figure </w:t>
      </w:r>
      <w:r>
        <w:fldChar w:fldCharType="begin"/>
      </w:r>
      <w:r>
        <w:instrText xml:space="preserve"> SEQ Figure \* ARABIC </w:instrText>
      </w:r>
      <w:r>
        <w:fldChar w:fldCharType="separate"/>
      </w:r>
      <w:r w:rsidR="007D481B">
        <w:rPr>
          <w:noProof/>
        </w:rPr>
        <w:t>49</w:t>
      </w:r>
      <w:r>
        <w:fldChar w:fldCharType="end"/>
      </w:r>
      <w:r>
        <w:t xml:space="preserve"> Key Direction No.4 - Open Space</w:t>
      </w:r>
      <w:r w:rsidR="005C52E5">
        <w:t xml:space="preserve"> </w:t>
      </w:r>
    </w:p>
    <w:p w14:paraId="7A58101C" w14:textId="19D76766" w:rsidR="00C80F13" w:rsidRDefault="00C80F13" w:rsidP="003D733C">
      <w:pPr>
        <w:suppressAutoHyphens w:val="0"/>
        <w:spacing w:after="160" w:line="259" w:lineRule="auto"/>
        <w:rPr>
          <w:rFonts w:eastAsia="Calibri" w:cs="Arial"/>
          <w:b/>
          <w:spacing w:val="4"/>
          <w:szCs w:val="18"/>
          <w:lang w:val="en-AU" w:eastAsia="en-AU"/>
        </w:rPr>
      </w:pPr>
    </w:p>
    <w:p w14:paraId="77A6825A" w14:textId="77777777" w:rsidR="005C52E5" w:rsidRDefault="005C52E5" w:rsidP="003D733C">
      <w:pPr>
        <w:suppressAutoHyphens w:val="0"/>
        <w:spacing w:after="160" w:line="259" w:lineRule="auto"/>
        <w:rPr>
          <w:rFonts w:eastAsia="Calibri" w:cs="Arial"/>
          <w:b/>
          <w:spacing w:val="4"/>
          <w:szCs w:val="18"/>
          <w:lang w:val="en-AU" w:eastAsia="en-AU"/>
        </w:rPr>
      </w:pPr>
    </w:p>
    <w:p w14:paraId="4AC07E86" w14:textId="77777777" w:rsidR="005C52E5" w:rsidRDefault="005C52E5">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br w:type="page"/>
      </w:r>
    </w:p>
    <w:p w14:paraId="1CE710AA" w14:textId="4644716F" w:rsidR="003D733C" w:rsidRDefault="003D733C" w:rsidP="003D733C">
      <w:pPr>
        <w:suppressAutoHyphens w:val="0"/>
        <w:spacing w:after="160" w:line="259" w:lineRule="auto"/>
        <w:rPr>
          <w:rFonts w:eastAsia="Calibri" w:cs="Arial"/>
          <w:b/>
          <w:bCs/>
          <w:spacing w:val="4"/>
          <w:szCs w:val="18"/>
          <w:lang w:val="en-AU" w:eastAsia="en-AU"/>
        </w:rPr>
      </w:pPr>
      <w:r>
        <w:rPr>
          <w:rFonts w:eastAsia="Calibri" w:cs="Arial"/>
          <w:b/>
          <w:bCs/>
          <w:spacing w:val="4"/>
          <w:szCs w:val="18"/>
          <w:lang w:val="en-AU" w:eastAsia="en-AU"/>
        </w:rPr>
        <w:lastRenderedPageBreak/>
        <w:t xml:space="preserve">Key Direction </w:t>
      </w:r>
      <w:r w:rsidR="00DA4E44">
        <w:rPr>
          <w:rFonts w:eastAsia="Calibri" w:cs="Arial"/>
          <w:b/>
          <w:bCs/>
          <w:spacing w:val="4"/>
          <w:szCs w:val="18"/>
          <w:lang w:val="en-AU" w:eastAsia="en-AU"/>
        </w:rPr>
        <w:t>No.</w:t>
      </w:r>
      <w:r>
        <w:rPr>
          <w:rFonts w:eastAsia="Calibri" w:cs="Arial"/>
          <w:b/>
          <w:bCs/>
          <w:spacing w:val="4"/>
          <w:szCs w:val="18"/>
          <w:lang w:val="en-AU" w:eastAsia="en-AU"/>
        </w:rPr>
        <w:t>4</w:t>
      </w:r>
      <w:r w:rsidRPr="00F45690">
        <w:rPr>
          <w:rFonts w:eastAsia="Calibri" w:cs="Arial"/>
          <w:b/>
          <w:bCs/>
          <w:spacing w:val="4"/>
          <w:szCs w:val="18"/>
          <w:lang w:val="en-AU" w:eastAsia="en-AU"/>
        </w:rPr>
        <w:t xml:space="preserve"> </w:t>
      </w:r>
      <w:r>
        <w:rPr>
          <w:rFonts w:eastAsia="Calibri" w:cs="Arial"/>
          <w:b/>
          <w:bCs/>
          <w:spacing w:val="4"/>
          <w:szCs w:val="18"/>
          <w:lang w:val="en-AU" w:eastAsia="en-AU"/>
        </w:rPr>
        <w:t xml:space="preserve">Actions – Creating inviting streets and public spaces  </w:t>
      </w:r>
    </w:p>
    <w:tbl>
      <w:tblPr>
        <w:tblStyle w:val="MeshTableStyle11"/>
        <w:tblW w:w="0" w:type="auto"/>
        <w:tblLook w:val="04A0" w:firstRow="1" w:lastRow="0" w:firstColumn="1" w:lastColumn="0" w:noHBand="0" w:noVBand="1"/>
      </w:tblPr>
      <w:tblGrid>
        <w:gridCol w:w="709"/>
        <w:gridCol w:w="8317"/>
      </w:tblGrid>
      <w:tr w:rsidR="00FD59B2" w:rsidRPr="007B22B6" w14:paraId="2030B63E" w14:textId="77777777" w:rsidTr="00B47B66">
        <w:trPr>
          <w:cnfStyle w:val="100000000000" w:firstRow="1" w:lastRow="0" w:firstColumn="0" w:lastColumn="0" w:oddVBand="0" w:evenVBand="0" w:oddHBand="0" w:evenHBand="0" w:firstRowFirstColumn="0" w:firstRowLastColumn="0" w:lastRowFirstColumn="0" w:lastRowLastColumn="0"/>
          <w:trHeight w:val="454"/>
        </w:trPr>
        <w:tc>
          <w:tcPr>
            <w:tcW w:w="709" w:type="dxa"/>
            <w:tcBorders>
              <w:top w:val="nil"/>
              <w:bottom w:val="single" w:sz="4" w:space="0" w:color="CCCCCC" w:themeColor="text1" w:themeTint="33"/>
            </w:tcBorders>
            <w:shd w:val="clear" w:color="auto" w:fill="DBD8D9"/>
          </w:tcPr>
          <w:p w14:paraId="67770CD1" w14:textId="77777777" w:rsidR="003D733C" w:rsidRPr="007B22B6" w:rsidRDefault="003D733C" w:rsidP="009E266D">
            <w:pPr>
              <w:spacing w:before="60" w:after="96" w:line="240" w:lineRule="auto"/>
              <w:rPr>
                <w:rFonts w:eastAsia="Arial"/>
                <w:szCs w:val="17"/>
              </w:rPr>
            </w:pPr>
            <w:r w:rsidRPr="007B22B6">
              <w:rPr>
                <w:rFonts w:eastAsia="Arial"/>
                <w:color w:val="EB6424"/>
                <w:szCs w:val="17"/>
              </w:rPr>
              <w:t>No.</w:t>
            </w:r>
          </w:p>
        </w:tc>
        <w:tc>
          <w:tcPr>
            <w:tcW w:w="8317" w:type="dxa"/>
            <w:tcBorders>
              <w:top w:val="nil"/>
              <w:bottom w:val="single" w:sz="4" w:space="0" w:color="CCCCCC" w:themeColor="text1" w:themeTint="33"/>
            </w:tcBorders>
            <w:shd w:val="clear" w:color="auto" w:fill="DBD8D9"/>
          </w:tcPr>
          <w:p w14:paraId="5D339D91" w14:textId="5F6C77F5" w:rsidR="003D733C" w:rsidRPr="007B22B6" w:rsidRDefault="003D733C" w:rsidP="009E266D">
            <w:pPr>
              <w:spacing w:before="60" w:after="96" w:line="240" w:lineRule="auto"/>
              <w:rPr>
                <w:rFonts w:eastAsia="Arial"/>
                <w:color w:val="EB6424"/>
                <w:szCs w:val="17"/>
              </w:rPr>
            </w:pPr>
            <w:r>
              <w:rPr>
                <w:rFonts w:eastAsia="Arial"/>
                <w:color w:val="EB6424"/>
                <w:szCs w:val="17"/>
              </w:rPr>
              <w:t>Key Direction</w:t>
            </w:r>
            <w:r w:rsidRPr="007B22B6">
              <w:rPr>
                <w:rFonts w:eastAsia="Arial"/>
                <w:color w:val="EB6424"/>
                <w:szCs w:val="17"/>
              </w:rPr>
              <w:t xml:space="preserve"> </w:t>
            </w:r>
            <w:r w:rsidR="00DA4E44">
              <w:rPr>
                <w:rFonts w:eastAsia="Arial"/>
                <w:color w:val="EB6424"/>
                <w:szCs w:val="17"/>
              </w:rPr>
              <w:t>No.</w:t>
            </w:r>
            <w:r>
              <w:rPr>
                <w:rFonts w:eastAsia="Arial"/>
                <w:color w:val="EB6424"/>
                <w:szCs w:val="17"/>
              </w:rPr>
              <w:t>4</w:t>
            </w:r>
            <w:r w:rsidRPr="007B22B6">
              <w:rPr>
                <w:rFonts w:eastAsia="Arial"/>
                <w:color w:val="EB6424"/>
                <w:szCs w:val="17"/>
              </w:rPr>
              <w:t xml:space="preserve"> - Actions</w:t>
            </w:r>
          </w:p>
        </w:tc>
      </w:tr>
      <w:tr w:rsidR="003D733C" w:rsidRPr="007B22B6" w14:paraId="365AD218" w14:textId="77777777" w:rsidTr="009E266D">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07CC37F4" w14:textId="1B5626B4" w:rsidR="003D733C" w:rsidRPr="007B22B6" w:rsidRDefault="003D733C" w:rsidP="003D733C">
            <w:pPr>
              <w:spacing w:before="60" w:after="60" w:line="240" w:lineRule="auto"/>
              <w:jc w:val="center"/>
              <w:rPr>
                <w:rFonts w:eastAsia="Arial"/>
                <w:b/>
                <w:bCs/>
                <w:szCs w:val="17"/>
              </w:rPr>
            </w:pPr>
            <w:r>
              <w:rPr>
                <w:rFonts w:eastAsia="Arial"/>
                <w:b/>
                <w:bCs/>
                <w:szCs w:val="17"/>
              </w:rPr>
              <w:t>A</w:t>
            </w:r>
            <w:r w:rsidR="00C51D84">
              <w:rPr>
                <w:rFonts w:eastAsia="Arial"/>
                <w:b/>
                <w:bCs/>
                <w:szCs w:val="17"/>
              </w:rPr>
              <w:t>2</w:t>
            </w:r>
            <w:r w:rsidR="009F5AFA">
              <w:rPr>
                <w:rFonts w:eastAsia="Arial"/>
                <w:b/>
                <w:bCs/>
                <w:szCs w:val="17"/>
              </w:rPr>
              <w:t>4</w:t>
            </w:r>
          </w:p>
        </w:tc>
        <w:tc>
          <w:tcPr>
            <w:tcW w:w="8317" w:type="dxa"/>
            <w:tcBorders>
              <w:top w:val="single" w:sz="4" w:space="0" w:color="CCCCCC" w:themeColor="text1" w:themeTint="33"/>
              <w:bottom w:val="single" w:sz="4" w:space="0" w:color="DBD8D9"/>
            </w:tcBorders>
            <w:vAlign w:val="top"/>
          </w:tcPr>
          <w:p w14:paraId="408B2D6F" w14:textId="7982A893" w:rsidR="003D733C" w:rsidRPr="00B80FD5" w:rsidRDefault="003D733C" w:rsidP="003D733C">
            <w:pPr>
              <w:spacing w:before="80" w:after="80" w:line="240" w:lineRule="auto"/>
              <w:rPr>
                <w:rFonts w:eastAsiaTheme="minorHAnsi" w:cstheme="minorBidi"/>
                <w:sz w:val="16"/>
              </w:rPr>
            </w:pPr>
            <w:r w:rsidRPr="00B80FD5">
              <w:rPr>
                <w:rFonts w:eastAsiaTheme="minorHAnsi" w:cstheme="minorBidi"/>
                <w:sz w:val="16"/>
              </w:rPr>
              <w:t>Prepare a streetscape masterplan for Main Street which including short term (before the bypass) and long term (after bypass built) improvements.</w:t>
            </w:r>
          </w:p>
        </w:tc>
      </w:tr>
      <w:tr w:rsidR="003D733C" w:rsidRPr="007B22B6" w14:paraId="7EE15D1A" w14:textId="77777777" w:rsidTr="009E266D">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553AA33B" w14:textId="53177672" w:rsidR="003D733C" w:rsidRPr="007B22B6" w:rsidRDefault="003D733C" w:rsidP="003D733C">
            <w:pPr>
              <w:spacing w:before="60" w:after="60" w:line="240" w:lineRule="auto"/>
              <w:jc w:val="center"/>
              <w:rPr>
                <w:rFonts w:eastAsia="Arial"/>
                <w:b/>
                <w:bCs/>
                <w:szCs w:val="17"/>
              </w:rPr>
            </w:pPr>
            <w:r>
              <w:rPr>
                <w:rFonts w:eastAsia="Arial"/>
                <w:b/>
                <w:bCs/>
                <w:szCs w:val="17"/>
              </w:rPr>
              <w:t>A</w:t>
            </w:r>
            <w:r w:rsidR="00C51D84">
              <w:rPr>
                <w:rFonts w:eastAsia="Arial"/>
                <w:b/>
                <w:bCs/>
                <w:szCs w:val="17"/>
              </w:rPr>
              <w:t>2</w:t>
            </w:r>
            <w:r w:rsidR="00327411">
              <w:rPr>
                <w:rFonts w:eastAsia="Arial"/>
                <w:b/>
                <w:bCs/>
                <w:szCs w:val="17"/>
              </w:rPr>
              <w:t>5</w:t>
            </w:r>
          </w:p>
        </w:tc>
        <w:tc>
          <w:tcPr>
            <w:tcW w:w="8317" w:type="dxa"/>
            <w:tcBorders>
              <w:top w:val="single" w:sz="4" w:space="0" w:color="CCCCCC" w:themeColor="text1" w:themeTint="33"/>
              <w:bottom w:val="single" w:sz="4" w:space="0" w:color="DBD8D9"/>
            </w:tcBorders>
            <w:vAlign w:val="top"/>
          </w:tcPr>
          <w:p w14:paraId="4594F755" w14:textId="2623ED88" w:rsidR="003D733C" w:rsidRPr="00B80FD5" w:rsidRDefault="003D733C" w:rsidP="003D733C">
            <w:pPr>
              <w:spacing w:before="80" w:after="80" w:line="240" w:lineRule="auto"/>
              <w:rPr>
                <w:rFonts w:eastAsiaTheme="minorHAnsi" w:cstheme="minorBidi"/>
                <w:sz w:val="16"/>
              </w:rPr>
            </w:pPr>
            <w:r w:rsidRPr="00B80FD5">
              <w:rPr>
                <w:rFonts w:eastAsiaTheme="minorHAnsi" w:cstheme="minorBidi"/>
                <w:sz w:val="16"/>
              </w:rPr>
              <w:t>Prepare a streetscape masterplan for John Street</w:t>
            </w:r>
            <w:r w:rsidR="00FE59A2">
              <w:rPr>
                <w:rFonts w:eastAsiaTheme="minorHAnsi" w:cstheme="minorBidi"/>
                <w:sz w:val="16"/>
              </w:rPr>
              <w:t>/</w:t>
            </w:r>
            <w:r w:rsidRPr="00B80FD5">
              <w:rPr>
                <w:rFonts w:eastAsiaTheme="minorHAnsi" w:cstheme="minorBidi"/>
                <w:sz w:val="16"/>
              </w:rPr>
              <w:t>Hardy Street</w:t>
            </w:r>
            <w:r w:rsidR="00FE59A2">
              <w:rPr>
                <w:rFonts w:eastAsiaTheme="minorHAnsi" w:cstheme="minorBidi"/>
                <w:sz w:val="16"/>
              </w:rPr>
              <w:t xml:space="preserve"> and Hutchinson Street</w:t>
            </w:r>
            <w:r w:rsidRPr="00B80FD5">
              <w:rPr>
                <w:rFonts w:eastAsiaTheme="minorHAnsi" w:cstheme="minorBidi"/>
                <w:sz w:val="16"/>
              </w:rPr>
              <w:t>.</w:t>
            </w:r>
          </w:p>
        </w:tc>
      </w:tr>
      <w:tr w:rsidR="003D733C" w:rsidRPr="007B22B6" w14:paraId="4868F2C1" w14:textId="77777777" w:rsidTr="009E266D">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26BDBDDC" w14:textId="4627CFF3" w:rsidR="003D733C" w:rsidRDefault="003D733C" w:rsidP="003D733C">
            <w:pPr>
              <w:spacing w:before="60" w:after="60" w:line="240" w:lineRule="auto"/>
              <w:jc w:val="center"/>
              <w:rPr>
                <w:rFonts w:eastAsia="Arial"/>
                <w:b/>
                <w:bCs/>
                <w:szCs w:val="17"/>
              </w:rPr>
            </w:pPr>
            <w:r>
              <w:rPr>
                <w:rFonts w:eastAsia="Arial"/>
                <w:b/>
                <w:bCs/>
                <w:szCs w:val="17"/>
              </w:rPr>
              <w:t>A</w:t>
            </w:r>
            <w:r w:rsidR="00C51D84">
              <w:rPr>
                <w:rFonts w:eastAsia="Arial"/>
                <w:b/>
                <w:bCs/>
                <w:szCs w:val="17"/>
              </w:rPr>
              <w:t>2</w:t>
            </w:r>
            <w:r w:rsidR="00327411">
              <w:rPr>
                <w:rFonts w:eastAsia="Arial"/>
                <w:b/>
                <w:bCs/>
                <w:szCs w:val="17"/>
              </w:rPr>
              <w:t>6</w:t>
            </w:r>
          </w:p>
        </w:tc>
        <w:tc>
          <w:tcPr>
            <w:tcW w:w="8317" w:type="dxa"/>
            <w:tcBorders>
              <w:top w:val="single" w:sz="4" w:space="0" w:color="CCCCCC" w:themeColor="text1" w:themeTint="33"/>
              <w:bottom w:val="single" w:sz="4" w:space="0" w:color="DBD8D9"/>
            </w:tcBorders>
            <w:vAlign w:val="top"/>
          </w:tcPr>
          <w:p w14:paraId="134375CC" w14:textId="77777777" w:rsidR="005F7606" w:rsidRPr="00B80FD5" w:rsidRDefault="005F7606" w:rsidP="005F7606">
            <w:pPr>
              <w:spacing w:before="80" w:after="80" w:line="240" w:lineRule="auto"/>
              <w:rPr>
                <w:rFonts w:eastAsiaTheme="minorHAnsi" w:cstheme="minorBidi"/>
                <w:sz w:val="16"/>
              </w:rPr>
            </w:pPr>
            <w:r w:rsidRPr="00B80FD5">
              <w:rPr>
                <w:rFonts w:eastAsiaTheme="minorHAnsi" w:cstheme="minorBidi"/>
                <w:sz w:val="16"/>
              </w:rPr>
              <w:t>Prepare a masterplan for Melba Park which:</w:t>
            </w:r>
          </w:p>
          <w:p w14:paraId="1E0ABF65" w14:textId="77777777" w:rsidR="005F7606" w:rsidRPr="00B80FD5" w:rsidRDefault="005F7606" w:rsidP="005F7606">
            <w:pPr>
              <w:spacing w:before="80" w:after="80" w:line="240" w:lineRule="auto"/>
              <w:rPr>
                <w:rFonts w:eastAsiaTheme="minorHAnsi" w:cstheme="minorBidi"/>
                <w:sz w:val="16"/>
              </w:rPr>
            </w:pPr>
            <w:r w:rsidRPr="00B80FD5">
              <w:rPr>
                <w:rFonts w:eastAsiaTheme="minorHAnsi" w:cstheme="minorBidi"/>
                <w:sz w:val="16"/>
              </w:rPr>
              <w:t xml:space="preserve">- upgrade the playground to regional quality with a diverse range of recreational activities for all ages; </w:t>
            </w:r>
          </w:p>
          <w:p w14:paraId="1D5D4695" w14:textId="77777777" w:rsidR="005F7606" w:rsidRPr="00B80FD5" w:rsidRDefault="005F7606" w:rsidP="005F7606">
            <w:pPr>
              <w:spacing w:before="80" w:after="80" w:line="240" w:lineRule="auto"/>
              <w:rPr>
                <w:rFonts w:eastAsiaTheme="minorHAnsi" w:cstheme="minorBidi"/>
                <w:sz w:val="16"/>
              </w:rPr>
            </w:pPr>
            <w:r w:rsidRPr="00B80FD5">
              <w:rPr>
                <w:rFonts w:eastAsiaTheme="minorHAnsi" w:cstheme="minorBidi"/>
                <w:sz w:val="16"/>
              </w:rPr>
              <w:t>- Improve visitor way finding from Main Street to the park.</w:t>
            </w:r>
          </w:p>
          <w:p w14:paraId="7772646B" w14:textId="77777777" w:rsidR="003D733C" w:rsidRDefault="005F7606" w:rsidP="00515EEE">
            <w:pPr>
              <w:spacing w:before="80" w:after="80" w:line="240" w:lineRule="auto"/>
              <w:ind w:left="173" w:hanging="173"/>
              <w:rPr>
                <w:rFonts w:eastAsiaTheme="minorHAnsi" w:cstheme="minorBidi"/>
                <w:sz w:val="16"/>
              </w:rPr>
            </w:pPr>
            <w:r w:rsidRPr="00B80FD5">
              <w:rPr>
                <w:rFonts w:eastAsiaTheme="minorHAnsi" w:cstheme="minorBidi"/>
                <w:sz w:val="16"/>
              </w:rPr>
              <w:t>- Better integrate</w:t>
            </w:r>
            <w:r w:rsidR="00327411">
              <w:rPr>
                <w:rFonts w:eastAsiaTheme="minorHAnsi" w:cstheme="minorBidi"/>
                <w:sz w:val="16"/>
              </w:rPr>
              <w:t>s</w:t>
            </w:r>
            <w:r w:rsidRPr="00B80FD5">
              <w:rPr>
                <w:rFonts w:eastAsiaTheme="minorHAnsi" w:cstheme="minorBidi"/>
                <w:sz w:val="16"/>
              </w:rPr>
              <w:t xml:space="preserve"> with Olinda Creek, Lilydale Sports Oval and historical Lilydale station by </w:t>
            </w:r>
            <w:r w:rsidR="005D4472" w:rsidRPr="00B80FD5">
              <w:rPr>
                <w:rFonts w:eastAsiaTheme="minorHAnsi" w:cstheme="minorBidi"/>
                <w:sz w:val="16"/>
              </w:rPr>
              <w:t xml:space="preserve">potentially </w:t>
            </w:r>
            <w:r w:rsidR="005D4472">
              <w:rPr>
                <w:rFonts w:eastAsiaTheme="minorHAnsi" w:cstheme="minorBidi"/>
                <w:sz w:val="16"/>
              </w:rPr>
              <w:t>re</w:t>
            </w:r>
            <w:r w:rsidRPr="00B80FD5">
              <w:rPr>
                <w:rFonts w:eastAsiaTheme="minorHAnsi" w:cstheme="minorBidi"/>
                <w:sz w:val="16"/>
              </w:rPr>
              <w:t xml:space="preserve">-locating the </w:t>
            </w:r>
            <w:r w:rsidR="00A76B60">
              <w:rPr>
                <w:rFonts w:eastAsiaTheme="minorHAnsi" w:cstheme="minorBidi"/>
                <w:sz w:val="16"/>
              </w:rPr>
              <w:t>L</w:t>
            </w:r>
            <w:r w:rsidRPr="00B80FD5">
              <w:rPr>
                <w:rFonts w:eastAsiaTheme="minorHAnsi" w:cstheme="minorBidi"/>
                <w:sz w:val="16"/>
              </w:rPr>
              <w:t>ilydale Outdoor Pool and Community Youth Club into new purpose</w:t>
            </w:r>
            <w:r w:rsidR="00A76B60">
              <w:rPr>
                <w:rFonts w:eastAsiaTheme="minorHAnsi" w:cstheme="minorBidi"/>
                <w:sz w:val="16"/>
              </w:rPr>
              <w:t>-</w:t>
            </w:r>
            <w:r w:rsidRPr="00B80FD5">
              <w:rPr>
                <w:rFonts w:eastAsiaTheme="minorHAnsi" w:cstheme="minorBidi"/>
                <w:sz w:val="16"/>
              </w:rPr>
              <w:t>built facilities</w:t>
            </w:r>
            <w:r w:rsidR="00367D9D">
              <w:rPr>
                <w:rFonts w:eastAsiaTheme="minorHAnsi" w:cstheme="minorBidi"/>
                <w:sz w:val="16"/>
              </w:rPr>
              <w:t>.</w:t>
            </w:r>
          </w:p>
          <w:p w14:paraId="58296DDF" w14:textId="29B84EE4" w:rsidR="00873D79" w:rsidRPr="00B80FD5" w:rsidRDefault="00873D79" w:rsidP="00515EEE">
            <w:pPr>
              <w:spacing w:before="80" w:after="80" w:line="240" w:lineRule="auto"/>
              <w:ind w:left="173" w:hanging="173"/>
              <w:rPr>
                <w:rFonts w:eastAsiaTheme="minorHAnsi" w:cstheme="minorBidi"/>
                <w:sz w:val="16"/>
              </w:rPr>
            </w:pPr>
            <w:r>
              <w:rPr>
                <w:rFonts w:eastAsiaTheme="minorHAnsi" w:cstheme="minorBidi"/>
                <w:sz w:val="16"/>
              </w:rPr>
              <w:t>- include arborist and drainage assessments</w:t>
            </w:r>
          </w:p>
        </w:tc>
      </w:tr>
      <w:tr w:rsidR="006D3A99" w:rsidRPr="007B22B6" w14:paraId="61E1A2DE" w14:textId="77777777" w:rsidTr="009E266D">
        <w:tblPrEx>
          <w:tblBorders>
            <w:bottom w:val="none" w:sz="0" w:space="0" w:color="auto"/>
            <w:insideH w:val="none" w:sz="0" w:space="0" w:color="auto"/>
          </w:tblBorders>
        </w:tblPrEx>
        <w:trPr>
          <w:trHeight w:val="454"/>
        </w:trPr>
        <w:tc>
          <w:tcPr>
            <w:tcW w:w="709" w:type="dxa"/>
            <w:tcBorders>
              <w:top w:val="single" w:sz="4" w:space="0" w:color="CCCCCC" w:themeColor="text1" w:themeTint="33"/>
              <w:bottom w:val="single" w:sz="4" w:space="0" w:color="DBD8D9"/>
            </w:tcBorders>
          </w:tcPr>
          <w:p w14:paraId="314E3CD6" w14:textId="5BEA2377" w:rsidR="006D3A99" w:rsidRDefault="00E11DF4" w:rsidP="003D733C">
            <w:pPr>
              <w:spacing w:before="60" w:after="60" w:line="240" w:lineRule="auto"/>
              <w:jc w:val="center"/>
              <w:rPr>
                <w:rFonts w:eastAsia="Arial"/>
                <w:b/>
                <w:bCs/>
                <w:szCs w:val="17"/>
              </w:rPr>
            </w:pPr>
            <w:r>
              <w:rPr>
                <w:rFonts w:eastAsia="Arial"/>
                <w:b/>
                <w:bCs/>
                <w:szCs w:val="17"/>
              </w:rPr>
              <w:t>A27</w:t>
            </w:r>
          </w:p>
        </w:tc>
        <w:tc>
          <w:tcPr>
            <w:tcW w:w="8317" w:type="dxa"/>
            <w:tcBorders>
              <w:top w:val="single" w:sz="4" w:space="0" w:color="CCCCCC" w:themeColor="text1" w:themeTint="33"/>
              <w:bottom w:val="single" w:sz="4" w:space="0" w:color="DBD8D9"/>
            </w:tcBorders>
            <w:vAlign w:val="top"/>
          </w:tcPr>
          <w:p w14:paraId="2180B662" w14:textId="4A4B6666" w:rsidR="006D3A99" w:rsidRPr="00B80FD5" w:rsidRDefault="00E11DF4" w:rsidP="005F7606">
            <w:pPr>
              <w:spacing w:before="80" w:after="80" w:line="240" w:lineRule="auto"/>
              <w:rPr>
                <w:sz w:val="16"/>
              </w:rPr>
            </w:pPr>
            <w:r w:rsidRPr="00E11DF4">
              <w:rPr>
                <w:sz w:val="16"/>
              </w:rPr>
              <w:t>Prepare a masterplan for Eyrefield Park to include detailed site planning to investigate facility options, parking configuration, stormwater and arborist information</w:t>
            </w:r>
          </w:p>
        </w:tc>
      </w:tr>
      <w:tr w:rsidR="003D733C" w:rsidRPr="007B22B6" w14:paraId="1EF23721" w14:textId="77777777" w:rsidTr="009E266D">
        <w:tblPrEx>
          <w:tblBorders>
            <w:bottom w:val="none" w:sz="0" w:space="0" w:color="auto"/>
            <w:insideH w:val="none" w:sz="0" w:space="0" w:color="auto"/>
          </w:tblBorders>
        </w:tblPrEx>
        <w:trPr>
          <w:trHeight w:val="454"/>
        </w:trPr>
        <w:tc>
          <w:tcPr>
            <w:tcW w:w="709" w:type="dxa"/>
            <w:tcBorders>
              <w:bottom w:val="single" w:sz="4" w:space="0" w:color="DBD8D9"/>
            </w:tcBorders>
          </w:tcPr>
          <w:p w14:paraId="62A237F6" w14:textId="006183A2" w:rsidR="003D733C" w:rsidRDefault="003D733C" w:rsidP="009E266D">
            <w:pPr>
              <w:spacing w:before="60" w:after="60" w:line="240" w:lineRule="auto"/>
              <w:jc w:val="center"/>
              <w:rPr>
                <w:rFonts w:eastAsia="Arial"/>
                <w:b/>
                <w:bCs/>
                <w:szCs w:val="17"/>
              </w:rPr>
            </w:pPr>
            <w:r>
              <w:rPr>
                <w:rFonts w:eastAsia="Arial"/>
                <w:b/>
                <w:bCs/>
                <w:szCs w:val="17"/>
              </w:rPr>
              <w:t>A</w:t>
            </w:r>
            <w:r w:rsidR="00C51D84">
              <w:rPr>
                <w:rFonts w:eastAsia="Arial"/>
                <w:b/>
                <w:bCs/>
                <w:szCs w:val="17"/>
              </w:rPr>
              <w:t>2</w:t>
            </w:r>
            <w:r w:rsidR="00E11DF4">
              <w:rPr>
                <w:rFonts w:eastAsia="Arial"/>
                <w:b/>
                <w:bCs/>
                <w:szCs w:val="17"/>
              </w:rPr>
              <w:t>8</w:t>
            </w:r>
          </w:p>
        </w:tc>
        <w:tc>
          <w:tcPr>
            <w:tcW w:w="8317" w:type="dxa"/>
            <w:tcBorders>
              <w:bottom w:val="single" w:sz="4" w:space="0" w:color="DBD8D9"/>
            </w:tcBorders>
          </w:tcPr>
          <w:p w14:paraId="0449D161" w14:textId="40893508" w:rsidR="003D733C" w:rsidRPr="00240613" w:rsidRDefault="006D42C7" w:rsidP="007D1321">
            <w:pPr>
              <w:spacing w:before="80" w:after="80" w:line="240" w:lineRule="auto"/>
              <w:rPr>
                <w:sz w:val="16"/>
              </w:rPr>
            </w:pPr>
            <w:r>
              <w:rPr>
                <w:sz w:val="16"/>
              </w:rPr>
              <w:t xml:space="preserve">Prepare </w:t>
            </w:r>
            <w:r w:rsidR="001A34C3">
              <w:rPr>
                <w:sz w:val="16"/>
              </w:rPr>
              <w:t xml:space="preserve">and implement </w:t>
            </w:r>
            <w:r>
              <w:rPr>
                <w:sz w:val="16"/>
              </w:rPr>
              <w:t xml:space="preserve">built form </w:t>
            </w:r>
            <w:r w:rsidR="0058023F">
              <w:rPr>
                <w:sz w:val="16"/>
              </w:rPr>
              <w:t xml:space="preserve">materials and </w:t>
            </w:r>
            <w:r w:rsidR="00C52328">
              <w:rPr>
                <w:sz w:val="16"/>
              </w:rPr>
              <w:t xml:space="preserve">building performance </w:t>
            </w:r>
            <w:r>
              <w:rPr>
                <w:sz w:val="16"/>
              </w:rPr>
              <w:t>sustainability guidelines</w:t>
            </w:r>
            <w:r w:rsidR="00471613">
              <w:rPr>
                <w:sz w:val="16"/>
              </w:rPr>
              <w:t>.</w:t>
            </w:r>
          </w:p>
        </w:tc>
      </w:tr>
      <w:tr w:rsidR="00C51D84" w:rsidRPr="007B22B6" w14:paraId="706E5343" w14:textId="77777777" w:rsidTr="009E266D">
        <w:tblPrEx>
          <w:tblBorders>
            <w:bottom w:val="none" w:sz="0" w:space="0" w:color="auto"/>
            <w:insideH w:val="none" w:sz="0" w:space="0" w:color="auto"/>
          </w:tblBorders>
        </w:tblPrEx>
        <w:trPr>
          <w:trHeight w:val="454"/>
        </w:trPr>
        <w:tc>
          <w:tcPr>
            <w:tcW w:w="709" w:type="dxa"/>
            <w:tcBorders>
              <w:bottom w:val="single" w:sz="4" w:space="0" w:color="DBD8D9"/>
            </w:tcBorders>
          </w:tcPr>
          <w:p w14:paraId="51F3286A" w14:textId="380395F9" w:rsidR="00C51D84" w:rsidRDefault="00C51D84" w:rsidP="009E266D">
            <w:pPr>
              <w:spacing w:before="60" w:after="60" w:line="240" w:lineRule="auto"/>
              <w:jc w:val="center"/>
              <w:rPr>
                <w:rFonts w:eastAsia="Arial"/>
                <w:b/>
                <w:bCs/>
                <w:szCs w:val="17"/>
              </w:rPr>
            </w:pPr>
            <w:r>
              <w:rPr>
                <w:rFonts w:eastAsia="Arial"/>
                <w:b/>
                <w:bCs/>
                <w:szCs w:val="17"/>
              </w:rPr>
              <w:t>A2</w:t>
            </w:r>
            <w:r w:rsidR="00E11DF4">
              <w:rPr>
                <w:rFonts w:eastAsia="Arial"/>
                <w:b/>
                <w:bCs/>
                <w:szCs w:val="17"/>
              </w:rPr>
              <w:t>9</w:t>
            </w:r>
          </w:p>
        </w:tc>
        <w:tc>
          <w:tcPr>
            <w:tcW w:w="8317" w:type="dxa"/>
            <w:tcBorders>
              <w:bottom w:val="single" w:sz="4" w:space="0" w:color="DBD8D9"/>
            </w:tcBorders>
          </w:tcPr>
          <w:p w14:paraId="78625BF2" w14:textId="0CA67B7A" w:rsidR="00C51D84" w:rsidRDefault="00DF25E4" w:rsidP="007D1321">
            <w:pPr>
              <w:spacing w:before="80" w:after="80" w:line="240" w:lineRule="auto"/>
              <w:rPr>
                <w:sz w:val="16"/>
              </w:rPr>
            </w:pPr>
            <w:r>
              <w:rPr>
                <w:sz w:val="16"/>
              </w:rPr>
              <w:t>Undertake a local Indigenous heritage study with reference to available historical records and oral history, in consultation with relevant Indigenous Groups, to information references to Indigenous heritage in Council and other public works.</w:t>
            </w:r>
          </w:p>
        </w:tc>
      </w:tr>
      <w:tr w:rsidR="00BA25C5" w:rsidRPr="007B22B6" w14:paraId="60C34CE6" w14:textId="77777777" w:rsidTr="009E266D">
        <w:tblPrEx>
          <w:tblBorders>
            <w:bottom w:val="none" w:sz="0" w:space="0" w:color="auto"/>
            <w:insideH w:val="none" w:sz="0" w:space="0" w:color="auto"/>
          </w:tblBorders>
        </w:tblPrEx>
        <w:trPr>
          <w:trHeight w:val="454"/>
        </w:trPr>
        <w:tc>
          <w:tcPr>
            <w:tcW w:w="709" w:type="dxa"/>
            <w:tcBorders>
              <w:bottom w:val="single" w:sz="4" w:space="0" w:color="DBD8D9"/>
            </w:tcBorders>
          </w:tcPr>
          <w:p w14:paraId="22C01671" w14:textId="39A65F6F" w:rsidR="00BA25C5" w:rsidRDefault="00750A29" w:rsidP="009E266D">
            <w:pPr>
              <w:spacing w:before="60" w:after="60" w:line="240" w:lineRule="auto"/>
              <w:jc w:val="center"/>
              <w:rPr>
                <w:rFonts w:eastAsia="Arial"/>
                <w:b/>
                <w:bCs/>
                <w:szCs w:val="17"/>
              </w:rPr>
            </w:pPr>
            <w:r>
              <w:rPr>
                <w:rFonts w:eastAsia="Arial"/>
                <w:b/>
                <w:bCs/>
                <w:szCs w:val="17"/>
              </w:rPr>
              <w:t>A</w:t>
            </w:r>
            <w:r w:rsidR="00E11DF4">
              <w:rPr>
                <w:rFonts w:eastAsia="Arial"/>
                <w:b/>
                <w:bCs/>
                <w:szCs w:val="17"/>
              </w:rPr>
              <w:t>30</w:t>
            </w:r>
          </w:p>
        </w:tc>
        <w:tc>
          <w:tcPr>
            <w:tcW w:w="8317" w:type="dxa"/>
            <w:tcBorders>
              <w:bottom w:val="single" w:sz="4" w:space="0" w:color="DBD8D9"/>
            </w:tcBorders>
          </w:tcPr>
          <w:p w14:paraId="3E29B2F6" w14:textId="62C1F4CA" w:rsidR="00BA25C5" w:rsidRDefault="00BA25C5" w:rsidP="007D1321">
            <w:pPr>
              <w:spacing w:before="80" w:after="80" w:line="240" w:lineRule="auto"/>
              <w:rPr>
                <w:sz w:val="16"/>
              </w:rPr>
            </w:pPr>
            <w:r>
              <w:rPr>
                <w:sz w:val="16"/>
              </w:rPr>
              <w:t>Undertake further drainage investigations across Lilydale to resolve</w:t>
            </w:r>
            <w:r w:rsidR="00C92527">
              <w:rPr>
                <w:sz w:val="16"/>
              </w:rPr>
              <w:t xml:space="preserve"> capac</w:t>
            </w:r>
            <w:r w:rsidR="00C66133">
              <w:rPr>
                <w:sz w:val="16"/>
              </w:rPr>
              <w:t xml:space="preserve">ity </w:t>
            </w:r>
            <w:r w:rsidR="00783A3D">
              <w:rPr>
                <w:sz w:val="16"/>
              </w:rPr>
              <w:t xml:space="preserve">and drainage </w:t>
            </w:r>
            <w:r w:rsidR="00C66133">
              <w:rPr>
                <w:sz w:val="16"/>
              </w:rPr>
              <w:t>issues i</w:t>
            </w:r>
            <w:r w:rsidR="00750A29">
              <w:rPr>
                <w:sz w:val="16"/>
              </w:rPr>
              <w:t>n the network as a result of new growth</w:t>
            </w:r>
            <w:r w:rsidR="00783A3D">
              <w:rPr>
                <w:sz w:val="16"/>
              </w:rPr>
              <w:t>.</w:t>
            </w:r>
          </w:p>
        </w:tc>
      </w:tr>
      <w:tr w:rsidR="009A2B61" w:rsidRPr="007B22B6" w14:paraId="756A536A" w14:textId="77777777" w:rsidTr="009E266D">
        <w:tblPrEx>
          <w:tblBorders>
            <w:bottom w:val="none" w:sz="0" w:space="0" w:color="auto"/>
            <w:insideH w:val="none" w:sz="0" w:space="0" w:color="auto"/>
          </w:tblBorders>
        </w:tblPrEx>
        <w:trPr>
          <w:trHeight w:val="454"/>
        </w:trPr>
        <w:tc>
          <w:tcPr>
            <w:tcW w:w="709" w:type="dxa"/>
            <w:tcBorders>
              <w:bottom w:val="single" w:sz="4" w:space="0" w:color="DBD8D9"/>
            </w:tcBorders>
          </w:tcPr>
          <w:p w14:paraId="7555A06A" w14:textId="07B140D3" w:rsidR="009A2B61" w:rsidRDefault="009A2B61" w:rsidP="009E266D">
            <w:pPr>
              <w:spacing w:before="60" w:after="60" w:line="240" w:lineRule="auto"/>
              <w:jc w:val="center"/>
              <w:rPr>
                <w:rFonts w:eastAsia="Arial"/>
                <w:b/>
                <w:bCs/>
                <w:szCs w:val="17"/>
              </w:rPr>
            </w:pPr>
            <w:r>
              <w:rPr>
                <w:rFonts w:eastAsia="Arial"/>
                <w:b/>
                <w:bCs/>
                <w:szCs w:val="17"/>
              </w:rPr>
              <w:t>A31</w:t>
            </w:r>
          </w:p>
        </w:tc>
        <w:tc>
          <w:tcPr>
            <w:tcW w:w="8317" w:type="dxa"/>
            <w:tcBorders>
              <w:bottom w:val="single" w:sz="4" w:space="0" w:color="DBD8D9"/>
            </w:tcBorders>
          </w:tcPr>
          <w:p w14:paraId="70F801CF" w14:textId="4D5D0C7F" w:rsidR="009A2B61" w:rsidRDefault="009A2B61" w:rsidP="007D1321">
            <w:pPr>
              <w:spacing w:before="80" w:after="80" w:line="240" w:lineRule="auto"/>
              <w:rPr>
                <w:sz w:val="16"/>
              </w:rPr>
            </w:pPr>
            <w:r>
              <w:rPr>
                <w:sz w:val="16"/>
              </w:rPr>
              <w:t xml:space="preserve">Investigate the need for inclusion of the activity centre within the Municipal Development Contributions Plan (DCP) or prepare </w:t>
            </w:r>
            <w:r w:rsidR="00D5451C">
              <w:rPr>
                <w:sz w:val="16"/>
              </w:rPr>
              <w:t xml:space="preserve">a new DCP for the activity centre. </w:t>
            </w:r>
          </w:p>
        </w:tc>
      </w:tr>
      <w:tr w:rsidR="003D733C" w:rsidRPr="007B22B6" w14:paraId="78EE6B21" w14:textId="77777777" w:rsidTr="009E266D">
        <w:tblPrEx>
          <w:tblBorders>
            <w:bottom w:val="none" w:sz="0" w:space="0" w:color="auto"/>
            <w:insideH w:val="none" w:sz="0" w:space="0" w:color="auto"/>
          </w:tblBorders>
        </w:tblPrEx>
        <w:trPr>
          <w:trHeight w:val="454"/>
        </w:trPr>
        <w:tc>
          <w:tcPr>
            <w:tcW w:w="709" w:type="dxa"/>
          </w:tcPr>
          <w:p w14:paraId="4522FBA7" w14:textId="77777777" w:rsidR="003D733C" w:rsidRPr="007B22B6" w:rsidRDefault="003D733C" w:rsidP="009E266D">
            <w:pPr>
              <w:spacing w:before="60" w:after="60" w:line="240" w:lineRule="auto"/>
              <w:jc w:val="center"/>
              <w:rPr>
                <w:rFonts w:eastAsia="Arial"/>
                <w:b/>
                <w:bCs/>
                <w:szCs w:val="17"/>
              </w:rPr>
            </w:pPr>
          </w:p>
        </w:tc>
        <w:tc>
          <w:tcPr>
            <w:tcW w:w="8317" w:type="dxa"/>
          </w:tcPr>
          <w:p w14:paraId="6A1D1653" w14:textId="77777777" w:rsidR="003D733C" w:rsidRPr="00240613" w:rsidRDefault="003D733C" w:rsidP="009E266D">
            <w:pPr>
              <w:spacing w:before="80" w:after="80" w:line="240" w:lineRule="auto"/>
              <w:rPr>
                <w:rFonts w:eastAsiaTheme="minorHAnsi" w:cstheme="minorBidi"/>
                <w:sz w:val="16"/>
                <w:szCs w:val="22"/>
              </w:rPr>
            </w:pPr>
          </w:p>
        </w:tc>
      </w:tr>
    </w:tbl>
    <w:p w14:paraId="76AB18E5" w14:textId="77777777" w:rsidR="003D733C" w:rsidRDefault="003D733C" w:rsidP="000E4680"/>
    <w:p w14:paraId="59B2E4B8" w14:textId="77777777" w:rsidR="00443C3F" w:rsidRDefault="00443C3F">
      <w:pPr>
        <w:suppressAutoHyphens w:val="0"/>
        <w:spacing w:after="160" w:line="259" w:lineRule="auto"/>
        <w:rPr>
          <w:rFonts w:eastAsiaTheme="majorEastAsia" w:cstheme="majorBidi"/>
          <w:b/>
          <w:caps/>
          <w:sz w:val="17"/>
          <w:szCs w:val="32"/>
        </w:rPr>
      </w:pPr>
      <w:r>
        <w:br w:type="page"/>
      </w:r>
    </w:p>
    <w:p w14:paraId="1541151A" w14:textId="7E41FE15" w:rsidR="001305F3" w:rsidRPr="00E814E2" w:rsidRDefault="001305F3" w:rsidP="00E814E2">
      <w:pPr>
        <w:sectPr w:rsidR="001305F3" w:rsidRPr="00E814E2" w:rsidSect="008334D4">
          <w:pgSz w:w="11906" w:h="16838"/>
          <w:pgMar w:top="1440" w:right="1440" w:bottom="1440" w:left="1440" w:header="720" w:footer="720" w:gutter="0"/>
          <w:pgNumType w:start="0"/>
          <w:cols w:space="720"/>
          <w:titlePg/>
          <w:docGrid w:linePitch="360"/>
        </w:sectPr>
      </w:pPr>
    </w:p>
    <w:p w14:paraId="0C81144F" w14:textId="45A3529A" w:rsidR="001D71CF" w:rsidRDefault="00205296" w:rsidP="005413C0">
      <w:pPr>
        <w:pStyle w:val="Heading1"/>
      </w:pPr>
      <w:bookmarkStart w:id="46" w:name="_Toc90377756"/>
      <w:r>
        <w:lastRenderedPageBreak/>
        <w:t>Precincts</w:t>
      </w:r>
      <w:bookmarkEnd w:id="46"/>
    </w:p>
    <w:p w14:paraId="67B423D9" w14:textId="77777777" w:rsidR="00F3257B" w:rsidRPr="00F3257B" w:rsidRDefault="00F3257B" w:rsidP="00F3257B">
      <w:pPr>
        <w:autoSpaceDE w:val="0"/>
        <w:autoSpaceDN w:val="0"/>
        <w:adjustRightInd w:val="0"/>
        <w:spacing w:after="0" w:line="240" w:lineRule="auto"/>
      </w:pPr>
      <w:r w:rsidRPr="00F3257B">
        <w:t xml:space="preserve">Through the process of preparing the structure plan, a series of core precincts have been identified by existing features and future objectives. </w:t>
      </w:r>
    </w:p>
    <w:p w14:paraId="02BFE133" w14:textId="77777777" w:rsidR="00F3257B" w:rsidRDefault="00F3257B" w:rsidP="00F3257B">
      <w:pPr>
        <w:autoSpaceDE w:val="0"/>
        <w:autoSpaceDN w:val="0"/>
        <w:adjustRightInd w:val="0"/>
        <w:spacing w:after="0" w:line="240" w:lineRule="auto"/>
      </w:pPr>
    </w:p>
    <w:p w14:paraId="04D01C45" w14:textId="44BF878C" w:rsidR="00F3257B" w:rsidRPr="00F3257B" w:rsidRDefault="00F3257B" w:rsidP="00F3257B">
      <w:pPr>
        <w:autoSpaceDE w:val="0"/>
        <w:autoSpaceDN w:val="0"/>
        <w:adjustRightInd w:val="0"/>
        <w:spacing w:after="0" w:line="240" w:lineRule="auto"/>
      </w:pPr>
      <w:r w:rsidRPr="00F3257B">
        <w:t xml:space="preserve">This core precinct-based approach recognises that Lilydale’s retail core consists of a series of complex areas, each containing a kind of uniqueness which may be characterised by features and land uses challenges. </w:t>
      </w:r>
    </w:p>
    <w:p w14:paraId="3B2CE7A5" w14:textId="77777777" w:rsidR="00F3257B" w:rsidRDefault="00F3257B" w:rsidP="00F3257B">
      <w:pPr>
        <w:autoSpaceDE w:val="0"/>
        <w:autoSpaceDN w:val="0"/>
        <w:adjustRightInd w:val="0"/>
        <w:spacing w:after="0" w:line="240" w:lineRule="auto"/>
      </w:pPr>
    </w:p>
    <w:p w14:paraId="4F410D43" w14:textId="61ACBF1F" w:rsidR="00F3257B" w:rsidRDefault="00F3257B" w:rsidP="00F3257B">
      <w:pPr>
        <w:autoSpaceDE w:val="0"/>
        <w:autoSpaceDN w:val="0"/>
        <w:adjustRightInd w:val="0"/>
        <w:spacing w:after="0" w:line="240" w:lineRule="auto"/>
        <w:rPr>
          <w:rStyle w:val="A11"/>
        </w:rPr>
      </w:pPr>
      <w:r w:rsidRPr="00F3257B">
        <w:t>The following section provides further guidance for each core precinct beyond the key directions and actions. A precinct vision, precinct objectives and guidelines are provided to ensure the unique opportunities of each precinct are understood and considered as future planning and development occur.</w:t>
      </w:r>
      <w:r>
        <w:rPr>
          <w:rStyle w:val="A11"/>
        </w:rPr>
        <w:t xml:space="preserve"> </w:t>
      </w:r>
    </w:p>
    <w:p w14:paraId="4A4DB1E0" w14:textId="77777777" w:rsidR="00F3257B" w:rsidRDefault="00F3257B" w:rsidP="00F3257B">
      <w:pPr>
        <w:autoSpaceDE w:val="0"/>
        <w:autoSpaceDN w:val="0"/>
        <w:adjustRightInd w:val="0"/>
        <w:spacing w:after="0" w:line="240" w:lineRule="auto"/>
        <w:rPr>
          <w:rStyle w:val="A11"/>
        </w:rPr>
      </w:pPr>
    </w:p>
    <w:p w14:paraId="40D3C157" w14:textId="4EAA2399" w:rsidR="009127CC" w:rsidRDefault="00A0052A" w:rsidP="00F3257B">
      <w:pPr>
        <w:autoSpaceDE w:val="0"/>
        <w:autoSpaceDN w:val="0"/>
        <w:adjustRightInd w:val="0"/>
        <w:spacing w:after="0" w:line="240" w:lineRule="auto"/>
      </w:pPr>
      <w:r>
        <w:t xml:space="preserve">Figure </w:t>
      </w:r>
      <w:r>
        <w:fldChar w:fldCharType="begin"/>
      </w:r>
      <w:r>
        <w:instrText>SEQ Figure \* ARABIC</w:instrText>
      </w:r>
      <w:r>
        <w:fldChar w:fldCharType="separate"/>
      </w:r>
      <w:r w:rsidR="007D481B">
        <w:rPr>
          <w:noProof/>
        </w:rPr>
        <w:t>50</w:t>
      </w:r>
      <w:r>
        <w:fldChar w:fldCharType="end"/>
      </w:r>
      <w:r>
        <w:t xml:space="preserve"> Precincts</w:t>
      </w:r>
      <w:r w:rsidR="00682B24" w:rsidRPr="00682B24">
        <w:t xml:space="preserve"> </w:t>
      </w:r>
    </w:p>
    <w:p w14:paraId="764E31D7" w14:textId="77777777" w:rsidR="006D1FD1" w:rsidRDefault="006D1FD1" w:rsidP="0029543F">
      <w:pPr>
        <w:rPr>
          <w:i/>
          <w:iCs/>
        </w:rPr>
      </w:pPr>
    </w:p>
    <w:p w14:paraId="0270D6E8" w14:textId="3957DA47" w:rsidR="00023B4A" w:rsidRDefault="00F167A5" w:rsidP="00023B4A">
      <w:pPr>
        <w:pStyle w:val="Heading2"/>
        <w:ind w:left="426"/>
      </w:pPr>
      <w:bookmarkStart w:id="47" w:name="_Toc90377757"/>
      <w:r>
        <w:t xml:space="preserve">Core </w:t>
      </w:r>
      <w:r w:rsidR="00023B4A">
        <w:t xml:space="preserve">Precinct 1 </w:t>
      </w:r>
      <w:r w:rsidR="007F39A7">
        <w:t>– Melba Park</w:t>
      </w:r>
      <w:bookmarkEnd w:id="47"/>
    </w:p>
    <w:p w14:paraId="1415B76F" w14:textId="10971DC8" w:rsidR="00081A00" w:rsidRDefault="00081A00" w:rsidP="00081A00">
      <w:pPr>
        <w:pStyle w:val="Caption"/>
      </w:pPr>
      <w:r>
        <w:t xml:space="preserve">Figure </w:t>
      </w:r>
      <w:r>
        <w:fldChar w:fldCharType="begin"/>
      </w:r>
      <w:r>
        <w:instrText xml:space="preserve"> SEQ Figure \* ARABIC </w:instrText>
      </w:r>
      <w:r>
        <w:fldChar w:fldCharType="separate"/>
      </w:r>
      <w:r w:rsidR="007D481B">
        <w:rPr>
          <w:noProof/>
        </w:rPr>
        <w:t>51</w:t>
      </w:r>
      <w:r>
        <w:fldChar w:fldCharType="end"/>
      </w:r>
      <w:r>
        <w:t xml:space="preserve"> Precinct 1 Location Plan</w:t>
      </w:r>
    </w:p>
    <w:p w14:paraId="4B5B46CD" w14:textId="702489CF" w:rsidR="00E4500C" w:rsidRPr="00E4500C" w:rsidRDefault="00A0052A" w:rsidP="003046FB">
      <w:pPr>
        <w:pStyle w:val="Caption"/>
      </w:pPr>
      <w:r>
        <w:t xml:space="preserve">Figure </w:t>
      </w:r>
      <w:r>
        <w:fldChar w:fldCharType="begin"/>
      </w:r>
      <w:r>
        <w:instrText xml:space="preserve"> SEQ Figure \* ARABIC </w:instrText>
      </w:r>
      <w:r>
        <w:fldChar w:fldCharType="separate"/>
      </w:r>
      <w:r w:rsidR="007D481B">
        <w:rPr>
          <w:noProof/>
        </w:rPr>
        <w:t>52</w:t>
      </w:r>
      <w:r>
        <w:fldChar w:fldCharType="end"/>
      </w:r>
      <w:r>
        <w:t xml:space="preserve"> </w:t>
      </w:r>
      <w:r w:rsidRPr="00762ED0">
        <w:t>Precinct 1 Plan</w:t>
      </w:r>
      <w:r w:rsidR="00B146B0" w:rsidRPr="00B146B0">
        <w:t xml:space="preserve"> </w:t>
      </w:r>
    </w:p>
    <w:p w14:paraId="5C7C4609" w14:textId="77777777" w:rsidR="00D90174" w:rsidRDefault="00D90174" w:rsidP="00D90174">
      <w:pPr>
        <w:rPr>
          <w:rFonts w:ascii="HelveticaNeue" w:hAnsi="HelveticaNeue" w:cs="HelveticaNeue"/>
          <w:color w:val="4D4D4D"/>
          <w:szCs w:val="18"/>
        </w:rPr>
      </w:pPr>
      <w:r w:rsidRPr="00061693">
        <w:rPr>
          <w:b/>
          <w:bCs/>
        </w:rPr>
        <w:t>Description</w:t>
      </w:r>
    </w:p>
    <w:p w14:paraId="2697A0F6" w14:textId="77777777" w:rsidR="00D90174" w:rsidRPr="00B35514" w:rsidRDefault="00D90174" w:rsidP="00D90174">
      <w:pPr>
        <w:autoSpaceDE w:val="0"/>
        <w:autoSpaceDN w:val="0"/>
        <w:adjustRightInd w:val="0"/>
        <w:spacing w:after="0" w:line="240" w:lineRule="auto"/>
      </w:pPr>
      <w:r w:rsidRPr="00B35514">
        <w:t>Precinct 1 is defined by the large open space areas behind Main Street which are split by Olinda Creek and bound by the former railway station and associated parking area to the west. The precinct accommodates several key community facilities including the Lilydale Football Club, Lilydale Outdoor Pool, Lilydale Showgrounds, Yarra Ranges Regional Museum, Lilydale Athenaeum Theatre Company, Lilydale Croquet Club and Lilydale Agricultural &amp; Horticultural Society. The precinct strategically contains a section of commercial land between the railway and Olinda Creek which includes the O</w:t>
      </w:r>
      <w:r>
        <w:t>l</w:t>
      </w:r>
      <w:r w:rsidRPr="00B35514">
        <w:t>inda Creek Hotel. This commercial area is currently underutilised and has been included with the open space to investigate how future development might improve connections</w:t>
      </w:r>
      <w:r>
        <w:t>, views</w:t>
      </w:r>
      <w:r w:rsidRPr="00B35514">
        <w:t xml:space="preserve"> and interfaces to community facilities</w:t>
      </w:r>
      <w:r>
        <w:t xml:space="preserve"> and amenity located behind</w:t>
      </w:r>
      <w:r w:rsidRPr="00B35514">
        <w:t xml:space="preserve">. </w:t>
      </w:r>
    </w:p>
    <w:p w14:paraId="2206C11B" w14:textId="77777777" w:rsidR="00D90174" w:rsidRDefault="00D90174" w:rsidP="00D90174">
      <w:pPr>
        <w:autoSpaceDE w:val="0"/>
        <w:autoSpaceDN w:val="0"/>
        <w:adjustRightInd w:val="0"/>
        <w:spacing w:after="0" w:line="240" w:lineRule="auto"/>
        <w:rPr>
          <w:rFonts w:ascii="HelveticaNeue" w:hAnsi="HelveticaNeue" w:cs="HelveticaNeue"/>
          <w:color w:val="4D4D4D"/>
          <w:szCs w:val="18"/>
        </w:rPr>
      </w:pPr>
    </w:p>
    <w:p w14:paraId="782AE413" w14:textId="77777777" w:rsidR="00D90174" w:rsidRDefault="00D90174" w:rsidP="00D90174">
      <w:pPr>
        <w:rPr>
          <w:b/>
          <w:bCs/>
        </w:rPr>
      </w:pPr>
      <w:r w:rsidRPr="0071711F">
        <w:rPr>
          <w:b/>
          <w:bCs/>
        </w:rPr>
        <w:t>Precinct Vision</w:t>
      </w:r>
    </w:p>
    <w:p w14:paraId="207CA0BE" w14:textId="77777777" w:rsidR="00D90174" w:rsidRDefault="00D90174" w:rsidP="00D90174">
      <w:r>
        <w:t xml:space="preserve">Precinct 1 will be the premier community destination accommodating existing and new facilities that support the growing community. Guided by a masterplan the facilities will be easy to find and accessible from Main Street and be enhanced by the surrounding ample high-quality parks, gardens, and Olinda Creek environment. New multi-level mixed use development will look out into these parks providing both safety and activation. The former railway station and new parking areas will be integrated with new facilities forming a cohesive precinct.      </w:t>
      </w:r>
    </w:p>
    <w:p w14:paraId="682F6BF8" w14:textId="77777777" w:rsidR="00D90174" w:rsidRPr="00432447" w:rsidRDefault="00D90174" w:rsidP="00D90174">
      <w:pPr>
        <w:rPr>
          <w:b/>
          <w:bCs/>
        </w:rPr>
      </w:pPr>
      <w:r w:rsidRPr="00432447">
        <w:rPr>
          <w:b/>
          <w:bCs/>
        </w:rPr>
        <w:t xml:space="preserve">Precinct Objectives </w:t>
      </w:r>
    </w:p>
    <w:p w14:paraId="7E4DE5DA" w14:textId="77777777" w:rsidR="00D90174" w:rsidRDefault="00D90174" w:rsidP="00D90174">
      <w:r>
        <w:t xml:space="preserve">To be the central destination for community facilities in Lilydale </w:t>
      </w:r>
    </w:p>
    <w:p w14:paraId="0D77D775" w14:textId="77777777" w:rsidR="00D90174" w:rsidRDefault="00D90174" w:rsidP="00D90174">
      <w:r>
        <w:t xml:space="preserve">To provide new mixed-use development where it supports the delivery, and improves the interface to, community facilities. </w:t>
      </w:r>
    </w:p>
    <w:p w14:paraId="49914F56" w14:textId="77777777" w:rsidR="00D90174" w:rsidRDefault="00D90174" w:rsidP="00D90174">
      <w:r>
        <w:t>To integrate the railway station, existing and new community facilities and parks and recreational areas together.</w:t>
      </w:r>
    </w:p>
    <w:p w14:paraId="669D7A0B" w14:textId="77777777" w:rsidR="00D90174" w:rsidRDefault="00D90174" w:rsidP="00D90174">
      <w:r>
        <w:t xml:space="preserve">To improve way finding and accessibility from Main Street to community facilities. </w:t>
      </w:r>
    </w:p>
    <w:p w14:paraId="425FF61A" w14:textId="77777777" w:rsidR="00D90174" w:rsidRDefault="00D90174" w:rsidP="00D90174">
      <w:r>
        <w:t>To protect future opportunities for connectivity to a new community hub which is subject of further investigation.</w:t>
      </w:r>
    </w:p>
    <w:p w14:paraId="767111D1" w14:textId="77777777" w:rsidR="00D90174" w:rsidRDefault="00D90174" w:rsidP="00D90174">
      <w:pPr>
        <w:rPr>
          <w:b/>
          <w:bCs/>
        </w:rPr>
      </w:pPr>
      <w:r w:rsidRPr="00432447">
        <w:rPr>
          <w:b/>
          <w:bCs/>
        </w:rPr>
        <w:t>Guidelines</w:t>
      </w:r>
    </w:p>
    <w:p w14:paraId="6AC57EFA" w14:textId="77777777" w:rsidR="00D90174" w:rsidRDefault="00D90174" w:rsidP="00D90174">
      <w:pPr>
        <w:pStyle w:val="ListParagraph"/>
        <w:numPr>
          <w:ilvl w:val="0"/>
          <w:numId w:val="48"/>
        </w:numPr>
        <w:suppressAutoHyphens w:val="0"/>
        <w:spacing w:after="160" w:line="259" w:lineRule="auto"/>
      </w:pPr>
      <w:r>
        <w:t>Investigate the reconfiguration or relocation of the Lilydale Outdoor Pool and Youth Club facilities into new contemporary building elsewhere in the precinct to allow Melba Park to have a direct relationship to Olinda Creek.</w:t>
      </w:r>
    </w:p>
    <w:p w14:paraId="35A526FF" w14:textId="77777777" w:rsidR="00D90174" w:rsidRDefault="00D90174" w:rsidP="00D90174">
      <w:pPr>
        <w:pStyle w:val="ListParagraph"/>
        <w:numPr>
          <w:ilvl w:val="0"/>
          <w:numId w:val="48"/>
        </w:numPr>
        <w:suppressAutoHyphens w:val="0"/>
        <w:spacing w:after="160" w:line="259" w:lineRule="auto"/>
      </w:pPr>
      <w:r>
        <w:t xml:space="preserve">Improve pedestrian and cyclist path into the precinct particularly Melba Park. </w:t>
      </w:r>
    </w:p>
    <w:p w14:paraId="1BD5C6F3" w14:textId="77777777" w:rsidR="00D90174" w:rsidRDefault="00D90174" w:rsidP="00D90174">
      <w:pPr>
        <w:pStyle w:val="ListParagraph"/>
        <w:numPr>
          <w:ilvl w:val="0"/>
          <w:numId w:val="48"/>
        </w:numPr>
        <w:suppressAutoHyphens w:val="0"/>
        <w:spacing w:after="160" w:line="259" w:lineRule="auto"/>
      </w:pPr>
      <w:r>
        <w:lastRenderedPageBreak/>
        <w:t>Investigate the best future use of the temporary car parking area next to Olinda Creek. Whilst car parking is convenient in this location it under appreciates the environmental and landscape qualities of Olinda Creek.</w:t>
      </w:r>
    </w:p>
    <w:p w14:paraId="733E2899" w14:textId="77777777" w:rsidR="00D90174" w:rsidRDefault="00D90174" w:rsidP="00D90174">
      <w:pPr>
        <w:pStyle w:val="ListParagraph"/>
        <w:numPr>
          <w:ilvl w:val="0"/>
          <w:numId w:val="48"/>
        </w:numPr>
        <w:suppressAutoHyphens w:val="0"/>
        <w:spacing w:after="160" w:line="259" w:lineRule="auto"/>
      </w:pPr>
      <w:r>
        <w:t xml:space="preserve">Maximise the potential redevelopment of the show ground buildings. </w:t>
      </w:r>
    </w:p>
    <w:p w14:paraId="32A86AFF" w14:textId="3D32D98C" w:rsidR="00D90174" w:rsidRDefault="00D90174" w:rsidP="00D90174">
      <w:pPr>
        <w:pStyle w:val="ListParagraph"/>
        <w:numPr>
          <w:ilvl w:val="0"/>
          <w:numId w:val="48"/>
        </w:numPr>
        <w:suppressAutoHyphens w:val="0"/>
        <w:spacing w:after="160" w:line="259" w:lineRule="auto"/>
      </w:pPr>
      <w:r>
        <w:t xml:space="preserve">Prioritise the movement of cyclists along the </w:t>
      </w:r>
      <w:r w:rsidR="00004962">
        <w:t xml:space="preserve">Lilydale </w:t>
      </w:r>
      <w:r w:rsidR="00A03014">
        <w:t>Warburton</w:t>
      </w:r>
      <w:r>
        <w:t xml:space="preserve"> Rail Trail as it moves across Olinda creek and through the station car park to the station concours destination. </w:t>
      </w:r>
    </w:p>
    <w:p w14:paraId="021D8465" w14:textId="77777777" w:rsidR="00D90174" w:rsidRDefault="00D90174" w:rsidP="00D90174">
      <w:pPr>
        <w:pStyle w:val="ListParagraph"/>
        <w:numPr>
          <w:ilvl w:val="0"/>
          <w:numId w:val="48"/>
        </w:numPr>
        <w:suppressAutoHyphens w:val="0"/>
        <w:spacing w:after="160" w:line="259" w:lineRule="auto"/>
      </w:pPr>
      <w:r>
        <w:t xml:space="preserve">Preserve ability for a future road that directly connects to the future Hutchison Street intersection. </w:t>
      </w:r>
    </w:p>
    <w:p w14:paraId="416CBC4E" w14:textId="77777777" w:rsidR="00D90174" w:rsidRDefault="00D90174" w:rsidP="00D90174">
      <w:pPr>
        <w:pStyle w:val="ListParagraph"/>
        <w:numPr>
          <w:ilvl w:val="0"/>
          <w:numId w:val="48"/>
        </w:numPr>
        <w:suppressAutoHyphens w:val="0"/>
        <w:spacing w:after="160" w:line="259" w:lineRule="auto"/>
      </w:pPr>
      <w:r>
        <w:t xml:space="preserve">Improve way finding from Melba Park to the former station </w:t>
      </w:r>
    </w:p>
    <w:p w14:paraId="0380DD39" w14:textId="77777777" w:rsidR="00D90174" w:rsidRDefault="00D90174" w:rsidP="00D90174">
      <w:pPr>
        <w:pStyle w:val="ListParagraph"/>
        <w:numPr>
          <w:ilvl w:val="0"/>
          <w:numId w:val="48"/>
        </w:numPr>
        <w:suppressAutoHyphens w:val="0"/>
        <w:spacing w:after="160" w:line="259" w:lineRule="auto"/>
      </w:pPr>
      <w:r w:rsidRPr="004E1D1E">
        <w:t>Investigate opportunities to transition the current railway station building into a community use.</w:t>
      </w:r>
    </w:p>
    <w:p w14:paraId="01B398DF" w14:textId="77777777" w:rsidR="00D90174" w:rsidRPr="004E1D1E" w:rsidRDefault="00D90174" w:rsidP="00D90174">
      <w:pPr>
        <w:pStyle w:val="ListParagraph"/>
        <w:numPr>
          <w:ilvl w:val="0"/>
          <w:numId w:val="48"/>
        </w:numPr>
        <w:suppressAutoHyphens w:val="0"/>
        <w:spacing w:after="160" w:line="259" w:lineRule="auto"/>
      </w:pPr>
      <w:r w:rsidRPr="00FA7AF9">
        <w:t>Undertake a master planning process in consultation with relevant stakeholders to investigate the potential to develop a new community node on the relatively flat land near the Lilydale Football Club (including reference to the railway station).</w:t>
      </w:r>
    </w:p>
    <w:p w14:paraId="508369BD" w14:textId="77777777" w:rsidR="00D90174" w:rsidRPr="00B146B0" w:rsidRDefault="00D90174" w:rsidP="00023B4A">
      <w:pPr>
        <w:rPr>
          <w:i/>
          <w:iCs/>
        </w:rPr>
      </w:pPr>
    </w:p>
    <w:p w14:paraId="3A5AFE71" w14:textId="033FD80D" w:rsidR="00023B4A" w:rsidRPr="007C34F5" w:rsidRDefault="00F167A5" w:rsidP="00023B4A">
      <w:pPr>
        <w:pStyle w:val="Heading2"/>
        <w:ind w:left="426"/>
      </w:pPr>
      <w:bookmarkStart w:id="48" w:name="_Toc90377758"/>
      <w:r>
        <w:t xml:space="preserve">Core </w:t>
      </w:r>
      <w:r w:rsidR="00023B4A">
        <w:t>Precinct 2</w:t>
      </w:r>
      <w:r w:rsidR="009B5E14">
        <w:t xml:space="preserve"> – Main Street North East</w:t>
      </w:r>
      <w:bookmarkEnd w:id="48"/>
    </w:p>
    <w:p w14:paraId="25B9DD47" w14:textId="3C346B34" w:rsidR="004E5D84" w:rsidRDefault="004E5D84" w:rsidP="004E5D84">
      <w:pPr>
        <w:pStyle w:val="Caption"/>
      </w:pPr>
      <w:r>
        <w:t xml:space="preserve">Figure </w:t>
      </w:r>
      <w:r>
        <w:fldChar w:fldCharType="begin"/>
      </w:r>
      <w:r>
        <w:instrText xml:space="preserve"> SEQ Figure \* ARABIC </w:instrText>
      </w:r>
      <w:r>
        <w:fldChar w:fldCharType="separate"/>
      </w:r>
      <w:r w:rsidR="007D481B">
        <w:rPr>
          <w:noProof/>
        </w:rPr>
        <w:t>53</w:t>
      </w:r>
      <w:r>
        <w:fldChar w:fldCharType="end"/>
      </w:r>
      <w:r>
        <w:t xml:space="preserve"> Precinct </w:t>
      </w:r>
      <w:r>
        <w:t>2</w:t>
      </w:r>
      <w:r>
        <w:t xml:space="preserve"> Location Plan</w:t>
      </w:r>
    </w:p>
    <w:p w14:paraId="665D5605" w14:textId="77777777" w:rsidR="004E5D84" w:rsidRDefault="004E5D84" w:rsidP="003046FB">
      <w:pPr>
        <w:pStyle w:val="Caption"/>
      </w:pPr>
    </w:p>
    <w:p w14:paraId="62F32CBA" w14:textId="42017246" w:rsidR="002454B0" w:rsidRPr="002454B0" w:rsidRDefault="00A0052A" w:rsidP="003046FB">
      <w:pPr>
        <w:pStyle w:val="Caption"/>
      </w:pPr>
      <w:r>
        <w:t xml:space="preserve">Figure </w:t>
      </w:r>
      <w:r>
        <w:fldChar w:fldCharType="begin"/>
      </w:r>
      <w:r>
        <w:instrText xml:space="preserve"> SEQ Figure \* ARABIC </w:instrText>
      </w:r>
      <w:r>
        <w:fldChar w:fldCharType="separate"/>
      </w:r>
      <w:r w:rsidR="007D481B">
        <w:rPr>
          <w:noProof/>
        </w:rPr>
        <w:t>54</w:t>
      </w:r>
      <w:r>
        <w:fldChar w:fldCharType="end"/>
      </w:r>
      <w:r>
        <w:t xml:space="preserve"> Precinct 2 Plan</w:t>
      </w:r>
      <w:r w:rsidR="00B146B0" w:rsidRPr="00B146B0">
        <w:t xml:space="preserve"> </w:t>
      </w:r>
    </w:p>
    <w:p w14:paraId="16086B23" w14:textId="77777777" w:rsidR="00705787" w:rsidRPr="00061693" w:rsidRDefault="00705787" w:rsidP="00705787">
      <w:pPr>
        <w:rPr>
          <w:b/>
          <w:bCs/>
        </w:rPr>
      </w:pPr>
      <w:r w:rsidRPr="00061693">
        <w:rPr>
          <w:b/>
          <w:bCs/>
        </w:rPr>
        <w:t>Description</w:t>
      </w:r>
    </w:p>
    <w:p w14:paraId="5C02E100" w14:textId="77777777" w:rsidR="00705787" w:rsidRDefault="00705787" w:rsidP="00705787">
      <w:pPr>
        <w:autoSpaceDE w:val="0"/>
        <w:autoSpaceDN w:val="0"/>
        <w:adjustRightInd w:val="0"/>
        <w:spacing w:after="0" w:line="240" w:lineRule="auto"/>
        <w:rPr>
          <w:rFonts w:ascii="HelveticaNeue" w:hAnsi="HelveticaNeue" w:cs="HelveticaNeue"/>
          <w:color w:val="4D4D4D"/>
          <w:szCs w:val="18"/>
        </w:rPr>
      </w:pPr>
      <w:r>
        <w:rPr>
          <w:rFonts w:ascii="HelveticaNeue" w:hAnsi="HelveticaNeue" w:cs="HelveticaNeue"/>
          <w:color w:val="4D4D4D"/>
          <w:szCs w:val="18"/>
        </w:rPr>
        <w:t xml:space="preserve">Precinct 2 is defined by the retail, health and civic services between Main Street and Melba Park. The precinct currently primarily addresses Main Street. Clarke St and Castella Street and neglects the high value interface to Melba park to the north. The existing development unintentionally disconnects the high value open space areas from Main Street and therefore it is imperative the precinct provides strong connections and effective way finding to key places. The precinct is characterised by streets with beautiful established tree avenues leading downhill to Melba Park and is activated by the Lilydale Village Shopping Mall and Eastern Health. There is substantial opportunity to leverage the high amenity avenue streetscapes and Melba Park for new contemporary mixed-use development using underutilised land south of Market St.    </w:t>
      </w:r>
    </w:p>
    <w:p w14:paraId="757E9B2F" w14:textId="77777777" w:rsidR="00705787" w:rsidRDefault="00705787" w:rsidP="00705787">
      <w:pPr>
        <w:autoSpaceDE w:val="0"/>
        <w:autoSpaceDN w:val="0"/>
        <w:adjustRightInd w:val="0"/>
        <w:spacing w:after="0" w:line="240" w:lineRule="auto"/>
        <w:rPr>
          <w:rFonts w:ascii="HelveticaNeue" w:hAnsi="HelveticaNeue" w:cs="HelveticaNeue"/>
          <w:color w:val="4D4D4D"/>
          <w:szCs w:val="18"/>
        </w:rPr>
      </w:pPr>
    </w:p>
    <w:p w14:paraId="15144048" w14:textId="77777777" w:rsidR="00705787" w:rsidRDefault="00705787" w:rsidP="00705787">
      <w:pPr>
        <w:autoSpaceDE w:val="0"/>
        <w:autoSpaceDN w:val="0"/>
        <w:adjustRightInd w:val="0"/>
        <w:spacing w:after="0" w:line="240" w:lineRule="auto"/>
        <w:rPr>
          <w:rFonts w:ascii="HelveticaNeue" w:hAnsi="HelveticaNeue" w:cs="HelveticaNeue"/>
          <w:color w:val="4D4D4D"/>
          <w:szCs w:val="18"/>
        </w:rPr>
      </w:pPr>
    </w:p>
    <w:p w14:paraId="44F2B457" w14:textId="77777777" w:rsidR="00705787" w:rsidRDefault="00705787" w:rsidP="00705787">
      <w:pPr>
        <w:rPr>
          <w:b/>
          <w:bCs/>
        </w:rPr>
      </w:pPr>
      <w:r w:rsidRPr="0071711F">
        <w:rPr>
          <w:b/>
          <w:bCs/>
        </w:rPr>
        <w:t>Precinct Vision</w:t>
      </w:r>
    </w:p>
    <w:p w14:paraId="2DFD5190" w14:textId="77777777" w:rsidR="00705787" w:rsidRDefault="00705787" w:rsidP="00705787">
      <w:r>
        <w:t>Precinct 2 will be a retail precinct boosted by integrated private and public community and health uses which active the interface to Melba Park. New mid-rise development will utilise the existing high quality open space and streetscapes. The precinct is a gateway to the north providing multiple clear connections which attract pedestrians and visitors toward Melba Park.</w:t>
      </w:r>
    </w:p>
    <w:p w14:paraId="6A2EC0A0" w14:textId="77777777" w:rsidR="00705787" w:rsidRPr="00432447" w:rsidRDefault="00705787" w:rsidP="00705787">
      <w:pPr>
        <w:rPr>
          <w:b/>
          <w:bCs/>
        </w:rPr>
      </w:pPr>
      <w:r w:rsidRPr="00432447">
        <w:rPr>
          <w:b/>
          <w:bCs/>
        </w:rPr>
        <w:t xml:space="preserve">Precinct Objectives </w:t>
      </w:r>
    </w:p>
    <w:p w14:paraId="1EA0A6A0" w14:textId="77777777" w:rsidR="00705787" w:rsidRDefault="00705787" w:rsidP="00705787">
      <w:r>
        <w:t>To establish Precinct 2 as the primary location for health and community uses.</w:t>
      </w:r>
    </w:p>
    <w:p w14:paraId="1424FC34" w14:textId="77777777" w:rsidR="00705787" w:rsidRDefault="00705787" w:rsidP="00705787">
      <w:r>
        <w:t>To support mid-rise mixed-use development that appropriately integrates with existing development and activates streetscapes and parks.</w:t>
      </w:r>
    </w:p>
    <w:p w14:paraId="69EC1395" w14:textId="77777777" w:rsidR="00705787" w:rsidRDefault="00705787" w:rsidP="00705787">
      <w:r>
        <w:t xml:space="preserve">To improve permeability and wayfinding from Main Street to key community facilities particularly Melba Park. </w:t>
      </w:r>
    </w:p>
    <w:p w14:paraId="20B819EA" w14:textId="77777777" w:rsidR="00705787" w:rsidRDefault="00705787" w:rsidP="00705787">
      <w:r>
        <w:t>To effectively coordinate the delivery of rear services lanes, loading areas and car parking so they do not impact the amenity of surrounding active streets.</w:t>
      </w:r>
    </w:p>
    <w:p w14:paraId="51C6F73B" w14:textId="77777777" w:rsidR="00705787" w:rsidRDefault="00705787" w:rsidP="00705787">
      <w:r>
        <w:t xml:space="preserve">To protect Main Street from any additional overshadowing due to new development.  </w:t>
      </w:r>
    </w:p>
    <w:p w14:paraId="59076860" w14:textId="77777777" w:rsidR="00705787" w:rsidRDefault="00705787" w:rsidP="00705787"/>
    <w:p w14:paraId="0C3C11D4" w14:textId="77777777" w:rsidR="00705787" w:rsidRDefault="00705787" w:rsidP="00705787">
      <w:pPr>
        <w:rPr>
          <w:b/>
          <w:bCs/>
        </w:rPr>
      </w:pPr>
      <w:r w:rsidRPr="00432447">
        <w:rPr>
          <w:b/>
          <w:bCs/>
        </w:rPr>
        <w:t>Guidelines</w:t>
      </w:r>
    </w:p>
    <w:p w14:paraId="7784BB84" w14:textId="77777777" w:rsidR="00705787" w:rsidRDefault="00705787" w:rsidP="00705787">
      <w:pPr>
        <w:pStyle w:val="ListParagraph"/>
        <w:numPr>
          <w:ilvl w:val="0"/>
          <w:numId w:val="49"/>
        </w:numPr>
        <w:suppressAutoHyphens w:val="0"/>
        <w:spacing w:after="160" w:line="259" w:lineRule="auto"/>
      </w:pPr>
      <w:r>
        <w:t>A mid-block pedestrian laneway should be maintained and improved next to Crown Hotel to improve permeability.</w:t>
      </w:r>
    </w:p>
    <w:p w14:paraId="3A1ABE6D" w14:textId="77777777" w:rsidR="00705787" w:rsidRDefault="00705787" w:rsidP="00705787">
      <w:pPr>
        <w:pStyle w:val="ListParagraph"/>
        <w:numPr>
          <w:ilvl w:val="0"/>
          <w:numId w:val="49"/>
        </w:numPr>
        <w:suppressAutoHyphens w:val="0"/>
        <w:spacing w:after="160" w:line="259" w:lineRule="auto"/>
      </w:pPr>
      <w:r>
        <w:lastRenderedPageBreak/>
        <w:t>Consider up to 6 storey development along south side of Market Street but ensure it is suitably setback from Main Street so as not to cause any overshadowing.</w:t>
      </w:r>
    </w:p>
    <w:p w14:paraId="2F081EA9" w14:textId="77777777" w:rsidR="00705787" w:rsidRDefault="00705787" w:rsidP="00705787">
      <w:pPr>
        <w:pStyle w:val="ListParagraph"/>
        <w:numPr>
          <w:ilvl w:val="0"/>
          <w:numId w:val="49"/>
        </w:numPr>
        <w:suppressAutoHyphens w:val="0"/>
        <w:spacing w:after="160" w:line="259" w:lineRule="auto"/>
      </w:pPr>
      <w:r>
        <w:t xml:space="preserve">Retail activity should be encouraged to extend along Clarke Street and Castella Street to attract people to walk towards Melba Park. </w:t>
      </w:r>
    </w:p>
    <w:p w14:paraId="658D02AC" w14:textId="77777777" w:rsidR="00705787" w:rsidRDefault="00705787" w:rsidP="00705787">
      <w:pPr>
        <w:pStyle w:val="ListParagraph"/>
        <w:numPr>
          <w:ilvl w:val="0"/>
          <w:numId w:val="49"/>
        </w:numPr>
        <w:suppressAutoHyphens w:val="0"/>
        <w:spacing w:after="160" w:line="259" w:lineRule="auto"/>
      </w:pPr>
      <w:r>
        <w:t>New development must address Melba Park and should provide some ground level retail or commercial activation.</w:t>
      </w:r>
    </w:p>
    <w:p w14:paraId="6DAC730C" w14:textId="77777777" w:rsidR="00705787" w:rsidRDefault="00705787" w:rsidP="00705787">
      <w:pPr>
        <w:pStyle w:val="ListParagraph"/>
        <w:numPr>
          <w:ilvl w:val="0"/>
          <w:numId w:val="49"/>
        </w:numPr>
        <w:suppressAutoHyphens w:val="0"/>
        <w:spacing w:after="160" w:line="259" w:lineRule="auto"/>
      </w:pPr>
      <w:r>
        <w:t xml:space="preserve">A nearby consolidated carpark must be strategically identified for additional visitor parking before substantial new retail floorspace is delivered in this precinct.  </w:t>
      </w:r>
    </w:p>
    <w:p w14:paraId="6686323D" w14:textId="77777777" w:rsidR="004F63DB" w:rsidRPr="00B146B0" w:rsidRDefault="004F63DB" w:rsidP="00B146B0">
      <w:pPr>
        <w:rPr>
          <w:i/>
          <w:iCs/>
        </w:rPr>
      </w:pPr>
    </w:p>
    <w:p w14:paraId="56A41867" w14:textId="39DBCD4F" w:rsidR="00023B4A" w:rsidRDefault="00F167A5" w:rsidP="00023B4A">
      <w:pPr>
        <w:pStyle w:val="Heading2"/>
        <w:ind w:left="426"/>
      </w:pPr>
      <w:bookmarkStart w:id="49" w:name="_Toc90377759"/>
      <w:r>
        <w:t xml:space="preserve">Core </w:t>
      </w:r>
      <w:r w:rsidR="00023B4A">
        <w:t>Precinct 3</w:t>
      </w:r>
      <w:r w:rsidR="00827289">
        <w:t xml:space="preserve"> – Main Street Reserve</w:t>
      </w:r>
      <w:bookmarkEnd w:id="49"/>
    </w:p>
    <w:p w14:paraId="05535F6C" w14:textId="4C89ACBD" w:rsidR="004E5D84" w:rsidRDefault="004E5D84" w:rsidP="004E5D84">
      <w:pPr>
        <w:pStyle w:val="Caption"/>
      </w:pPr>
      <w:r>
        <w:t xml:space="preserve">Figure </w:t>
      </w:r>
      <w:r>
        <w:fldChar w:fldCharType="begin"/>
      </w:r>
      <w:r>
        <w:instrText xml:space="preserve"> SEQ Figure \* ARABIC </w:instrText>
      </w:r>
      <w:r>
        <w:fldChar w:fldCharType="separate"/>
      </w:r>
      <w:r w:rsidR="007D481B">
        <w:rPr>
          <w:noProof/>
        </w:rPr>
        <w:t>55</w:t>
      </w:r>
      <w:r>
        <w:fldChar w:fldCharType="end"/>
      </w:r>
      <w:r>
        <w:t xml:space="preserve"> Precinct </w:t>
      </w:r>
      <w:r>
        <w:t>3</w:t>
      </w:r>
      <w:r>
        <w:t xml:space="preserve"> Location Plan</w:t>
      </w:r>
    </w:p>
    <w:p w14:paraId="32C54088" w14:textId="78F47072" w:rsidR="00063AD9" w:rsidRDefault="00063AD9" w:rsidP="003046FB">
      <w:pPr>
        <w:pStyle w:val="Caption"/>
      </w:pPr>
      <w:r>
        <w:t xml:space="preserve">Figure </w:t>
      </w:r>
      <w:r>
        <w:fldChar w:fldCharType="begin"/>
      </w:r>
      <w:r>
        <w:instrText xml:space="preserve"> SEQ Figure \* ARABIC </w:instrText>
      </w:r>
      <w:r>
        <w:fldChar w:fldCharType="separate"/>
      </w:r>
      <w:r w:rsidR="007D481B">
        <w:rPr>
          <w:noProof/>
        </w:rPr>
        <w:t>56</w:t>
      </w:r>
      <w:r>
        <w:fldChar w:fldCharType="end"/>
      </w:r>
      <w:r>
        <w:t xml:space="preserve"> </w:t>
      </w:r>
      <w:r>
        <w:t>Artist Impression of station Concourse</w:t>
      </w:r>
    </w:p>
    <w:p w14:paraId="58E61A5D" w14:textId="25CAE703" w:rsidR="00376B43" w:rsidRPr="00376B43" w:rsidRDefault="00A0052A" w:rsidP="003046FB">
      <w:pPr>
        <w:pStyle w:val="Caption"/>
      </w:pPr>
      <w:r>
        <w:t xml:space="preserve">Figure </w:t>
      </w:r>
      <w:r>
        <w:fldChar w:fldCharType="begin"/>
      </w:r>
      <w:r>
        <w:instrText xml:space="preserve"> SEQ Figure \* ARABIC </w:instrText>
      </w:r>
      <w:r>
        <w:fldChar w:fldCharType="separate"/>
      </w:r>
      <w:r w:rsidR="007D481B">
        <w:rPr>
          <w:noProof/>
        </w:rPr>
        <w:t>57</w:t>
      </w:r>
      <w:r>
        <w:fldChar w:fldCharType="end"/>
      </w:r>
      <w:r>
        <w:t xml:space="preserve"> Precinct 3 Plan</w:t>
      </w:r>
      <w:r w:rsidR="00B146B0" w:rsidRPr="00B146B0">
        <w:t xml:space="preserve"> </w:t>
      </w:r>
    </w:p>
    <w:p w14:paraId="42DA29EF" w14:textId="77777777" w:rsidR="00B625A3" w:rsidRPr="00061693" w:rsidRDefault="00B625A3" w:rsidP="00B625A3">
      <w:pPr>
        <w:rPr>
          <w:b/>
          <w:bCs/>
        </w:rPr>
      </w:pPr>
      <w:r w:rsidRPr="00061693">
        <w:rPr>
          <w:b/>
          <w:bCs/>
        </w:rPr>
        <w:t>Description</w:t>
      </w:r>
    </w:p>
    <w:p w14:paraId="46879C67" w14:textId="77777777" w:rsidR="00B625A3" w:rsidRDefault="00B625A3" w:rsidP="00B625A3">
      <w:pPr>
        <w:autoSpaceDE w:val="0"/>
        <w:autoSpaceDN w:val="0"/>
        <w:adjustRightInd w:val="0"/>
        <w:spacing w:after="0" w:line="240" w:lineRule="auto"/>
        <w:rPr>
          <w:rFonts w:ascii="HelveticaNeue" w:hAnsi="HelveticaNeue" w:cs="HelveticaNeue"/>
          <w:color w:val="4D4D4D"/>
          <w:szCs w:val="18"/>
        </w:rPr>
      </w:pPr>
      <w:r>
        <w:rPr>
          <w:rFonts w:ascii="HelveticaNeue" w:hAnsi="HelveticaNeue" w:cs="HelveticaNeue"/>
          <w:color w:val="4D4D4D"/>
          <w:szCs w:val="18"/>
        </w:rPr>
        <w:t xml:space="preserve">Precinct 3 defined by the public road reserve of the commercial section of Main Street from Cave hill road to Deschamps Ave. It is the most recognisable and central area in Lilydale and its successful improvement and transition into the future is of great importance. For this reason, this precinct includes additional guidance than other precincts in anticipation for short term improvement works. </w:t>
      </w:r>
      <w:r w:rsidRPr="00251303">
        <w:rPr>
          <w:rFonts w:ascii="HelveticaNeue" w:hAnsi="HelveticaNeue" w:cs="HelveticaNeue"/>
          <w:color w:val="4D4D4D"/>
          <w:szCs w:val="18"/>
        </w:rPr>
        <w:t>Lilydale’s Main Street is currently strained, performing</w:t>
      </w:r>
      <w:r>
        <w:rPr>
          <w:rFonts w:ascii="HelveticaNeue" w:hAnsi="HelveticaNeue" w:cs="HelveticaNeue"/>
          <w:color w:val="4D4D4D"/>
          <w:szCs w:val="18"/>
        </w:rPr>
        <w:t xml:space="preserve"> </w:t>
      </w:r>
      <w:r w:rsidRPr="00251303">
        <w:rPr>
          <w:rFonts w:ascii="HelveticaNeue" w:hAnsi="HelveticaNeue" w:cs="HelveticaNeue"/>
          <w:color w:val="4D4D4D"/>
          <w:szCs w:val="18"/>
        </w:rPr>
        <w:t>many roles, such as the heart of activity,</w:t>
      </w:r>
      <w:r>
        <w:rPr>
          <w:rFonts w:ascii="HelveticaNeue" w:hAnsi="HelveticaNeue" w:cs="HelveticaNeue"/>
          <w:color w:val="4D4D4D"/>
          <w:szCs w:val="18"/>
        </w:rPr>
        <w:t xml:space="preserve"> retail strip,</w:t>
      </w:r>
      <w:r w:rsidRPr="00251303">
        <w:rPr>
          <w:rFonts w:ascii="HelveticaNeue" w:hAnsi="HelveticaNeue" w:cs="HelveticaNeue"/>
          <w:color w:val="4D4D4D"/>
          <w:szCs w:val="18"/>
        </w:rPr>
        <w:t xml:space="preserve"> a destination</w:t>
      </w:r>
      <w:r>
        <w:rPr>
          <w:rFonts w:ascii="HelveticaNeue" w:hAnsi="HelveticaNeue" w:cs="HelveticaNeue"/>
          <w:color w:val="4D4D4D"/>
          <w:szCs w:val="18"/>
        </w:rPr>
        <w:t xml:space="preserve">, </w:t>
      </w:r>
      <w:r w:rsidRPr="00251303">
        <w:rPr>
          <w:rFonts w:ascii="HelveticaNeue" w:hAnsi="HelveticaNeue" w:cs="HelveticaNeue"/>
          <w:color w:val="4D4D4D"/>
          <w:szCs w:val="18"/>
        </w:rPr>
        <w:t>traffic thoroughfare</w:t>
      </w:r>
      <w:r>
        <w:rPr>
          <w:rFonts w:ascii="HelveticaNeue" w:hAnsi="HelveticaNeue" w:cs="HelveticaNeue"/>
          <w:color w:val="4D4D4D"/>
          <w:szCs w:val="18"/>
        </w:rPr>
        <w:t xml:space="preserve"> and freight route</w:t>
      </w:r>
      <w:r w:rsidRPr="00251303">
        <w:rPr>
          <w:rFonts w:ascii="HelveticaNeue" w:hAnsi="HelveticaNeue" w:cs="HelveticaNeue"/>
          <w:color w:val="4D4D4D"/>
          <w:szCs w:val="18"/>
        </w:rPr>
        <w:t>.</w:t>
      </w:r>
      <w:r>
        <w:rPr>
          <w:rFonts w:ascii="HelveticaNeue" w:hAnsi="HelveticaNeue" w:cs="HelveticaNeue"/>
          <w:color w:val="4D4D4D"/>
          <w:szCs w:val="18"/>
        </w:rPr>
        <w:t xml:space="preserve">  </w:t>
      </w:r>
      <w:r w:rsidRPr="00BF4012">
        <w:rPr>
          <w:rFonts w:ascii="HelveticaNeue" w:hAnsi="HelveticaNeue" w:cs="HelveticaNeue"/>
          <w:color w:val="4D4D4D"/>
          <w:szCs w:val="18"/>
        </w:rPr>
        <w:t>Whilst the bypass will allow more radical changes there</w:t>
      </w:r>
      <w:r>
        <w:rPr>
          <w:rFonts w:ascii="HelveticaNeue" w:hAnsi="HelveticaNeue" w:cs="HelveticaNeue"/>
          <w:color w:val="4D4D4D"/>
          <w:szCs w:val="18"/>
        </w:rPr>
        <w:t xml:space="preserve"> </w:t>
      </w:r>
      <w:r w:rsidRPr="00BF4012">
        <w:rPr>
          <w:rFonts w:ascii="HelveticaNeue" w:hAnsi="HelveticaNeue" w:cs="HelveticaNeue"/>
          <w:color w:val="4D4D4D"/>
          <w:szCs w:val="18"/>
        </w:rPr>
        <w:t>are still significant improvements that can be considered</w:t>
      </w:r>
      <w:r>
        <w:rPr>
          <w:rFonts w:ascii="HelveticaNeue" w:hAnsi="HelveticaNeue" w:cs="HelveticaNeue"/>
          <w:color w:val="4D4D4D"/>
          <w:szCs w:val="18"/>
        </w:rPr>
        <w:t xml:space="preserve"> </w:t>
      </w:r>
      <w:r w:rsidRPr="00BF4012">
        <w:rPr>
          <w:rFonts w:ascii="HelveticaNeue" w:hAnsi="HelveticaNeue" w:cs="HelveticaNeue"/>
          <w:color w:val="4D4D4D"/>
          <w:szCs w:val="18"/>
        </w:rPr>
        <w:t>now that will not compromise future opportunities.</w:t>
      </w:r>
      <w:r>
        <w:rPr>
          <w:rFonts w:ascii="HelveticaNeue" w:hAnsi="HelveticaNeue" w:cs="HelveticaNeue"/>
          <w:color w:val="4D4D4D"/>
          <w:szCs w:val="18"/>
        </w:rPr>
        <w:t xml:space="preserve"> This will be done whilst still respecting the valued existing village character, large tree avenues (particularly heritage trees), heritage buildings, meaningful places such as the cenotaph and the needs of local businesses and visitors. This will mean re-balancing vehicular movement and car parking with improved pedestrian movement and landscaping.</w:t>
      </w:r>
    </w:p>
    <w:p w14:paraId="5B87E871" w14:textId="77777777" w:rsidR="00B625A3" w:rsidRDefault="00B625A3" w:rsidP="00B625A3">
      <w:pPr>
        <w:autoSpaceDE w:val="0"/>
        <w:autoSpaceDN w:val="0"/>
        <w:adjustRightInd w:val="0"/>
        <w:spacing w:after="0" w:line="240" w:lineRule="auto"/>
        <w:rPr>
          <w:rFonts w:ascii="HelveticaNeue" w:hAnsi="HelveticaNeue" w:cs="HelveticaNeue"/>
          <w:color w:val="4D4D4D"/>
          <w:szCs w:val="18"/>
        </w:rPr>
      </w:pPr>
    </w:p>
    <w:p w14:paraId="07ED2CC4" w14:textId="77777777" w:rsidR="00B625A3" w:rsidRDefault="00B625A3" w:rsidP="00B625A3">
      <w:pPr>
        <w:rPr>
          <w:b/>
          <w:bCs/>
        </w:rPr>
      </w:pPr>
      <w:r w:rsidRPr="0071711F">
        <w:rPr>
          <w:b/>
          <w:bCs/>
        </w:rPr>
        <w:t>Precinct Vision</w:t>
      </w:r>
    </w:p>
    <w:p w14:paraId="30DB1C64" w14:textId="77777777" w:rsidR="00B625A3" w:rsidRDefault="00B625A3" w:rsidP="00B625A3">
      <w:r>
        <w:t xml:space="preserve">Precinct 3 will be a contemporary thoroughfare, successfully balancing the needs of local business’s, multimodal movement, and attractive community destinations. Main Street will be activated with new and improved community spaces strategically distributed along the street, each serving a unique and clear role (see key destinations below). Landscaping will be progressively improved providing high quality surfaces, more alfresco dining opportunities and cleat way finding. Traffic follows will be managed by precise interventions which minimise impact on Main Streets amenity. Convenient visitor parking will be maintained but simplified and supported by new off-street parking integrated into new buildings hidden from the street. </w:t>
      </w:r>
    </w:p>
    <w:p w14:paraId="60DD0337" w14:textId="77777777" w:rsidR="00B625A3" w:rsidRPr="00432447" w:rsidRDefault="00B625A3" w:rsidP="00B625A3">
      <w:pPr>
        <w:rPr>
          <w:b/>
          <w:bCs/>
        </w:rPr>
      </w:pPr>
      <w:r w:rsidRPr="00432447">
        <w:rPr>
          <w:b/>
          <w:bCs/>
        </w:rPr>
        <w:t xml:space="preserve">Precinct Objectives </w:t>
      </w:r>
    </w:p>
    <w:p w14:paraId="19D13B7C" w14:textId="77777777" w:rsidR="00B625A3" w:rsidRDefault="00B625A3" w:rsidP="00B625A3">
      <w:r>
        <w:t>To create a set of clear community spaces within the main street which each provide for unique community events and activities.</w:t>
      </w:r>
    </w:p>
    <w:p w14:paraId="0AE3CA1C" w14:textId="77777777" w:rsidR="00B625A3" w:rsidRDefault="00B625A3" w:rsidP="00B625A3">
      <w:r>
        <w:t>To improve alfresco dinning opportunities particularly between Olinda creek and Anderson St</w:t>
      </w:r>
    </w:p>
    <w:p w14:paraId="5FCD4147" w14:textId="77777777" w:rsidR="00B625A3" w:rsidRDefault="00B625A3" w:rsidP="00B625A3">
      <w:r>
        <w:t>To progressively improve pedestrian movement along the verges as well as across the highway.</w:t>
      </w:r>
    </w:p>
    <w:p w14:paraId="604E27F8" w14:textId="77777777" w:rsidR="00B625A3" w:rsidRDefault="00B625A3" w:rsidP="00B625A3">
      <w:r>
        <w:t>To create meaningful and active community spaces along Main Street that cater for community events and emphasise Lilydale’s character.</w:t>
      </w:r>
    </w:p>
    <w:p w14:paraId="31603381" w14:textId="77777777" w:rsidR="00B625A3" w:rsidRDefault="00B625A3" w:rsidP="00B625A3">
      <w:r>
        <w:t>To reduce heavy vehicle through traffic progressively through advocating for the bypass and other interim improvements.</w:t>
      </w:r>
    </w:p>
    <w:p w14:paraId="52A4B09B" w14:textId="77777777" w:rsidR="00B625A3" w:rsidRDefault="00B625A3" w:rsidP="00B625A3">
      <w:r>
        <w:t xml:space="preserve">To improve the safety of visitor on-street car parking areas by standardising traffic treatments. </w:t>
      </w:r>
    </w:p>
    <w:p w14:paraId="131814DC" w14:textId="77777777" w:rsidR="00B625A3" w:rsidRDefault="00B625A3" w:rsidP="00B625A3">
      <w:r>
        <w:t xml:space="preserve">To create more opportunities for incidental landscaping and pedestrian activation through auditing road pavement </w:t>
      </w:r>
    </w:p>
    <w:p w14:paraId="1DE4FAA4" w14:textId="77777777" w:rsidR="00B625A3" w:rsidRDefault="00B625A3" w:rsidP="00B625A3">
      <w:r>
        <w:lastRenderedPageBreak/>
        <w:t xml:space="preserve">Key Destinations </w:t>
      </w:r>
    </w:p>
    <w:p w14:paraId="74701A53" w14:textId="77777777" w:rsidR="00B625A3" w:rsidRPr="0033740F" w:rsidRDefault="00B625A3" w:rsidP="00B625A3">
      <w:pPr>
        <w:pStyle w:val="ListParagraph"/>
        <w:numPr>
          <w:ilvl w:val="0"/>
          <w:numId w:val="50"/>
        </w:numPr>
        <w:suppressAutoHyphens w:val="0"/>
        <w:spacing w:after="160" w:line="259" w:lineRule="auto"/>
      </w:pPr>
      <w:r w:rsidRPr="0033740F">
        <w:rPr>
          <w:b/>
          <w:bCs/>
        </w:rPr>
        <w:t>Lions Park and Ralph Goode Reserve Expansion:</w:t>
      </w:r>
      <w:r>
        <w:t xml:space="preserve"> Ralph Goode Reserve will be extended across Clarke Street and connected to Olinda Creek and Lions Park. This expanded reserve in the central most location will be the centre of major events in Main Street catering for larger crowds. Clarke Street will be shared street allow people to freely move between the cenotaph and Olinda Creek, with the ability for the road to be closed for large events.  Lions Park will be a</w:t>
      </w:r>
      <w:r w:rsidRPr="00C113D9">
        <w:t xml:space="preserve"> peaceful, revegetated resting place to enjoy nature on the southern section of Olinda Creek</w:t>
      </w:r>
      <w:r>
        <w:t xml:space="preserve"> complimented by new café’s and shops directly fronting the Creek</w:t>
      </w:r>
      <w:r w:rsidRPr="00C113D9">
        <w:t>.</w:t>
      </w:r>
    </w:p>
    <w:p w14:paraId="0BAEDD90" w14:textId="492E3D20" w:rsidR="00B625A3" w:rsidRDefault="00B625A3" w:rsidP="00B625A3">
      <w:pPr>
        <w:pStyle w:val="ListParagraph"/>
        <w:numPr>
          <w:ilvl w:val="0"/>
          <w:numId w:val="50"/>
        </w:numPr>
        <w:suppressAutoHyphens w:val="0"/>
        <w:spacing w:after="160" w:line="259" w:lineRule="auto"/>
      </w:pPr>
      <w:r w:rsidRPr="007778AB">
        <w:rPr>
          <w:b/>
          <w:bCs/>
        </w:rPr>
        <w:t>Station concours</w:t>
      </w:r>
      <w:r w:rsidR="00CE075F">
        <w:rPr>
          <w:b/>
          <w:bCs/>
        </w:rPr>
        <w:t>e</w:t>
      </w:r>
      <w:r w:rsidRPr="007778AB">
        <w:rPr>
          <w:b/>
          <w:bCs/>
        </w:rPr>
        <w:t>:</w:t>
      </w:r>
      <w:r>
        <w:t xml:space="preserve"> A highly urban and active space under the elevated railway. This space will cater primarily for commuters accessing the train station above and the adjacent bus services. Amongst the hustle will be opportunities for small gathering and sitting areas which will benefit from the adjacent new restaurants and night venues. </w:t>
      </w:r>
    </w:p>
    <w:p w14:paraId="4E769715" w14:textId="740D1263" w:rsidR="00B625A3" w:rsidRDefault="00B625A3" w:rsidP="00B625A3">
      <w:pPr>
        <w:pStyle w:val="ListParagraph"/>
      </w:pPr>
    </w:p>
    <w:p w14:paraId="21A21C4B" w14:textId="6557301F" w:rsidR="00B625A3" w:rsidRDefault="005E6942" w:rsidP="00B625A3">
      <w:pPr>
        <w:rPr>
          <w:b/>
          <w:bCs/>
        </w:rPr>
      </w:pPr>
      <w:r w:rsidRPr="005E6942">
        <w:rPr>
          <w:b/>
          <w:bCs/>
        </w:rPr>
        <w:t xml:space="preserve">New Main Street to Hardy Street Pedestrian Link – </w:t>
      </w:r>
      <w:r w:rsidRPr="00FC12EA">
        <w:t xml:space="preserve">A new pedestrian connection will create a gateway from Main Street to the Civic Precinct and Council offices on Hardy Street. This new link could include a new public park and playground and be designed for informal events such as outdoor cinemas, lane access to assist with redevelopment of neighbouring sites and potentially some additional commercial uses that complement the park. </w:t>
      </w:r>
      <w:r w:rsidR="00B625A3">
        <w:rPr>
          <w:b/>
          <w:bCs/>
        </w:rPr>
        <w:t>Guidelines: short – medium timeframe</w:t>
      </w:r>
    </w:p>
    <w:p w14:paraId="63243093" w14:textId="04139D7D" w:rsidR="00B625A3" w:rsidRPr="007838E9" w:rsidRDefault="00B625A3" w:rsidP="00B625A3">
      <w:pPr>
        <w:rPr>
          <w:i/>
          <w:iCs/>
        </w:rPr>
      </w:pPr>
      <w:r w:rsidRPr="007838E9">
        <w:rPr>
          <w:i/>
          <w:iCs/>
        </w:rPr>
        <w:t xml:space="preserve">General Guidelines </w:t>
      </w:r>
    </w:p>
    <w:p w14:paraId="7E68749B" w14:textId="4C8430F0" w:rsidR="00B625A3" w:rsidRDefault="00B625A3" w:rsidP="00B625A3">
      <w:pPr>
        <w:pStyle w:val="ListParagraph"/>
        <w:numPr>
          <w:ilvl w:val="0"/>
          <w:numId w:val="52"/>
        </w:numPr>
        <w:suppressAutoHyphens w:val="0"/>
        <w:spacing w:after="160" w:line="259" w:lineRule="auto"/>
      </w:pPr>
      <w:r>
        <w:t xml:space="preserve">New planting should seek to compliment and not detract from existing trees. </w:t>
      </w:r>
    </w:p>
    <w:p w14:paraId="084E4C28" w14:textId="7A686553" w:rsidR="00B625A3" w:rsidRDefault="00B625A3" w:rsidP="00B625A3">
      <w:pPr>
        <w:pStyle w:val="ListParagraph"/>
        <w:numPr>
          <w:ilvl w:val="0"/>
          <w:numId w:val="52"/>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Strategically coordinate the development of</w:t>
      </w:r>
      <w:r w:rsidRPr="004308D6">
        <w:rPr>
          <w:rFonts w:ascii="HelveticaNeue" w:hAnsi="HelveticaNeue" w:cs="HelveticaNeue"/>
          <w:color w:val="4D4D4D"/>
          <w:sz w:val="20"/>
          <w:szCs w:val="20"/>
        </w:rPr>
        <w:t xml:space="preserve"> off-street multi-level car parks to consolidate car parking an</w:t>
      </w:r>
      <w:r>
        <w:rPr>
          <w:rFonts w:ascii="HelveticaNeue" w:hAnsi="HelveticaNeue" w:cs="HelveticaNeue"/>
          <w:color w:val="4D4D4D"/>
          <w:sz w:val="20"/>
          <w:szCs w:val="20"/>
        </w:rPr>
        <w:t>d enable reduction of car parking spaces in Main Street for improved landscaping.</w:t>
      </w:r>
    </w:p>
    <w:p w14:paraId="3ECC5919" w14:textId="77777777" w:rsidR="00B625A3" w:rsidRDefault="00B625A3" w:rsidP="00B625A3">
      <w:pPr>
        <w:pStyle w:val="ListParagraph"/>
        <w:numPr>
          <w:ilvl w:val="0"/>
          <w:numId w:val="52"/>
        </w:numPr>
        <w:suppressAutoHyphens w:val="0"/>
        <w:autoSpaceDE w:val="0"/>
        <w:autoSpaceDN w:val="0"/>
        <w:adjustRightInd w:val="0"/>
        <w:spacing w:after="0" w:line="240" w:lineRule="auto"/>
        <w:rPr>
          <w:rFonts w:ascii="HelveticaNeue" w:hAnsi="HelveticaNeue" w:cs="HelveticaNeue"/>
          <w:color w:val="4D4D4D"/>
          <w:sz w:val="20"/>
          <w:szCs w:val="20"/>
        </w:rPr>
      </w:pPr>
      <w:r w:rsidRPr="004308D6">
        <w:rPr>
          <w:rFonts w:ascii="HelveticaNeue" w:hAnsi="HelveticaNeue" w:cs="HelveticaNeue"/>
          <w:color w:val="4D4D4D"/>
          <w:sz w:val="20"/>
          <w:szCs w:val="20"/>
        </w:rPr>
        <w:t>Simplify service lane access and movement to improve safety and reduce confusion.</w:t>
      </w:r>
    </w:p>
    <w:p w14:paraId="4082E142" w14:textId="77777777" w:rsidR="00B625A3" w:rsidRDefault="00B625A3" w:rsidP="00B625A3">
      <w:pPr>
        <w:pStyle w:val="ListParagraph"/>
        <w:numPr>
          <w:ilvl w:val="0"/>
          <w:numId w:val="52"/>
        </w:numPr>
        <w:suppressAutoHyphens w:val="0"/>
        <w:autoSpaceDE w:val="0"/>
        <w:autoSpaceDN w:val="0"/>
        <w:adjustRightInd w:val="0"/>
        <w:spacing w:after="0" w:line="240" w:lineRule="auto"/>
        <w:rPr>
          <w:rFonts w:ascii="HelveticaNeue" w:hAnsi="HelveticaNeue" w:cs="HelveticaNeue"/>
          <w:color w:val="4D4D4D"/>
          <w:sz w:val="20"/>
          <w:szCs w:val="20"/>
        </w:rPr>
      </w:pPr>
      <w:r w:rsidRPr="004308D6">
        <w:rPr>
          <w:rFonts w:ascii="HelveticaNeue" w:hAnsi="HelveticaNeue" w:cs="HelveticaNeue"/>
          <w:color w:val="4D4D4D"/>
          <w:sz w:val="20"/>
          <w:szCs w:val="20"/>
        </w:rPr>
        <w:t>Establish a street tree planting program to improve canopy cover and consider successive planting measures.</w:t>
      </w:r>
    </w:p>
    <w:p w14:paraId="78087E42" w14:textId="3F5362F1" w:rsidR="00B625A3" w:rsidRPr="00230716" w:rsidRDefault="00B625A3" w:rsidP="00B625A3">
      <w:pPr>
        <w:pStyle w:val="ListParagraph"/>
        <w:numPr>
          <w:ilvl w:val="0"/>
          <w:numId w:val="52"/>
        </w:numPr>
        <w:suppressAutoHyphens w:val="0"/>
        <w:autoSpaceDE w:val="0"/>
        <w:autoSpaceDN w:val="0"/>
        <w:adjustRightInd w:val="0"/>
        <w:spacing w:after="0" w:line="240" w:lineRule="auto"/>
        <w:rPr>
          <w:rFonts w:asciiTheme="minorHAnsi" w:hAnsiTheme="minorHAnsi"/>
          <w:color w:val="auto"/>
          <w:sz w:val="22"/>
        </w:rPr>
      </w:pPr>
      <w:r w:rsidRPr="004308D6">
        <w:rPr>
          <w:rFonts w:ascii="HelveticaNeue" w:hAnsi="HelveticaNeue" w:cs="HelveticaNeue"/>
          <w:color w:val="4D4D4D"/>
          <w:sz w:val="20"/>
          <w:szCs w:val="20"/>
        </w:rPr>
        <w:t>Protect, celebrate and where possible incorporate heritage buildings into the public realm.</w:t>
      </w:r>
    </w:p>
    <w:p w14:paraId="78E0AFA5" w14:textId="47A1CB03" w:rsidR="00B625A3" w:rsidRPr="005E1C86" w:rsidRDefault="00B625A3" w:rsidP="00B625A3">
      <w:pPr>
        <w:pStyle w:val="ListParagraph"/>
        <w:numPr>
          <w:ilvl w:val="0"/>
          <w:numId w:val="52"/>
        </w:numPr>
        <w:suppressAutoHyphens w:val="0"/>
        <w:autoSpaceDE w:val="0"/>
        <w:autoSpaceDN w:val="0"/>
        <w:adjustRightInd w:val="0"/>
        <w:spacing w:after="0" w:line="240" w:lineRule="auto"/>
        <w:rPr>
          <w:rFonts w:asciiTheme="minorHAnsi" w:hAnsiTheme="minorHAnsi"/>
          <w:color w:val="auto"/>
          <w:sz w:val="22"/>
        </w:rPr>
      </w:pPr>
      <w:r w:rsidRPr="007838E9">
        <w:rPr>
          <w:rFonts w:ascii="HelveticaNeue" w:hAnsi="HelveticaNeue" w:cs="HelveticaNeue"/>
          <w:color w:val="4D4D4D"/>
          <w:sz w:val="20"/>
          <w:szCs w:val="20"/>
        </w:rPr>
        <w:t>Investigate new opportunities for events and civic spaces along the Main Street to cater for a growing population.</w:t>
      </w:r>
    </w:p>
    <w:p w14:paraId="5EBF4EF1" w14:textId="6FAF4FDD" w:rsidR="00B625A3" w:rsidRPr="005E1C86" w:rsidRDefault="00B625A3" w:rsidP="00B625A3">
      <w:pPr>
        <w:pStyle w:val="ListParagraph"/>
        <w:numPr>
          <w:ilvl w:val="0"/>
          <w:numId w:val="52"/>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 xml:space="preserve">Investigate relocation and creation of pedestrian crossings to align to strategic north south connections such as the </w:t>
      </w:r>
      <w:r w:rsidR="00004962">
        <w:rPr>
          <w:rFonts w:ascii="HelveticaNeue" w:hAnsi="HelveticaNeue" w:cs="HelveticaNeue"/>
          <w:color w:val="4D4D4D"/>
          <w:sz w:val="20"/>
          <w:szCs w:val="20"/>
        </w:rPr>
        <w:t xml:space="preserve">Lilydale </w:t>
      </w:r>
      <w:r>
        <w:rPr>
          <w:rFonts w:ascii="HelveticaNeue" w:hAnsi="HelveticaNeue" w:cs="HelveticaNeue"/>
          <w:color w:val="4D4D4D"/>
          <w:sz w:val="20"/>
          <w:szCs w:val="20"/>
        </w:rPr>
        <w:t>Warburton Rail Trail, Clarke Street and Castella Street.</w:t>
      </w:r>
    </w:p>
    <w:p w14:paraId="6C445315" w14:textId="76C59B4F" w:rsidR="00B625A3" w:rsidRDefault="00B625A3" w:rsidP="00B625A3"/>
    <w:p w14:paraId="14343D2D" w14:textId="77777777" w:rsidR="00B625A3" w:rsidRPr="007838E9" w:rsidRDefault="00B625A3" w:rsidP="00B625A3">
      <w:pPr>
        <w:rPr>
          <w:i/>
          <w:iCs/>
        </w:rPr>
      </w:pPr>
      <w:r w:rsidRPr="007838E9">
        <w:rPr>
          <w:i/>
          <w:iCs/>
        </w:rPr>
        <w:t>Place specific Guidelines</w:t>
      </w:r>
    </w:p>
    <w:p w14:paraId="331B943B" w14:textId="77777777" w:rsidR="00B625A3" w:rsidRDefault="00B625A3" w:rsidP="00B625A3">
      <w:pPr>
        <w:pStyle w:val="ListParagraph"/>
        <w:numPr>
          <w:ilvl w:val="0"/>
          <w:numId w:val="51"/>
        </w:numPr>
        <w:suppressAutoHyphens w:val="0"/>
        <w:spacing w:after="160" w:line="259" w:lineRule="auto"/>
      </w:pPr>
      <w:r>
        <w:t xml:space="preserve">Establish high quality landscaping in the triangle island at the intersection of Maroondah Highway and Albert Hill Road as part of the entry experience. Investigate the inclusion of public art. </w:t>
      </w:r>
    </w:p>
    <w:p w14:paraId="44126DB4" w14:textId="77777777" w:rsidR="00B625A3" w:rsidRDefault="00B625A3" w:rsidP="00B625A3">
      <w:pPr>
        <w:pStyle w:val="ListParagraph"/>
        <w:numPr>
          <w:ilvl w:val="0"/>
          <w:numId w:val="51"/>
        </w:numPr>
        <w:suppressAutoHyphens w:val="0"/>
        <w:spacing w:after="160" w:line="259" w:lineRule="auto"/>
      </w:pPr>
      <w:r>
        <w:t>Upgrade shared paths on the north side of Main Street between Cave Hill Road and the station to encourage pedestrians and cyclists to use the signalised crossing.</w:t>
      </w:r>
    </w:p>
    <w:p w14:paraId="12077D2B" w14:textId="77777777" w:rsidR="00B625A3" w:rsidRPr="0096517B" w:rsidRDefault="00B625A3" w:rsidP="00B625A3">
      <w:pPr>
        <w:pStyle w:val="ListParagraph"/>
        <w:numPr>
          <w:ilvl w:val="0"/>
          <w:numId w:val="51"/>
        </w:numPr>
        <w:suppressAutoHyphens w:val="0"/>
        <w:spacing w:after="160" w:line="259" w:lineRule="auto"/>
        <w:rPr>
          <w:rFonts w:asciiTheme="minorHAnsi" w:hAnsiTheme="minorHAnsi"/>
          <w:color w:val="auto"/>
          <w:sz w:val="22"/>
        </w:rPr>
      </w:pPr>
      <w:r>
        <w:t>Protect heritage trees and celebrate as a defining feature of Lilydale’s gateway experience.</w:t>
      </w:r>
    </w:p>
    <w:p w14:paraId="445987E1" w14:textId="7BF5A3B0" w:rsidR="00B625A3" w:rsidRPr="0096517B" w:rsidRDefault="00B625A3" w:rsidP="00B625A3">
      <w:pPr>
        <w:pStyle w:val="ListParagraph"/>
        <w:numPr>
          <w:ilvl w:val="0"/>
          <w:numId w:val="51"/>
        </w:numPr>
        <w:suppressAutoHyphens w:val="0"/>
        <w:autoSpaceDE w:val="0"/>
        <w:autoSpaceDN w:val="0"/>
        <w:adjustRightInd w:val="0"/>
        <w:spacing w:after="0" w:line="240" w:lineRule="auto"/>
        <w:rPr>
          <w:rFonts w:ascii="HelveticaNeue" w:hAnsi="HelveticaNeue" w:cs="HelveticaNeue"/>
          <w:color w:val="4D4D4D"/>
          <w:sz w:val="20"/>
          <w:szCs w:val="20"/>
        </w:rPr>
      </w:pPr>
      <w:r w:rsidRPr="004308D6">
        <w:rPr>
          <w:rFonts w:ascii="HelveticaNeue" w:hAnsi="HelveticaNeue" w:cs="HelveticaNeue"/>
          <w:color w:val="4D4D4D"/>
          <w:sz w:val="20"/>
          <w:szCs w:val="20"/>
        </w:rPr>
        <w:t xml:space="preserve">Integrate the extension of the </w:t>
      </w:r>
      <w:r w:rsidR="00004962">
        <w:rPr>
          <w:rFonts w:ascii="HelveticaNeue" w:hAnsi="HelveticaNeue" w:cs="HelveticaNeue"/>
          <w:color w:val="4D4D4D"/>
          <w:sz w:val="20"/>
          <w:szCs w:val="20"/>
        </w:rPr>
        <w:t xml:space="preserve">Lilydale </w:t>
      </w:r>
      <w:r w:rsidRPr="004308D6">
        <w:rPr>
          <w:rFonts w:ascii="HelveticaNeue" w:hAnsi="HelveticaNeue" w:cs="HelveticaNeue"/>
          <w:color w:val="4D4D4D"/>
          <w:sz w:val="20"/>
          <w:szCs w:val="20"/>
        </w:rPr>
        <w:t>Warburton Rail Trail into the activity centre and provide end of trip facilities for visitors.</w:t>
      </w:r>
    </w:p>
    <w:p w14:paraId="39BE917D" w14:textId="77777777" w:rsidR="00B625A3" w:rsidRPr="004308D6" w:rsidRDefault="00B625A3" w:rsidP="00B625A3">
      <w:pPr>
        <w:pStyle w:val="ListParagraph"/>
        <w:numPr>
          <w:ilvl w:val="0"/>
          <w:numId w:val="51"/>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Minimise the impact of the upgrade to Hutchinson Street signalised intersection through relocating existing healthy trees or successive planting to maintain a continuous avenue of trees.</w:t>
      </w:r>
    </w:p>
    <w:p w14:paraId="5EE03E93" w14:textId="77777777" w:rsidR="00B625A3" w:rsidRDefault="00B625A3" w:rsidP="00B625A3">
      <w:pPr>
        <w:pStyle w:val="ListParagraph"/>
        <w:numPr>
          <w:ilvl w:val="0"/>
          <w:numId w:val="51"/>
        </w:numPr>
        <w:suppressAutoHyphens w:val="0"/>
        <w:autoSpaceDE w:val="0"/>
        <w:autoSpaceDN w:val="0"/>
        <w:adjustRightInd w:val="0"/>
        <w:spacing w:after="0" w:line="240" w:lineRule="auto"/>
        <w:rPr>
          <w:rFonts w:ascii="HelveticaNeue" w:hAnsi="HelveticaNeue" w:cs="HelveticaNeue"/>
          <w:color w:val="4D4D4D"/>
          <w:sz w:val="20"/>
          <w:szCs w:val="20"/>
        </w:rPr>
      </w:pPr>
      <w:r w:rsidRPr="00C91B48">
        <w:rPr>
          <w:rFonts w:ascii="HelveticaNeue" w:hAnsi="HelveticaNeue" w:cs="HelveticaNeue"/>
          <w:color w:val="4D4D4D"/>
          <w:sz w:val="20"/>
          <w:szCs w:val="20"/>
        </w:rPr>
        <w:t>Protect the ability for a new community hub to be accessed from an extension off Hutchinson Street and Main Street intersection</w:t>
      </w:r>
      <w:r>
        <w:rPr>
          <w:rFonts w:ascii="HelveticaNeue" w:hAnsi="HelveticaNeue" w:cs="HelveticaNeue"/>
          <w:color w:val="4D4D4D"/>
          <w:sz w:val="20"/>
          <w:szCs w:val="20"/>
        </w:rPr>
        <w:t>.</w:t>
      </w:r>
    </w:p>
    <w:p w14:paraId="5BCD8942" w14:textId="77777777" w:rsidR="00B625A3" w:rsidRPr="00AE7AF4" w:rsidRDefault="00B625A3" w:rsidP="00B625A3">
      <w:pPr>
        <w:pStyle w:val="ListParagraph"/>
        <w:numPr>
          <w:ilvl w:val="0"/>
          <w:numId w:val="51"/>
        </w:numPr>
        <w:suppressAutoHyphens w:val="0"/>
        <w:spacing w:after="160" w:line="259" w:lineRule="auto"/>
        <w:rPr>
          <w:rFonts w:ascii="HelveticaNeue" w:hAnsi="HelveticaNeue" w:cs="HelveticaNeue"/>
          <w:color w:val="4D4D4D"/>
          <w:sz w:val="20"/>
          <w:szCs w:val="20"/>
        </w:rPr>
      </w:pPr>
      <w:r>
        <w:rPr>
          <w:rFonts w:ascii="HelveticaNeue" w:hAnsi="HelveticaNeue" w:cs="HelveticaNeue"/>
          <w:color w:val="4D4D4D"/>
          <w:sz w:val="20"/>
          <w:szCs w:val="20"/>
        </w:rPr>
        <w:t xml:space="preserve">Investigate the creation of a town park at the south west of the Clarke St and Main Street intersection. This location is central to the activity area, is connected to Olinda Creek and Ralph Goode Reserve, contains large trees and is highly visible to visitors.  </w:t>
      </w:r>
      <w:r w:rsidRPr="006D3EBF">
        <w:rPr>
          <w:rFonts w:ascii="HelveticaNeue" w:hAnsi="HelveticaNeue" w:cs="HelveticaNeue"/>
          <w:color w:val="4D4D4D"/>
          <w:sz w:val="20"/>
          <w:szCs w:val="20"/>
        </w:rPr>
        <w:t xml:space="preserve">  </w:t>
      </w:r>
    </w:p>
    <w:p w14:paraId="77178C7A" w14:textId="77777777" w:rsidR="00B625A3" w:rsidRDefault="00B625A3" w:rsidP="00B625A3">
      <w:pPr>
        <w:pStyle w:val="ListParagraph"/>
        <w:numPr>
          <w:ilvl w:val="0"/>
          <w:numId w:val="51"/>
        </w:numPr>
        <w:suppressAutoHyphens w:val="0"/>
        <w:autoSpaceDE w:val="0"/>
        <w:autoSpaceDN w:val="0"/>
        <w:adjustRightInd w:val="0"/>
        <w:spacing w:after="0" w:line="240" w:lineRule="auto"/>
      </w:pPr>
      <w:r w:rsidRPr="00D115B5">
        <w:rPr>
          <w:rFonts w:ascii="HelveticaNeue" w:hAnsi="HelveticaNeue" w:cs="HelveticaNeue"/>
          <w:color w:val="4D4D4D"/>
          <w:sz w:val="20"/>
          <w:szCs w:val="20"/>
        </w:rPr>
        <w:t>Create shared zone</w:t>
      </w:r>
      <w:r>
        <w:rPr>
          <w:rFonts w:ascii="HelveticaNeue" w:hAnsi="HelveticaNeue" w:cs="HelveticaNeue"/>
          <w:color w:val="4D4D4D"/>
          <w:sz w:val="20"/>
          <w:szCs w:val="20"/>
        </w:rPr>
        <w:t xml:space="preserve"> along Clarke Street</w:t>
      </w:r>
      <w:r w:rsidRPr="00D115B5">
        <w:rPr>
          <w:rFonts w:ascii="HelveticaNeue" w:hAnsi="HelveticaNeue" w:cs="HelveticaNeue"/>
          <w:color w:val="4D4D4D"/>
          <w:sz w:val="20"/>
          <w:szCs w:val="20"/>
        </w:rPr>
        <w:t xml:space="preserve"> to prioritise pedestrian movement and allow for</w:t>
      </w:r>
      <w:r>
        <w:rPr>
          <w:rFonts w:ascii="HelveticaNeue" w:hAnsi="HelveticaNeue" w:cs="HelveticaNeue"/>
          <w:color w:val="4D4D4D"/>
          <w:sz w:val="20"/>
          <w:szCs w:val="20"/>
        </w:rPr>
        <w:t xml:space="preserve"> the street to be closed for larger community events at the heart of the town.</w:t>
      </w:r>
    </w:p>
    <w:p w14:paraId="5D752CEA" w14:textId="77777777" w:rsidR="00B625A3" w:rsidRDefault="00B625A3" w:rsidP="00B625A3">
      <w:pPr>
        <w:pStyle w:val="ListParagraph"/>
        <w:numPr>
          <w:ilvl w:val="0"/>
          <w:numId w:val="51"/>
        </w:numPr>
        <w:suppressAutoHyphens w:val="0"/>
        <w:autoSpaceDE w:val="0"/>
        <w:autoSpaceDN w:val="0"/>
        <w:adjustRightInd w:val="0"/>
        <w:spacing w:after="0" w:line="240" w:lineRule="auto"/>
      </w:pPr>
      <w:r>
        <w:lastRenderedPageBreak/>
        <w:t xml:space="preserve">Simplify the access arrangement to the Castella Street bus stop. The removal of the turning slip lane should be investigated to allow the verge to extend directly to the bus stop. </w:t>
      </w:r>
    </w:p>
    <w:p w14:paraId="7348EBF0" w14:textId="77777777" w:rsidR="00B625A3" w:rsidRDefault="00B625A3" w:rsidP="00B625A3">
      <w:pPr>
        <w:pStyle w:val="ListParagraph"/>
        <w:numPr>
          <w:ilvl w:val="0"/>
          <w:numId w:val="51"/>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Improve landscaping around proposed</w:t>
      </w:r>
      <w:r w:rsidRPr="004308D6">
        <w:rPr>
          <w:rFonts w:ascii="HelveticaNeue" w:hAnsi="HelveticaNeue" w:cs="HelveticaNeue"/>
          <w:color w:val="4D4D4D"/>
          <w:sz w:val="20"/>
          <w:szCs w:val="20"/>
        </w:rPr>
        <w:t xml:space="preserve"> new mid-block pedestrian connection</w:t>
      </w:r>
      <w:r>
        <w:rPr>
          <w:rFonts w:ascii="HelveticaNeue" w:hAnsi="HelveticaNeue" w:cs="HelveticaNeue"/>
          <w:color w:val="4D4D4D"/>
          <w:sz w:val="20"/>
          <w:szCs w:val="20"/>
        </w:rPr>
        <w:t>s</w:t>
      </w:r>
      <w:r w:rsidRPr="004308D6">
        <w:rPr>
          <w:rFonts w:ascii="HelveticaNeue" w:hAnsi="HelveticaNeue" w:cs="HelveticaNeue"/>
          <w:color w:val="4D4D4D"/>
          <w:sz w:val="20"/>
          <w:szCs w:val="20"/>
        </w:rPr>
        <w:t xml:space="preserve"> </w:t>
      </w:r>
      <w:r>
        <w:rPr>
          <w:rFonts w:ascii="HelveticaNeue" w:hAnsi="HelveticaNeue" w:cs="HelveticaNeue"/>
          <w:color w:val="4D4D4D"/>
          <w:sz w:val="20"/>
          <w:szCs w:val="20"/>
        </w:rPr>
        <w:t xml:space="preserve">to improve way finding and attract business investment. </w:t>
      </w:r>
    </w:p>
    <w:p w14:paraId="4F905BB6" w14:textId="77777777" w:rsidR="00B625A3" w:rsidRDefault="00B625A3" w:rsidP="00B625A3">
      <w:pPr>
        <w:autoSpaceDE w:val="0"/>
        <w:autoSpaceDN w:val="0"/>
        <w:adjustRightInd w:val="0"/>
        <w:spacing w:after="0" w:line="240" w:lineRule="auto"/>
      </w:pPr>
    </w:p>
    <w:p w14:paraId="701B22F7" w14:textId="77777777" w:rsidR="00B625A3" w:rsidRDefault="00B625A3" w:rsidP="00B625A3">
      <w:pPr>
        <w:autoSpaceDE w:val="0"/>
        <w:autoSpaceDN w:val="0"/>
        <w:adjustRightInd w:val="0"/>
        <w:spacing w:after="0" w:line="240" w:lineRule="auto"/>
      </w:pPr>
    </w:p>
    <w:p w14:paraId="5C19535E" w14:textId="77777777" w:rsidR="00B625A3" w:rsidRPr="0096517B" w:rsidRDefault="00B625A3" w:rsidP="00B625A3">
      <w:pPr>
        <w:autoSpaceDE w:val="0"/>
        <w:autoSpaceDN w:val="0"/>
        <w:adjustRightInd w:val="0"/>
        <w:spacing w:after="0" w:line="240" w:lineRule="auto"/>
        <w:rPr>
          <w:b/>
          <w:bCs/>
        </w:rPr>
      </w:pPr>
      <w:r w:rsidRPr="0096517B">
        <w:rPr>
          <w:b/>
          <w:bCs/>
        </w:rPr>
        <w:t>Guidelines: medium – long timeframe (Bypass delivered)</w:t>
      </w:r>
    </w:p>
    <w:p w14:paraId="52A01DE1" w14:textId="77777777" w:rsidR="00B625A3" w:rsidRDefault="00B625A3" w:rsidP="00B625A3">
      <w:pPr>
        <w:autoSpaceDE w:val="0"/>
        <w:autoSpaceDN w:val="0"/>
        <w:adjustRightInd w:val="0"/>
        <w:spacing w:after="0" w:line="240" w:lineRule="auto"/>
      </w:pPr>
    </w:p>
    <w:p w14:paraId="63A72DAF" w14:textId="77777777" w:rsidR="00B625A3" w:rsidRPr="00643247" w:rsidRDefault="00B625A3" w:rsidP="00B625A3">
      <w:pPr>
        <w:autoSpaceDE w:val="0"/>
        <w:autoSpaceDN w:val="0"/>
        <w:adjustRightInd w:val="0"/>
        <w:spacing w:after="0" w:line="240" w:lineRule="auto"/>
        <w:rPr>
          <w:i/>
          <w:iCs/>
        </w:rPr>
      </w:pPr>
      <w:r w:rsidRPr="00643247">
        <w:rPr>
          <w:i/>
          <w:iCs/>
        </w:rPr>
        <w:t>General Guidelines</w:t>
      </w:r>
    </w:p>
    <w:p w14:paraId="1F907076" w14:textId="77777777" w:rsidR="00B625A3" w:rsidRPr="00A4630C" w:rsidRDefault="00B625A3" w:rsidP="00B625A3">
      <w:pPr>
        <w:pStyle w:val="ListParagraph"/>
        <w:numPr>
          <w:ilvl w:val="0"/>
          <w:numId w:val="53"/>
        </w:numPr>
        <w:suppressAutoHyphens w:val="0"/>
        <w:autoSpaceDE w:val="0"/>
        <w:autoSpaceDN w:val="0"/>
        <w:adjustRightInd w:val="0"/>
        <w:spacing w:after="0" w:line="240" w:lineRule="auto"/>
        <w:rPr>
          <w:rFonts w:asciiTheme="minorHAnsi" w:hAnsiTheme="minorHAnsi"/>
          <w:color w:val="auto"/>
          <w:sz w:val="22"/>
        </w:rPr>
      </w:pPr>
      <w:r>
        <w:rPr>
          <w:rFonts w:ascii="HelveticaNeue" w:hAnsi="HelveticaNeue" w:cs="HelveticaNeue"/>
          <w:color w:val="4D4D4D"/>
          <w:sz w:val="20"/>
          <w:szCs w:val="20"/>
        </w:rPr>
        <w:t>Reduce road carriageway widths to w</w:t>
      </w:r>
      <w:r w:rsidRPr="001F1816">
        <w:rPr>
          <w:rFonts w:ascii="HelveticaNeue" w:hAnsi="HelveticaNeue" w:cs="HelveticaNeue"/>
          <w:color w:val="4D4D4D"/>
          <w:sz w:val="20"/>
          <w:szCs w:val="20"/>
        </w:rPr>
        <w:t>iden and enhance the pedestrian sidewalk</w:t>
      </w:r>
      <w:r>
        <w:rPr>
          <w:rFonts w:ascii="HelveticaNeue" w:hAnsi="HelveticaNeue" w:cs="HelveticaNeue"/>
          <w:color w:val="4D4D4D"/>
          <w:sz w:val="20"/>
          <w:szCs w:val="20"/>
        </w:rPr>
        <w:t>, destination areas</w:t>
      </w:r>
      <w:r w:rsidRPr="001F1816">
        <w:rPr>
          <w:rFonts w:ascii="HelveticaNeue" w:hAnsi="HelveticaNeue" w:cs="HelveticaNeue"/>
          <w:color w:val="4D4D4D"/>
          <w:sz w:val="20"/>
          <w:szCs w:val="20"/>
        </w:rPr>
        <w:t xml:space="preserve"> and provide space for alfresco dinning.</w:t>
      </w:r>
    </w:p>
    <w:p w14:paraId="03372933" w14:textId="77777777" w:rsidR="00B625A3" w:rsidRPr="00923303" w:rsidRDefault="00B625A3" w:rsidP="00B625A3">
      <w:pPr>
        <w:pStyle w:val="ListParagraph"/>
        <w:numPr>
          <w:ilvl w:val="0"/>
          <w:numId w:val="53"/>
        </w:numPr>
        <w:suppressAutoHyphens w:val="0"/>
        <w:autoSpaceDE w:val="0"/>
        <w:autoSpaceDN w:val="0"/>
        <w:adjustRightInd w:val="0"/>
        <w:spacing w:after="0" w:line="240" w:lineRule="auto"/>
      </w:pPr>
      <w:r>
        <w:t>Investigate additional safe pedestrian/ cyclist crossing of Main Street near the intersection of Cave Hill Road.</w:t>
      </w:r>
    </w:p>
    <w:p w14:paraId="76344431" w14:textId="77777777" w:rsidR="00B625A3" w:rsidRDefault="00B625A3" w:rsidP="00B625A3">
      <w:pPr>
        <w:pStyle w:val="ListParagraph"/>
        <w:numPr>
          <w:ilvl w:val="0"/>
          <w:numId w:val="53"/>
        </w:numPr>
        <w:suppressAutoHyphens w:val="0"/>
        <w:autoSpaceDE w:val="0"/>
        <w:autoSpaceDN w:val="0"/>
        <w:adjustRightInd w:val="0"/>
        <w:spacing w:after="0" w:line="240" w:lineRule="auto"/>
      </w:pPr>
      <w:r w:rsidRPr="004308D6">
        <w:rPr>
          <w:rFonts w:ascii="HelveticaNeue" w:hAnsi="HelveticaNeue" w:cs="HelveticaNeue"/>
          <w:color w:val="4D4D4D"/>
          <w:sz w:val="20"/>
          <w:szCs w:val="20"/>
        </w:rPr>
        <w:t>Investigate Anderson St and Maroondah Hwy intersection upgrade which considers a change in traffic flow direction, prioritising south bound and east bound movements.</w:t>
      </w:r>
    </w:p>
    <w:p w14:paraId="4E29149F" w14:textId="77777777" w:rsidR="00B625A3" w:rsidRPr="00217D5B" w:rsidRDefault="00B625A3" w:rsidP="00B625A3">
      <w:pPr>
        <w:pStyle w:val="ListParagraph"/>
        <w:numPr>
          <w:ilvl w:val="0"/>
          <w:numId w:val="53"/>
        </w:numPr>
        <w:suppressAutoHyphens w:val="0"/>
        <w:autoSpaceDE w:val="0"/>
        <w:autoSpaceDN w:val="0"/>
        <w:adjustRightInd w:val="0"/>
        <w:spacing w:after="0" w:line="240" w:lineRule="auto"/>
        <w:rPr>
          <w:rFonts w:ascii="HelveticaNeue" w:hAnsi="HelveticaNeue" w:cs="HelveticaNeue"/>
          <w:color w:val="4D4D4D"/>
          <w:sz w:val="20"/>
          <w:szCs w:val="20"/>
        </w:rPr>
      </w:pPr>
      <w:r w:rsidRPr="004308D6">
        <w:rPr>
          <w:rFonts w:ascii="HelveticaNeue" w:hAnsi="HelveticaNeue" w:cs="HelveticaNeue"/>
          <w:color w:val="4D4D4D"/>
          <w:sz w:val="20"/>
          <w:szCs w:val="20"/>
        </w:rPr>
        <w:t>Reimagine and restructure the eastern Main Street entrance as a landscaped gateway into the activity centre.</w:t>
      </w:r>
    </w:p>
    <w:p w14:paraId="1908FC3E" w14:textId="77777777" w:rsidR="00B625A3" w:rsidRPr="004308D6" w:rsidRDefault="00B625A3" w:rsidP="00B625A3">
      <w:pPr>
        <w:pStyle w:val="ListParagraph"/>
        <w:numPr>
          <w:ilvl w:val="0"/>
          <w:numId w:val="53"/>
        </w:numPr>
        <w:suppressAutoHyphens w:val="0"/>
        <w:autoSpaceDE w:val="0"/>
        <w:autoSpaceDN w:val="0"/>
        <w:adjustRightInd w:val="0"/>
        <w:spacing w:after="0" w:line="240" w:lineRule="auto"/>
        <w:rPr>
          <w:rFonts w:ascii="HelveticaNeue" w:hAnsi="HelveticaNeue" w:cs="HelveticaNeue"/>
          <w:color w:val="4D4D4D"/>
          <w:sz w:val="20"/>
          <w:szCs w:val="20"/>
        </w:rPr>
      </w:pPr>
      <w:r w:rsidRPr="004308D6">
        <w:rPr>
          <w:rFonts w:ascii="HelveticaNeue" w:hAnsi="HelveticaNeue" w:cs="HelveticaNeue"/>
          <w:color w:val="4D4D4D"/>
          <w:sz w:val="20"/>
          <w:szCs w:val="20"/>
        </w:rPr>
        <w:t>Investigate the implementation of dedicated cycle lanes/paths along Main Street</w:t>
      </w:r>
      <w:r>
        <w:rPr>
          <w:rFonts w:ascii="HelveticaNeue" w:hAnsi="HelveticaNeue" w:cs="HelveticaNeue"/>
          <w:color w:val="4D4D4D"/>
          <w:sz w:val="20"/>
          <w:szCs w:val="20"/>
        </w:rPr>
        <w:t xml:space="preserve"> replacing road carriageway or parallel parking areas</w:t>
      </w:r>
      <w:r w:rsidRPr="004308D6">
        <w:rPr>
          <w:rFonts w:ascii="HelveticaNeue" w:hAnsi="HelveticaNeue" w:cs="HelveticaNeue"/>
          <w:color w:val="4D4D4D"/>
          <w:sz w:val="20"/>
          <w:szCs w:val="20"/>
        </w:rPr>
        <w:t>.</w:t>
      </w:r>
    </w:p>
    <w:p w14:paraId="556FF36B" w14:textId="77777777" w:rsidR="00B625A3" w:rsidRPr="00B146B0" w:rsidRDefault="00B625A3" w:rsidP="00B146B0">
      <w:pPr>
        <w:rPr>
          <w:i/>
          <w:iCs/>
        </w:rPr>
      </w:pPr>
    </w:p>
    <w:p w14:paraId="3296E35D" w14:textId="42EE1C78" w:rsidR="00023B4A" w:rsidRDefault="00F167A5" w:rsidP="00023B4A">
      <w:pPr>
        <w:pStyle w:val="Heading2"/>
        <w:ind w:left="426"/>
      </w:pPr>
      <w:bookmarkStart w:id="50" w:name="_Toc90377760"/>
      <w:r>
        <w:t xml:space="preserve">Core </w:t>
      </w:r>
      <w:r w:rsidR="00023B4A">
        <w:t>Precinct 4</w:t>
      </w:r>
      <w:r w:rsidR="007A35F1">
        <w:t xml:space="preserve"> – John Street</w:t>
      </w:r>
      <w:r w:rsidR="00CA6924">
        <w:t xml:space="preserve"> West / New Station</w:t>
      </w:r>
      <w:bookmarkEnd w:id="50"/>
    </w:p>
    <w:p w14:paraId="248A69E8" w14:textId="78FA250E" w:rsidR="00835925" w:rsidRDefault="00835925" w:rsidP="003046FB">
      <w:pPr>
        <w:pStyle w:val="Caption"/>
      </w:pPr>
      <w:r>
        <w:t xml:space="preserve">Figure </w:t>
      </w:r>
      <w:r>
        <w:fldChar w:fldCharType="begin"/>
      </w:r>
      <w:r>
        <w:instrText xml:space="preserve"> SEQ Figure \* ARABIC </w:instrText>
      </w:r>
      <w:r>
        <w:fldChar w:fldCharType="separate"/>
      </w:r>
      <w:r w:rsidR="007D481B">
        <w:rPr>
          <w:noProof/>
        </w:rPr>
        <w:t>58</w:t>
      </w:r>
      <w:r>
        <w:fldChar w:fldCharType="end"/>
      </w:r>
      <w:r>
        <w:t xml:space="preserve"> Precinct </w:t>
      </w:r>
      <w:r>
        <w:t>4</w:t>
      </w:r>
      <w:r>
        <w:t xml:space="preserve"> Location Plan</w:t>
      </w:r>
    </w:p>
    <w:p w14:paraId="50700E79" w14:textId="5CDDF95D" w:rsidR="000D0F5C" w:rsidRPr="000D0F5C" w:rsidRDefault="00A0052A" w:rsidP="003046FB">
      <w:pPr>
        <w:pStyle w:val="Caption"/>
      </w:pPr>
      <w:r>
        <w:t xml:space="preserve">Figure </w:t>
      </w:r>
      <w:r>
        <w:fldChar w:fldCharType="begin"/>
      </w:r>
      <w:r>
        <w:instrText xml:space="preserve"> SEQ Figure \* ARABIC </w:instrText>
      </w:r>
      <w:r>
        <w:fldChar w:fldCharType="separate"/>
      </w:r>
      <w:r w:rsidR="007D481B">
        <w:rPr>
          <w:noProof/>
        </w:rPr>
        <w:t>59</w:t>
      </w:r>
      <w:r>
        <w:fldChar w:fldCharType="end"/>
      </w:r>
      <w:r>
        <w:t xml:space="preserve"> Precinct 4 Plan</w:t>
      </w:r>
      <w:r w:rsidR="00B146B0">
        <w:t xml:space="preserve"> </w:t>
      </w:r>
    </w:p>
    <w:p w14:paraId="15E0D379" w14:textId="77777777" w:rsidR="004F0186" w:rsidRPr="00061693" w:rsidRDefault="004F0186" w:rsidP="004F0186">
      <w:pPr>
        <w:rPr>
          <w:b/>
          <w:bCs/>
        </w:rPr>
      </w:pPr>
      <w:r w:rsidRPr="00061693">
        <w:rPr>
          <w:b/>
          <w:bCs/>
        </w:rPr>
        <w:t>Description</w:t>
      </w:r>
    </w:p>
    <w:p w14:paraId="6D1D98E7" w14:textId="77777777" w:rsidR="004F0186" w:rsidRDefault="004F0186" w:rsidP="004F0186">
      <w:r>
        <w:t xml:space="preserve">Precinct 4 is defined by the commercial area near the future elevated railway contains the most significant change area within the structure plan. This change is expected to be activated largely by the level crossing removal and new elevated station platform and ground level concours. </w:t>
      </w:r>
      <w:r>
        <w:rPr>
          <w:lang w:val="en-US"/>
        </w:rPr>
        <w:t>The precinct is currently used m</w:t>
      </w:r>
      <w:r w:rsidRPr="00A832FB">
        <w:rPr>
          <w:lang w:val="en-US"/>
        </w:rPr>
        <w:t>ostly</w:t>
      </w:r>
      <w:r>
        <w:rPr>
          <w:lang w:val="en-US"/>
        </w:rPr>
        <w:t xml:space="preserve"> for</w:t>
      </w:r>
      <w:r w:rsidRPr="00A832FB">
        <w:rPr>
          <w:lang w:val="en-US"/>
        </w:rPr>
        <w:t xml:space="preserve"> large format car sales and trade services</w:t>
      </w:r>
      <w:r>
        <w:rPr>
          <w:lang w:val="en-US"/>
        </w:rPr>
        <w:t xml:space="preserve"> which provide little activation or amenity to the street.  Historically the precinct has been divided by the railway which will now be elevated allowing ease of movement from east to west. </w:t>
      </w:r>
      <w:r>
        <w:t xml:space="preserve">Heights up to 4 storeys are already permitted in this precinct however there has been no development higher than 2 storeys to date. With the new station nearing completion building heights have been reviewed to maximise residential capacity in this prime location whilst also considering long views and impacts to streetscapes. </w:t>
      </w:r>
    </w:p>
    <w:p w14:paraId="237FCEDB" w14:textId="77777777" w:rsidR="004F0186" w:rsidRPr="00061693" w:rsidRDefault="004F0186" w:rsidP="004F0186">
      <w:pPr>
        <w:rPr>
          <w:b/>
          <w:bCs/>
        </w:rPr>
      </w:pPr>
      <w:r w:rsidRPr="00061693">
        <w:rPr>
          <w:b/>
          <w:bCs/>
        </w:rPr>
        <w:t xml:space="preserve">Precinct Vision  </w:t>
      </w:r>
    </w:p>
    <w:p w14:paraId="792F61A0" w14:textId="1F9115A3" w:rsidR="004F0186" w:rsidRDefault="004F0186" w:rsidP="004F0186">
      <w:r>
        <w:t>Precinct 4 will be a hive of activity, with residents walking and cycling to the train stations through the upgraded active streetscapes and laneways. John street will become a new boutique retail destination benefiting from the slower pace movement along the street and stead</w:t>
      </w:r>
      <w:r w:rsidR="006C0FE5">
        <w:t>y</w:t>
      </w:r>
      <w:r>
        <w:t xml:space="preserve"> flow of people. The precinct will become home to a new generation Lilydale resident who want to be amongst the activity and close to all daily amenities.</w:t>
      </w:r>
    </w:p>
    <w:p w14:paraId="29C12E90" w14:textId="77777777" w:rsidR="004F0186" w:rsidRPr="00061693" w:rsidRDefault="004F0186" w:rsidP="004F0186">
      <w:pPr>
        <w:rPr>
          <w:b/>
          <w:bCs/>
        </w:rPr>
      </w:pPr>
      <w:r w:rsidRPr="00061693">
        <w:rPr>
          <w:b/>
          <w:bCs/>
        </w:rPr>
        <w:t xml:space="preserve">Precinct Objectives </w:t>
      </w:r>
    </w:p>
    <w:p w14:paraId="73241277" w14:textId="3A72CDF5" w:rsidR="004F0186" w:rsidRDefault="004F0186" w:rsidP="004F0186">
      <w:r>
        <w:t>To create a</w:t>
      </w:r>
      <w:r w:rsidR="0097587F">
        <w:t>n</w:t>
      </w:r>
      <w:r>
        <w:t xml:space="preserve"> identifiable public space in the station concourse that is activated by diverse and lively uses.</w:t>
      </w:r>
    </w:p>
    <w:p w14:paraId="49E55C5C" w14:textId="77777777" w:rsidR="004F0186" w:rsidRDefault="004F0186" w:rsidP="004F0186">
      <w:r>
        <w:t>To encourage long hour uses to occupy the precinct to safety for travellers and diversify the economy.</w:t>
      </w:r>
    </w:p>
    <w:p w14:paraId="7F151C72" w14:textId="77777777" w:rsidR="004F0186" w:rsidRDefault="004F0186" w:rsidP="004F0186">
      <w:r>
        <w:t xml:space="preserve">To provide diverse, high quality and high-density mid-rise residential and accommodation uses that leverage the amenity of the station. </w:t>
      </w:r>
    </w:p>
    <w:p w14:paraId="67F13840" w14:textId="77777777" w:rsidR="004F0186" w:rsidRDefault="004F0186" w:rsidP="004F0186">
      <w:r>
        <w:t>To provide new destination-based retail primarily along John street that compliments and extends the existing retail offering of Lilydale, activating streetscapes and creating new high amenity connection to Lilydale Marketplace Shopping Mall.</w:t>
      </w:r>
    </w:p>
    <w:p w14:paraId="2C07CC63" w14:textId="77777777" w:rsidR="004F0186" w:rsidRDefault="004F0186" w:rsidP="004F0186">
      <w:r>
        <w:t>To support increased residential density by allowing increased heights as per figure X</w:t>
      </w:r>
    </w:p>
    <w:p w14:paraId="4238C356" w14:textId="2C6EB771" w:rsidR="004F0186" w:rsidRDefault="004F0186" w:rsidP="004F0186">
      <w:r>
        <w:lastRenderedPageBreak/>
        <w:t>To protect existing streetscape and solar access with appropriate place specific setback requirements as per figure x</w:t>
      </w:r>
    </w:p>
    <w:p w14:paraId="16AA9E20" w14:textId="77777777" w:rsidR="004F0186" w:rsidRDefault="004F0186" w:rsidP="004F0186"/>
    <w:p w14:paraId="2A80E9F9" w14:textId="77777777" w:rsidR="004F0186" w:rsidRPr="00061693" w:rsidRDefault="004F0186" w:rsidP="004F0186">
      <w:pPr>
        <w:rPr>
          <w:b/>
          <w:bCs/>
        </w:rPr>
      </w:pPr>
      <w:r w:rsidRPr="00061693">
        <w:rPr>
          <w:b/>
          <w:bCs/>
        </w:rPr>
        <w:t xml:space="preserve">Guidelines </w:t>
      </w:r>
    </w:p>
    <w:p w14:paraId="2E9CBFB6" w14:textId="77777777" w:rsidR="004F0186" w:rsidRDefault="004F0186" w:rsidP="004F0186">
      <w:pPr>
        <w:pStyle w:val="ListParagraph"/>
        <w:numPr>
          <w:ilvl w:val="0"/>
          <w:numId w:val="54"/>
        </w:numPr>
        <w:suppressAutoHyphens w:val="0"/>
        <w:spacing w:after="160" w:line="259" w:lineRule="auto"/>
      </w:pPr>
      <w:r>
        <w:t xml:space="preserve">Integrate a multilevel car park into the redevelopment of the current Bunnings site which provides for convenient access to the new retail area. The car park facades should be architecturally designed to include artistic cladding presented to Hutchinson Street and John Street. </w:t>
      </w:r>
    </w:p>
    <w:p w14:paraId="4E73832E" w14:textId="77777777" w:rsidR="004F0186" w:rsidRDefault="004F0186" w:rsidP="004F0186">
      <w:pPr>
        <w:pStyle w:val="ListParagraph"/>
        <w:numPr>
          <w:ilvl w:val="0"/>
          <w:numId w:val="54"/>
        </w:numPr>
        <w:suppressAutoHyphens w:val="0"/>
        <w:spacing w:after="160" w:line="259" w:lineRule="auto"/>
      </w:pPr>
      <w:r>
        <w:t>Provide new mid-block pedestrian laneways to improve walkability, increase permeability between mid-rise buildings for solar access and reduce visual bulk from streetscapes.</w:t>
      </w:r>
    </w:p>
    <w:p w14:paraId="407C624A" w14:textId="77777777" w:rsidR="004F0186" w:rsidRDefault="004F0186" w:rsidP="004F0186">
      <w:pPr>
        <w:pStyle w:val="ListParagraph"/>
        <w:numPr>
          <w:ilvl w:val="0"/>
          <w:numId w:val="54"/>
        </w:numPr>
        <w:suppressAutoHyphens w:val="0"/>
        <w:spacing w:after="160" w:line="259" w:lineRule="auto"/>
      </w:pPr>
      <w:r>
        <w:t>Provide a continuous rear service laneway for access to private park, deliveries, loading and increase permeability between mid-rise buildings for solar access.</w:t>
      </w:r>
    </w:p>
    <w:p w14:paraId="7ED37DE8" w14:textId="77777777" w:rsidR="004F0186" w:rsidRDefault="004F0186" w:rsidP="004F0186">
      <w:pPr>
        <w:pStyle w:val="ListParagraph"/>
        <w:numPr>
          <w:ilvl w:val="0"/>
          <w:numId w:val="54"/>
        </w:numPr>
        <w:suppressAutoHyphens w:val="0"/>
        <w:spacing w:after="160" w:line="259" w:lineRule="auto"/>
      </w:pPr>
      <w:r>
        <w:t>John street to be upgraded to be a new active streetscape with high quality landscape materials to encourage foot traffic and support investment in new retail and commercial businesses.</w:t>
      </w:r>
    </w:p>
    <w:p w14:paraId="129222FF" w14:textId="77777777" w:rsidR="004F0186" w:rsidRDefault="004F0186" w:rsidP="004F0186">
      <w:pPr>
        <w:pStyle w:val="ListParagraph"/>
        <w:numPr>
          <w:ilvl w:val="0"/>
          <w:numId w:val="54"/>
        </w:numPr>
        <w:suppressAutoHyphens w:val="0"/>
        <w:spacing w:after="160" w:line="259" w:lineRule="auto"/>
      </w:pPr>
      <w:r>
        <w:t xml:space="preserve">Provide dedicated but low speed bike way along John Street to connect Olinda Creek Corridor to Lilydale Station. </w:t>
      </w:r>
    </w:p>
    <w:p w14:paraId="0B5551E7" w14:textId="77777777" w:rsidR="004F0186" w:rsidRDefault="004F0186" w:rsidP="004F0186">
      <w:pPr>
        <w:pStyle w:val="ListParagraph"/>
        <w:numPr>
          <w:ilvl w:val="0"/>
          <w:numId w:val="54"/>
        </w:numPr>
        <w:suppressAutoHyphens w:val="0"/>
        <w:spacing w:after="160" w:line="259" w:lineRule="auto"/>
      </w:pPr>
      <w:r>
        <w:t>Focus new retail business’s east of the railway along Main Street and John Street to create a clear retail precinct that can be well serviced, made highly walkable and continuous.</w:t>
      </w:r>
    </w:p>
    <w:p w14:paraId="6333C669" w14:textId="77777777" w:rsidR="004F0186" w:rsidRDefault="004F0186" w:rsidP="004F0186">
      <w:pPr>
        <w:pStyle w:val="ListParagraph"/>
        <w:numPr>
          <w:ilvl w:val="0"/>
          <w:numId w:val="54"/>
        </w:numPr>
        <w:suppressAutoHyphens w:val="0"/>
        <w:spacing w:after="160" w:line="259" w:lineRule="auto"/>
      </w:pPr>
      <w:r>
        <w:t xml:space="preserve">Consider impact of shadows on Lilydale High School and provide public road interface where possible to improve future access and parking opportunities along the northern boundary of the School. </w:t>
      </w:r>
    </w:p>
    <w:p w14:paraId="544F8C86" w14:textId="77777777" w:rsidR="004F0186" w:rsidRDefault="004F0186" w:rsidP="004F0186">
      <w:pPr>
        <w:pStyle w:val="ListParagraph"/>
        <w:numPr>
          <w:ilvl w:val="0"/>
          <w:numId w:val="54"/>
        </w:numPr>
        <w:suppressAutoHyphens w:val="0"/>
        <w:spacing w:after="160" w:line="259" w:lineRule="auto"/>
      </w:pPr>
      <w:r>
        <w:t>Future uses addressing Hutchinson street  should consider the impact of future traffic noise and safety along this future major road.</w:t>
      </w:r>
    </w:p>
    <w:p w14:paraId="0ACEDD7B" w14:textId="77777777" w:rsidR="004F0186" w:rsidRDefault="004F0186" w:rsidP="004F0186">
      <w:pPr>
        <w:pStyle w:val="ListParagraph"/>
        <w:numPr>
          <w:ilvl w:val="0"/>
          <w:numId w:val="54"/>
        </w:numPr>
        <w:suppressAutoHyphens w:val="0"/>
        <w:spacing w:after="160" w:line="259" w:lineRule="auto"/>
      </w:pPr>
      <w:r>
        <w:t>Heritage olive to be retained as key feature of streetscape and pedestrian lane.</w:t>
      </w:r>
    </w:p>
    <w:p w14:paraId="4FFC1C91" w14:textId="77777777" w:rsidR="004F0186" w:rsidRDefault="004F0186" w:rsidP="006D1FD1">
      <w:pPr>
        <w:rPr>
          <w:i/>
          <w:iCs/>
        </w:rPr>
      </w:pPr>
    </w:p>
    <w:p w14:paraId="55626F10" w14:textId="6668B1B2" w:rsidR="006D1FD1" w:rsidRDefault="00F167A5" w:rsidP="006D1FD1">
      <w:pPr>
        <w:pStyle w:val="Heading2"/>
        <w:ind w:left="426"/>
      </w:pPr>
      <w:bookmarkStart w:id="51" w:name="_Toc90377761"/>
      <w:r>
        <w:t xml:space="preserve">Core </w:t>
      </w:r>
      <w:r w:rsidR="006D1FD1">
        <w:t>Precinct 5</w:t>
      </w:r>
      <w:r w:rsidR="00E05049">
        <w:t xml:space="preserve"> – John Street East</w:t>
      </w:r>
      <w:bookmarkEnd w:id="51"/>
    </w:p>
    <w:p w14:paraId="0D495C3F" w14:textId="1D4DED4B" w:rsidR="00835925" w:rsidRDefault="00835925" w:rsidP="003046FB">
      <w:pPr>
        <w:pStyle w:val="Caption"/>
      </w:pPr>
      <w:r>
        <w:t xml:space="preserve">Figure </w:t>
      </w:r>
      <w:r>
        <w:fldChar w:fldCharType="begin"/>
      </w:r>
      <w:r>
        <w:instrText xml:space="preserve"> SEQ Figure \* ARABIC </w:instrText>
      </w:r>
      <w:r>
        <w:fldChar w:fldCharType="separate"/>
      </w:r>
      <w:r w:rsidR="007D481B">
        <w:rPr>
          <w:noProof/>
        </w:rPr>
        <w:t>60</w:t>
      </w:r>
      <w:r>
        <w:fldChar w:fldCharType="end"/>
      </w:r>
      <w:r>
        <w:t xml:space="preserve"> Precinct 1 Location Plan</w:t>
      </w:r>
    </w:p>
    <w:p w14:paraId="45213122" w14:textId="4AB45866" w:rsidR="00C75316" w:rsidRPr="00C75316" w:rsidRDefault="00A0052A" w:rsidP="003046FB">
      <w:pPr>
        <w:pStyle w:val="Caption"/>
      </w:pPr>
      <w:r>
        <w:t xml:space="preserve">Figure </w:t>
      </w:r>
      <w:r>
        <w:fldChar w:fldCharType="begin"/>
      </w:r>
      <w:r>
        <w:instrText xml:space="preserve"> SEQ Figure \* ARABIC </w:instrText>
      </w:r>
      <w:r>
        <w:fldChar w:fldCharType="separate"/>
      </w:r>
      <w:r w:rsidR="007D481B">
        <w:rPr>
          <w:noProof/>
        </w:rPr>
        <w:t>61</w:t>
      </w:r>
      <w:r>
        <w:fldChar w:fldCharType="end"/>
      </w:r>
      <w:r>
        <w:t xml:space="preserve"> Precinct 5 Plan</w:t>
      </w:r>
      <w:r w:rsidR="00B146B0">
        <w:t xml:space="preserve"> </w:t>
      </w:r>
    </w:p>
    <w:p w14:paraId="3B7E616E" w14:textId="77777777" w:rsidR="00CB7C92" w:rsidRPr="00061693" w:rsidRDefault="00CB7C92" w:rsidP="00CB7C92">
      <w:pPr>
        <w:rPr>
          <w:b/>
          <w:bCs/>
        </w:rPr>
      </w:pPr>
      <w:r w:rsidRPr="00061693">
        <w:rPr>
          <w:b/>
          <w:bCs/>
        </w:rPr>
        <w:t>Description</w:t>
      </w:r>
    </w:p>
    <w:p w14:paraId="7A6C9199" w14:textId="77777777" w:rsidR="00CB7C92" w:rsidRPr="009479EB" w:rsidRDefault="00CB7C92" w:rsidP="00CB7C92">
      <w:pPr>
        <w:spacing w:after="160" w:line="259" w:lineRule="auto"/>
        <w:rPr>
          <w:rFonts w:asciiTheme="minorHAnsi" w:hAnsiTheme="minorHAnsi"/>
          <w:color w:val="auto"/>
          <w:sz w:val="22"/>
        </w:rPr>
      </w:pPr>
      <w:r>
        <w:t xml:space="preserve">Precinct 5 is defined by the commercial area between Hutchinson Street and Olinda Creek which includes the Lilydale Marketplace indoor shopping mall.  </w:t>
      </w:r>
      <w:r>
        <w:rPr>
          <w:lang w:val="en-US"/>
        </w:rPr>
        <w:t xml:space="preserve">The precinct contains a strong hospitality offering along Main Street, </w:t>
      </w:r>
      <w:r w:rsidRPr="00A832FB">
        <w:rPr>
          <w:lang w:val="en-US"/>
        </w:rPr>
        <w:t>large format car sales and trade services</w:t>
      </w:r>
      <w:r>
        <w:rPr>
          <w:lang w:val="en-US"/>
        </w:rPr>
        <w:t xml:space="preserve"> along John Street and Lilydale Marketplace. There is little activation or amenity along John Street, Hutchinson Street or Olinda Creek as a result. Lilydale Marketplace is historically a car based retail hub with a large at grade car park and little investment in pedestrian access or interface to Olinda Creek. </w:t>
      </w:r>
      <w:r>
        <w:t xml:space="preserve">Heights up to 4 storeys are already permitted in this precinct however there has been no development higher than 2 storeys to date. With the new station nearing completion to the west and planned enhancements to the Olinda Creek environment building heights have been reviewed to maximise residential capacity in this prime location whilst also considering long views, impacts to streetscapes and the environment. </w:t>
      </w:r>
    </w:p>
    <w:p w14:paraId="321A9637" w14:textId="77777777" w:rsidR="00CB7C92" w:rsidRDefault="00CB7C92" w:rsidP="00CB7C92">
      <w:pPr>
        <w:autoSpaceDE w:val="0"/>
        <w:autoSpaceDN w:val="0"/>
        <w:adjustRightInd w:val="0"/>
        <w:spacing w:after="0" w:line="240" w:lineRule="auto"/>
        <w:rPr>
          <w:rFonts w:ascii="HelveticaNeue" w:hAnsi="HelveticaNeue" w:cs="HelveticaNeue"/>
          <w:color w:val="4D4D4D"/>
          <w:szCs w:val="18"/>
        </w:rPr>
      </w:pPr>
    </w:p>
    <w:p w14:paraId="41018ABB" w14:textId="77777777" w:rsidR="00CB7C92" w:rsidRDefault="00CB7C92" w:rsidP="00CB7C92">
      <w:pPr>
        <w:rPr>
          <w:b/>
          <w:bCs/>
        </w:rPr>
      </w:pPr>
      <w:r w:rsidRPr="0071711F">
        <w:rPr>
          <w:b/>
          <w:bCs/>
        </w:rPr>
        <w:t>Precinct Vision</w:t>
      </w:r>
    </w:p>
    <w:p w14:paraId="7333FE19" w14:textId="77777777" w:rsidR="00CB7C92" w:rsidRDefault="00CB7C92" w:rsidP="00CB7C92">
      <w:r>
        <w:t>Precinct 5 will be a hive of activity, with residents walking and cycling along an activated John Street and an enhanced Olinda Creek interface. Hospitality uses will expand from Main Street down along the interface of Olinda Creek and an upgraded Lions Park.  John street will become a new boutique retail destination benefiting from the slower pace movement along the street and steady flow of people. The precinct will become home to a new generation of office-based businesses and residents who want to be close to open space and close to all daily amenities. Lilydale Marketplace will be redeveloped into a contemporary destination-based retail shopping centre which prioritises pedestrians and address’s the Olinda Creek.</w:t>
      </w:r>
    </w:p>
    <w:p w14:paraId="2CA800F1" w14:textId="77777777" w:rsidR="00CB7C92" w:rsidRPr="00432447" w:rsidRDefault="00CB7C92" w:rsidP="00CB7C92">
      <w:pPr>
        <w:rPr>
          <w:b/>
          <w:bCs/>
        </w:rPr>
      </w:pPr>
      <w:r w:rsidRPr="00432447">
        <w:rPr>
          <w:b/>
          <w:bCs/>
        </w:rPr>
        <w:t xml:space="preserve">Precinct Objectives </w:t>
      </w:r>
    </w:p>
    <w:p w14:paraId="4438DAC4" w14:textId="77777777" w:rsidR="00CB7C92" w:rsidRDefault="00CB7C92" w:rsidP="00CB7C92">
      <w:r>
        <w:lastRenderedPageBreak/>
        <w:t>To advocate for the contemporary redevelopment of the Lilydale Marketplace that supports the growing community and improves accessibility and amenity.</w:t>
      </w:r>
    </w:p>
    <w:p w14:paraId="542D7A67" w14:textId="77777777" w:rsidR="00CB7C92" w:rsidRDefault="00CB7C92" w:rsidP="00CB7C92">
      <w:r>
        <w:t xml:space="preserve">To identify the preferred location for hospitality interfacing Main Street and Lions Park / Olinda Creek. </w:t>
      </w:r>
    </w:p>
    <w:p w14:paraId="6FBD9C27" w14:textId="77777777" w:rsidR="00CB7C92" w:rsidRDefault="00CB7C92" w:rsidP="00CB7C92">
      <w:r>
        <w:t>To provide diverse, high quality and high-density mid-rise residential and office uses above ground level that leverage off the proximity to the railway station and interface to Olinda Creek.</w:t>
      </w:r>
    </w:p>
    <w:p w14:paraId="581C8318" w14:textId="77777777" w:rsidR="00CB7C92" w:rsidRDefault="00CB7C92" w:rsidP="00CB7C92">
      <w:r>
        <w:t>To provide new destination-based retail primarily along John street that compliments and extends the existing retail offering of Lilydale, activating streetscapes and creating new high amenity connection to Lilydale Marketplace Shopping Mall.</w:t>
      </w:r>
    </w:p>
    <w:p w14:paraId="58DE2488" w14:textId="37518717" w:rsidR="00CB7C92" w:rsidRDefault="00CB7C92" w:rsidP="00CB7C92">
      <w:r>
        <w:t xml:space="preserve">To support increased residential density by allowing increased heights as per figure </w:t>
      </w:r>
      <w:r w:rsidR="00724580">
        <w:t>41</w:t>
      </w:r>
    </w:p>
    <w:p w14:paraId="5D2C5610" w14:textId="77777777" w:rsidR="00CB7C92" w:rsidRDefault="00CB7C92" w:rsidP="00CB7C92">
      <w:r>
        <w:t>To protect existing streetscape and solar access with appropriate place specific setback requirements as per figure x</w:t>
      </w:r>
    </w:p>
    <w:p w14:paraId="08EE89CB" w14:textId="77777777" w:rsidR="00CB7C92" w:rsidRDefault="00CB7C92" w:rsidP="00CB7C92">
      <w:r>
        <w:t xml:space="preserve">To improve the pedestrian walking experience from Main Street to Lilydale Market Place. </w:t>
      </w:r>
    </w:p>
    <w:p w14:paraId="4228EC64" w14:textId="77777777" w:rsidR="00CB7C92" w:rsidRDefault="00CB7C92" w:rsidP="00CB7C92">
      <w:pPr>
        <w:rPr>
          <w:b/>
          <w:bCs/>
        </w:rPr>
      </w:pPr>
      <w:r w:rsidRPr="00432447">
        <w:rPr>
          <w:b/>
          <w:bCs/>
        </w:rPr>
        <w:t>Guidelines</w:t>
      </w:r>
    </w:p>
    <w:p w14:paraId="37018249" w14:textId="77777777" w:rsidR="00CB7C92" w:rsidRDefault="00CB7C92" w:rsidP="00CB7C92">
      <w:pPr>
        <w:pStyle w:val="ListParagraph"/>
        <w:numPr>
          <w:ilvl w:val="0"/>
          <w:numId w:val="55"/>
        </w:numPr>
        <w:suppressAutoHyphens w:val="0"/>
        <w:spacing w:after="160" w:line="259" w:lineRule="auto"/>
      </w:pPr>
      <w:r>
        <w:t xml:space="preserve">Integrate a multilevel car park into the redevelopment of the Lilydale Marketplace which provides for convenient access to the new retail areas. </w:t>
      </w:r>
    </w:p>
    <w:p w14:paraId="4FEFE8B6" w14:textId="77777777" w:rsidR="00CB7C92" w:rsidRDefault="00CB7C92" w:rsidP="00CB7C92">
      <w:pPr>
        <w:pStyle w:val="ListParagraph"/>
        <w:numPr>
          <w:ilvl w:val="0"/>
          <w:numId w:val="55"/>
        </w:numPr>
        <w:suppressAutoHyphens w:val="0"/>
        <w:spacing w:after="160" w:line="259" w:lineRule="auto"/>
      </w:pPr>
      <w:r>
        <w:t>Enhance mid-block pedestrian laneways to improve walkability, increase permeability between mid-rise buildings for solar access and reduce visual bulk from streetscapes.</w:t>
      </w:r>
    </w:p>
    <w:p w14:paraId="41BF5ED1" w14:textId="77777777" w:rsidR="00CB7C92" w:rsidRDefault="00CB7C92" w:rsidP="00CB7C92">
      <w:pPr>
        <w:pStyle w:val="ListParagraph"/>
        <w:numPr>
          <w:ilvl w:val="0"/>
          <w:numId w:val="55"/>
        </w:numPr>
        <w:suppressAutoHyphens w:val="0"/>
        <w:spacing w:after="160" w:line="259" w:lineRule="auto"/>
      </w:pPr>
      <w:r>
        <w:t>Utilise the existing continuous rear service laneway for access to private parking, deliveries, loading and increase permeability between mid-rise buildings for solar access.</w:t>
      </w:r>
    </w:p>
    <w:p w14:paraId="65A54374" w14:textId="77777777" w:rsidR="00CB7C92" w:rsidRDefault="00CB7C92" w:rsidP="00CB7C92">
      <w:pPr>
        <w:pStyle w:val="ListParagraph"/>
        <w:numPr>
          <w:ilvl w:val="0"/>
          <w:numId w:val="55"/>
        </w:numPr>
        <w:suppressAutoHyphens w:val="0"/>
        <w:spacing w:after="160" w:line="259" w:lineRule="auto"/>
      </w:pPr>
      <w:r>
        <w:t>John street to be upgraded to be a new active streetscape with high quality landscape materials to encourage foot traffic and support investment in new retail and commercial businesses.</w:t>
      </w:r>
    </w:p>
    <w:p w14:paraId="10199694" w14:textId="77777777" w:rsidR="00CB7C92" w:rsidRDefault="00CB7C92" w:rsidP="00CB7C92">
      <w:pPr>
        <w:pStyle w:val="ListParagraph"/>
        <w:numPr>
          <w:ilvl w:val="0"/>
          <w:numId w:val="55"/>
        </w:numPr>
        <w:suppressAutoHyphens w:val="0"/>
        <w:spacing w:after="160" w:line="259" w:lineRule="auto"/>
      </w:pPr>
      <w:r>
        <w:t xml:space="preserve">Provide dedicated but low speed bike way along John Street to connect Olinda Creek Corridor to Lilydale Station. </w:t>
      </w:r>
    </w:p>
    <w:p w14:paraId="40B272A6" w14:textId="77777777" w:rsidR="00CB7C92" w:rsidRDefault="00CB7C92" w:rsidP="00CB7C92">
      <w:pPr>
        <w:pStyle w:val="ListParagraph"/>
        <w:numPr>
          <w:ilvl w:val="0"/>
          <w:numId w:val="55"/>
        </w:numPr>
        <w:suppressAutoHyphens w:val="0"/>
        <w:spacing w:after="160" w:line="259" w:lineRule="auto"/>
      </w:pPr>
      <w:r>
        <w:t>Future uses addressing Hutchinson street should consider the impact of future traffic noise and safety along this future major road.</w:t>
      </w:r>
    </w:p>
    <w:p w14:paraId="18E51DB4" w14:textId="77777777" w:rsidR="00CB7C92" w:rsidRDefault="00CB7C92" w:rsidP="00CB7C92">
      <w:pPr>
        <w:pStyle w:val="ListParagraph"/>
        <w:numPr>
          <w:ilvl w:val="0"/>
          <w:numId w:val="55"/>
        </w:numPr>
        <w:suppressAutoHyphens w:val="0"/>
        <w:spacing w:after="160" w:line="259" w:lineRule="auto"/>
      </w:pPr>
      <w:r>
        <w:t>Building heights should progressively setback to maximise afternoon sunlight into Lions Park.</w:t>
      </w:r>
    </w:p>
    <w:p w14:paraId="75A7A553" w14:textId="77777777" w:rsidR="00CB7C92" w:rsidRDefault="00CB7C92" w:rsidP="00B146B0">
      <w:pPr>
        <w:rPr>
          <w:i/>
          <w:iCs/>
        </w:rPr>
      </w:pPr>
    </w:p>
    <w:p w14:paraId="4B1E3191" w14:textId="2E1342C2" w:rsidR="006D1FD1" w:rsidRDefault="00F167A5" w:rsidP="006D1FD1">
      <w:pPr>
        <w:pStyle w:val="Heading2"/>
        <w:ind w:left="426"/>
      </w:pPr>
      <w:bookmarkStart w:id="52" w:name="_Toc90377762"/>
      <w:r>
        <w:t xml:space="preserve">Core </w:t>
      </w:r>
      <w:r w:rsidR="006D1FD1">
        <w:t>Precinct 6</w:t>
      </w:r>
      <w:r w:rsidR="00955D77">
        <w:t xml:space="preserve"> – Hardy Street</w:t>
      </w:r>
      <w:bookmarkEnd w:id="52"/>
    </w:p>
    <w:p w14:paraId="06D2C8E2" w14:textId="44E974E6" w:rsidR="00063AD9" w:rsidRDefault="00063AD9" w:rsidP="00063AD9">
      <w:pPr>
        <w:pStyle w:val="Caption"/>
      </w:pPr>
      <w:r>
        <w:t xml:space="preserve">Figure </w:t>
      </w:r>
      <w:r>
        <w:fldChar w:fldCharType="begin"/>
      </w:r>
      <w:r>
        <w:instrText xml:space="preserve"> SEQ Figure \* ARABIC </w:instrText>
      </w:r>
      <w:r>
        <w:fldChar w:fldCharType="separate"/>
      </w:r>
      <w:r w:rsidR="007D481B">
        <w:rPr>
          <w:noProof/>
        </w:rPr>
        <w:t>62</w:t>
      </w:r>
      <w:r>
        <w:fldChar w:fldCharType="end"/>
      </w:r>
      <w:r>
        <w:t xml:space="preserve"> Precinct </w:t>
      </w:r>
      <w:r>
        <w:t>6</w:t>
      </w:r>
      <w:r>
        <w:t xml:space="preserve"> Location Plan</w:t>
      </w:r>
    </w:p>
    <w:p w14:paraId="3E73F7AC" w14:textId="03B02550" w:rsidR="006D78CB" w:rsidRDefault="00A0052A" w:rsidP="003046FB">
      <w:pPr>
        <w:pStyle w:val="Caption"/>
      </w:pPr>
      <w:r>
        <w:t xml:space="preserve">Figure </w:t>
      </w:r>
      <w:r>
        <w:fldChar w:fldCharType="begin"/>
      </w:r>
      <w:r>
        <w:instrText xml:space="preserve"> SEQ Figure \* ARABIC </w:instrText>
      </w:r>
      <w:r>
        <w:fldChar w:fldCharType="separate"/>
      </w:r>
      <w:r w:rsidR="007D481B">
        <w:rPr>
          <w:noProof/>
        </w:rPr>
        <w:t>63</w:t>
      </w:r>
      <w:r>
        <w:fldChar w:fldCharType="end"/>
      </w:r>
      <w:r>
        <w:t xml:space="preserve"> Precinct 6 Plan</w:t>
      </w:r>
    </w:p>
    <w:p w14:paraId="01F16658" w14:textId="77777777" w:rsidR="006D78CB" w:rsidRPr="00061693" w:rsidRDefault="006D78CB" w:rsidP="006D78CB">
      <w:pPr>
        <w:rPr>
          <w:b/>
          <w:bCs/>
        </w:rPr>
      </w:pPr>
      <w:r w:rsidRPr="00061693">
        <w:rPr>
          <w:b/>
          <w:bCs/>
        </w:rPr>
        <w:t>Description</w:t>
      </w:r>
    </w:p>
    <w:p w14:paraId="24EFDDD1" w14:textId="77777777" w:rsidR="006D78CB" w:rsidRPr="009479EB" w:rsidRDefault="006D78CB" w:rsidP="006D78CB">
      <w:pPr>
        <w:spacing w:after="160" w:line="259" w:lineRule="auto"/>
        <w:rPr>
          <w:rFonts w:asciiTheme="minorHAnsi" w:hAnsiTheme="minorHAnsi"/>
          <w:color w:val="auto"/>
          <w:sz w:val="22"/>
        </w:rPr>
      </w:pPr>
      <w:r>
        <w:t xml:space="preserve">Precinct 6 is defined by the commercial area between Main Street and Hardy Street and the commercial and residential interfacing Anderson Street to the east. </w:t>
      </w:r>
      <w:r>
        <w:rPr>
          <w:lang w:val="en-US"/>
        </w:rPr>
        <w:t>The precinct contains a wide mix of uses including a s</w:t>
      </w:r>
      <w:r w:rsidRPr="0093492F">
        <w:rPr>
          <w:lang w:val="en-US"/>
        </w:rPr>
        <w:t>ignificant offering of professional services concentrated towards</w:t>
      </w:r>
      <w:r>
        <w:rPr>
          <w:lang w:val="en-US"/>
        </w:rPr>
        <w:t xml:space="preserve"> Olinda Creek/Clarke Street, the post office, and a busy cluster of shops and restaurants along the western half of Main Street. There is a notable lack of activation in the east of the precinct due to vacancies and larger format, highway based uses. The precinct sits on a relative high point of the activity centre and is afforded views of the surrounding hills from key vantage points. Equally, the site is visible looking from the surrounds into the precincts. The precinct is activated by the expanded streetscape amenity around the cenotaph as well as the Yarra Ranges Council Offices and other community sports facilities to the south. </w:t>
      </w:r>
      <w:r>
        <w:t>Heights up to 4 storey’s (with limitations)  are already permitted in this precinct however there has been no development higher than 2 storeys to date. Building heights have been maintained to protect long views over the activity centre. However there remains ample capacity for new development within underutilised land.</w:t>
      </w:r>
    </w:p>
    <w:p w14:paraId="211D55F9" w14:textId="77777777" w:rsidR="006D78CB" w:rsidRDefault="006D78CB" w:rsidP="006D78CB">
      <w:pPr>
        <w:rPr>
          <w:lang w:val="en-US"/>
        </w:rPr>
      </w:pPr>
    </w:p>
    <w:p w14:paraId="7D780107" w14:textId="77777777" w:rsidR="006D78CB" w:rsidRDefault="006D78CB" w:rsidP="006D78CB">
      <w:pPr>
        <w:rPr>
          <w:b/>
          <w:bCs/>
        </w:rPr>
      </w:pPr>
      <w:r w:rsidRPr="0071711F">
        <w:rPr>
          <w:b/>
          <w:bCs/>
        </w:rPr>
        <w:t>Precinct Vision</w:t>
      </w:r>
    </w:p>
    <w:p w14:paraId="7FCC65FF" w14:textId="77777777" w:rsidR="006D78CB" w:rsidRPr="00EB362D" w:rsidRDefault="006D78CB" w:rsidP="006D78CB">
      <w:r>
        <w:lastRenderedPageBreak/>
        <w:t xml:space="preserve">Precinct 6 will be the epicentre for professional services in Lilydale, leveraging off the Yarra Ranges Shire Council Offices. Main Street will be activated with professionals and associated events. Hardy Street will be a busy street and upgraded to cater for new multi-level business and their clients. New buildings will be more attractive due to views of the surrounds but will respectfully consider others long views. North-south connections through the precinct will be activated for pedestrians including a boardwalk interface to Olinda Creek, Clarke Street shared zone, and a new park link around the White Dog Hotel.  </w:t>
      </w:r>
    </w:p>
    <w:p w14:paraId="5F71DC99" w14:textId="77777777" w:rsidR="006D78CB" w:rsidRPr="00432447" w:rsidRDefault="006D78CB" w:rsidP="006D78CB">
      <w:pPr>
        <w:rPr>
          <w:b/>
          <w:bCs/>
        </w:rPr>
      </w:pPr>
      <w:r w:rsidRPr="00432447">
        <w:rPr>
          <w:b/>
          <w:bCs/>
        </w:rPr>
        <w:t xml:space="preserve">Precinct Objectives </w:t>
      </w:r>
    </w:p>
    <w:p w14:paraId="2E28C841" w14:textId="2ECF3642" w:rsidR="006D78CB" w:rsidRDefault="006D78CB" w:rsidP="006D78CB">
      <w:r>
        <w:t xml:space="preserve">To advocate for the White Dog Hotel </w:t>
      </w:r>
      <w:r w:rsidR="006A0B26">
        <w:t xml:space="preserve"> and surrounding site </w:t>
      </w:r>
      <w:r>
        <w:t>to be</w:t>
      </w:r>
      <w:r w:rsidR="00CE5A71">
        <w:t xml:space="preserve"> re</w:t>
      </w:r>
      <w:r w:rsidR="00A5630F">
        <w:t>furbished</w:t>
      </w:r>
      <w:r w:rsidR="0088532D">
        <w:t xml:space="preserve"> to integrate a commercial</w:t>
      </w:r>
      <w:r w:rsidR="00124898">
        <w:t>, community and/</w:t>
      </w:r>
      <w:r w:rsidR="0088532D">
        <w:t xml:space="preserve"> or retail use</w:t>
      </w:r>
      <w:r w:rsidR="009E266D">
        <w:t>.</w:t>
      </w:r>
    </w:p>
    <w:p w14:paraId="6D9723F3" w14:textId="77777777" w:rsidR="006D78CB" w:rsidRDefault="006D78CB" w:rsidP="006D78CB">
      <w:r>
        <w:t xml:space="preserve">To identify the preferred location for professional services along Hardy Street and around White Dog Hotel.   </w:t>
      </w:r>
    </w:p>
    <w:p w14:paraId="5A4B2646" w14:textId="77777777" w:rsidR="006D78CB" w:rsidRDefault="006D78CB" w:rsidP="006D78CB">
      <w:r>
        <w:t>To provide diverse, high quality and high-density low-rise office uses above ground level that leverage off the proximity to the Council offices and views.</w:t>
      </w:r>
    </w:p>
    <w:p w14:paraId="10083528" w14:textId="77777777" w:rsidR="006D78CB" w:rsidRDefault="006D78CB" w:rsidP="006D78CB">
      <w:r>
        <w:t xml:space="preserve">To support shop top residential along Main Street to assist with activating the precinct and increasing passive surveillance. </w:t>
      </w:r>
    </w:p>
    <w:p w14:paraId="25EBFE53" w14:textId="77777777" w:rsidR="006D78CB" w:rsidRDefault="006D78CB" w:rsidP="006D78CB">
      <w:r>
        <w:t>To maintain building heights to a maximum of 4-storeys to minimise impact to long views over the activity centre</w:t>
      </w:r>
    </w:p>
    <w:p w14:paraId="698871DE" w14:textId="77777777" w:rsidR="006D78CB" w:rsidRDefault="006D78CB" w:rsidP="006D78CB">
      <w:r>
        <w:t>To protect existing streetscape and solar access with appropriate place specific setback requirements as per figure x</w:t>
      </w:r>
    </w:p>
    <w:p w14:paraId="328548EF" w14:textId="77777777" w:rsidR="006D78CB" w:rsidRDefault="006D78CB" w:rsidP="006D78CB">
      <w:r>
        <w:t xml:space="preserve">To improve the pedestrian walking experience from Main Street to Yarra Ranges Council and other community sporting facilities south of Hardy Street. </w:t>
      </w:r>
    </w:p>
    <w:p w14:paraId="3E4BD942" w14:textId="77777777" w:rsidR="006D78CB" w:rsidRDefault="006D78CB" w:rsidP="006D78CB">
      <w:pPr>
        <w:rPr>
          <w:b/>
          <w:bCs/>
        </w:rPr>
      </w:pPr>
      <w:r w:rsidRPr="00432447">
        <w:rPr>
          <w:b/>
          <w:bCs/>
        </w:rPr>
        <w:t>Guidelines</w:t>
      </w:r>
    </w:p>
    <w:p w14:paraId="7EDA8A0C" w14:textId="77777777" w:rsidR="006D78CB" w:rsidRDefault="006D78CB" w:rsidP="006D78CB">
      <w:pPr>
        <w:pStyle w:val="ListParagraph"/>
        <w:numPr>
          <w:ilvl w:val="0"/>
          <w:numId w:val="56"/>
        </w:numPr>
        <w:suppressAutoHyphens w:val="0"/>
        <w:spacing w:after="160" w:line="259" w:lineRule="auto"/>
      </w:pPr>
      <w:r>
        <w:t xml:space="preserve">Proactively identify and coordinate the delivery of consolidated visitor car parks into new developments in convenient locations to support new businesses. </w:t>
      </w:r>
    </w:p>
    <w:p w14:paraId="20EEDCBB" w14:textId="77777777" w:rsidR="006D78CB" w:rsidRDefault="006D78CB" w:rsidP="006D78CB">
      <w:pPr>
        <w:pStyle w:val="ListParagraph"/>
        <w:numPr>
          <w:ilvl w:val="0"/>
          <w:numId w:val="56"/>
        </w:numPr>
        <w:suppressAutoHyphens w:val="0"/>
        <w:spacing w:after="160" w:line="259" w:lineRule="auto"/>
      </w:pPr>
      <w:r>
        <w:t>Enhance mid-block pedestrian laneways to improve walkability, increase permeability between mid-rise buildings for solar access and reduce visual bulk from streetscapes.</w:t>
      </w:r>
    </w:p>
    <w:p w14:paraId="0696BAD8" w14:textId="77777777" w:rsidR="006D78CB" w:rsidRDefault="006D78CB" w:rsidP="006D78CB">
      <w:pPr>
        <w:pStyle w:val="ListParagraph"/>
        <w:numPr>
          <w:ilvl w:val="0"/>
          <w:numId w:val="56"/>
        </w:numPr>
        <w:suppressAutoHyphens w:val="0"/>
        <w:spacing w:after="160" w:line="259" w:lineRule="auto"/>
      </w:pPr>
      <w:r>
        <w:t>Establish a new continuous rear service laneway for access to private parking, deliveries, loading and increase permeability between mid-rise buildings for solar access.</w:t>
      </w:r>
    </w:p>
    <w:p w14:paraId="5F8A99D4" w14:textId="5E6156F2" w:rsidR="006D78CB" w:rsidRDefault="006D78CB" w:rsidP="006D78CB">
      <w:pPr>
        <w:pStyle w:val="ListParagraph"/>
        <w:numPr>
          <w:ilvl w:val="0"/>
          <w:numId w:val="56"/>
        </w:numPr>
        <w:suppressAutoHyphens w:val="0"/>
        <w:spacing w:after="160" w:line="259" w:lineRule="auto"/>
      </w:pPr>
      <w:r>
        <w:t>Council to</w:t>
      </w:r>
      <w:r w:rsidR="00DC34E3">
        <w:t xml:space="preserve"> </w:t>
      </w:r>
      <w:r w:rsidR="00063E5B">
        <w:t>further</w:t>
      </w:r>
      <w:r>
        <w:t xml:space="preserve"> investigate</w:t>
      </w:r>
      <w:r w:rsidR="00063E5B">
        <w:t xml:space="preserve"> </w:t>
      </w:r>
      <w:r w:rsidR="002F184C">
        <w:t>this potential future</w:t>
      </w:r>
      <w:r>
        <w:t xml:space="preserve"> pedestrian connection to the Council offices.</w:t>
      </w:r>
    </w:p>
    <w:p w14:paraId="633C3E0B" w14:textId="77777777" w:rsidR="006D78CB" w:rsidRDefault="006D78CB" w:rsidP="006D78CB">
      <w:pPr>
        <w:pStyle w:val="ListParagraph"/>
        <w:numPr>
          <w:ilvl w:val="0"/>
          <w:numId w:val="56"/>
        </w:numPr>
        <w:suppressAutoHyphens w:val="0"/>
        <w:spacing w:after="160" w:line="259" w:lineRule="auto"/>
      </w:pPr>
      <w:r>
        <w:t xml:space="preserve">Provide dedicated but low speed bike way along North side of Hardy Street to connect to Olinda Creek Corridor and Lilydale Station. </w:t>
      </w:r>
    </w:p>
    <w:p w14:paraId="192518A5" w14:textId="77777777" w:rsidR="006D78CB" w:rsidRDefault="006D78CB" w:rsidP="006D78CB">
      <w:pPr>
        <w:pStyle w:val="ListParagraph"/>
        <w:numPr>
          <w:ilvl w:val="0"/>
          <w:numId w:val="56"/>
        </w:numPr>
        <w:suppressAutoHyphens w:val="0"/>
        <w:spacing w:after="160" w:line="259" w:lineRule="auto"/>
      </w:pPr>
      <w:r>
        <w:t xml:space="preserve">Advocate for new buildings to address both Olinda Creek and Clarke Street potentially providing a boardwalk interface between the buildings and Olinda Creek. </w:t>
      </w:r>
    </w:p>
    <w:p w14:paraId="3F2F33F4" w14:textId="77777777" w:rsidR="006D78CB" w:rsidRDefault="006D78CB" w:rsidP="006D78CB">
      <w:pPr>
        <w:pStyle w:val="ListParagraph"/>
        <w:numPr>
          <w:ilvl w:val="0"/>
          <w:numId w:val="56"/>
        </w:numPr>
        <w:suppressAutoHyphens w:val="0"/>
        <w:spacing w:after="160" w:line="259" w:lineRule="auto"/>
      </w:pPr>
      <w:r>
        <w:t>Future uses addressing Anderson Street should consider the impact of future increased traffic noise and safety along this future major road.</w:t>
      </w:r>
    </w:p>
    <w:p w14:paraId="069592EB" w14:textId="57965CD3" w:rsidR="00B146B0" w:rsidRDefault="00B146B0" w:rsidP="00B146B0">
      <w:pPr>
        <w:rPr>
          <w:i/>
          <w:iCs/>
        </w:rPr>
      </w:pPr>
      <w:r>
        <w:rPr>
          <w:i/>
          <w:iCs/>
        </w:rPr>
        <w:t xml:space="preserve"> </w:t>
      </w:r>
    </w:p>
    <w:p w14:paraId="5EEFDD92" w14:textId="0F6ACA2E" w:rsidR="006D1FD1" w:rsidRDefault="00F167A5" w:rsidP="006D1FD1">
      <w:pPr>
        <w:pStyle w:val="Heading2"/>
        <w:ind w:left="426"/>
      </w:pPr>
      <w:bookmarkStart w:id="53" w:name="_Toc90377763"/>
      <w:r>
        <w:t xml:space="preserve">Core </w:t>
      </w:r>
      <w:r w:rsidR="006D1FD1">
        <w:t>Precinct 7</w:t>
      </w:r>
      <w:r w:rsidR="008634E1">
        <w:t xml:space="preserve"> – Olinda </w:t>
      </w:r>
      <w:r w:rsidR="00AE5162">
        <w:t>Creek Reserve</w:t>
      </w:r>
      <w:bookmarkEnd w:id="53"/>
    </w:p>
    <w:p w14:paraId="47ED2E92" w14:textId="08D52EB7" w:rsidR="00063AD9" w:rsidRDefault="00063AD9" w:rsidP="003046FB">
      <w:pPr>
        <w:pStyle w:val="Caption"/>
      </w:pPr>
      <w:r>
        <w:t xml:space="preserve">Figure </w:t>
      </w:r>
      <w:r>
        <w:fldChar w:fldCharType="begin"/>
      </w:r>
      <w:r>
        <w:instrText xml:space="preserve"> SEQ Figure \* ARABIC </w:instrText>
      </w:r>
      <w:r>
        <w:fldChar w:fldCharType="separate"/>
      </w:r>
      <w:r w:rsidR="007D481B">
        <w:rPr>
          <w:noProof/>
        </w:rPr>
        <w:t>64</w:t>
      </w:r>
      <w:r>
        <w:fldChar w:fldCharType="end"/>
      </w:r>
      <w:r>
        <w:t xml:space="preserve"> Precinct </w:t>
      </w:r>
      <w:r>
        <w:t>7</w:t>
      </w:r>
      <w:r>
        <w:t xml:space="preserve"> Location Plan</w:t>
      </w:r>
    </w:p>
    <w:p w14:paraId="1D14E396" w14:textId="57515B01" w:rsidR="00CA4267" w:rsidRPr="00CA4267" w:rsidRDefault="00A0052A" w:rsidP="003046FB">
      <w:pPr>
        <w:pStyle w:val="Caption"/>
      </w:pPr>
      <w:r>
        <w:t xml:space="preserve">Figure </w:t>
      </w:r>
      <w:r>
        <w:fldChar w:fldCharType="begin"/>
      </w:r>
      <w:r>
        <w:instrText xml:space="preserve"> SEQ Figure \* ARABIC </w:instrText>
      </w:r>
      <w:r>
        <w:fldChar w:fldCharType="separate"/>
      </w:r>
      <w:r w:rsidR="007D481B">
        <w:rPr>
          <w:noProof/>
        </w:rPr>
        <w:t>65</w:t>
      </w:r>
      <w:r>
        <w:fldChar w:fldCharType="end"/>
      </w:r>
      <w:r>
        <w:t xml:space="preserve"> Precinct 7 Plan</w:t>
      </w:r>
      <w:r w:rsidR="00B146B0">
        <w:t xml:space="preserve"> </w:t>
      </w:r>
    </w:p>
    <w:p w14:paraId="5731D682" w14:textId="77777777" w:rsidR="00906E8E" w:rsidRPr="00061693" w:rsidRDefault="00906E8E" w:rsidP="00906E8E">
      <w:pPr>
        <w:rPr>
          <w:b/>
          <w:bCs/>
        </w:rPr>
      </w:pPr>
      <w:r w:rsidRPr="00061693">
        <w:rPr>
          <w:b/>
          <w:bCs/>
        </w:rPr>
        <w:t>Description</w:t>
      </w:r>
    </w:p>
    <w:p w14:paraId="2DFF0F52" w14:textId="21174742" w:rsidR="00906E8E" w:rsidRPr="00B35514" w:rsidRDefault="00906E8E" w:rsidP="00906E8E">
      <w:pPr>
        <w:autoSpaceDE w:val="0"/>
        <w:autoSpaceDN w:val="0"/>
        <w:adjustRightInd w:val="0"/>
        <w:spacing w:after="0" w:line="240" w:lineRule="auto"/>
      </w:pPr>
      <w:r w:rsidRPr="00B35514">
        <w:t xml:space="preserve">Precinct </w:t>
      </w:r>
      <w:r>
        <w:t>7</w:t>
      </w:r>
      <w:r w:rsidRPr="00B35514">
        <w:t xml:space="preserve"> is defined by the</w:t>
      </w:r>
      <w:r>
        <w:t xml:space="preserve"> environmental landscape and associated values along the Olinda Creek south of Main Street including Lions Park which is subject to a current masterplan process.</w:t>
      </w:r>
      <w:r w:rsidRPr="00B35514">
        <w:t xml:space="preserve"> The precinct</w:t>
      </w:r>
      <w:r>
        <w:t xml:space="preserve"> contains highly valuable vegetation and environments and is the key active connection between Main Street and Lil</w:t>
      </w:r>
      <w:r w:rsidR="00E476D9">
        <w:t>l</w:t>
      </w:r>
      <w:r>
        <w:t xml:space="preserve">ydale Lake. A remote control circuit and skate park is integrated into the open space. Currently the precinct suffers from buildings backing onto the environment, not appreciating the natural amenity. The environment itself is subject to remediation works to improve the quality of habitat and water. </w:t>
      </w:r>
    </w:p>
    <w:p w14:paraId="2CFB8B51" w14:textId="77777777" w:rsidR="00906E8E" w:rsidRDefault="00906E8E" w:rsidP="00906E8E">
      <w:pPr>
        <w:autoSpaceDE w:val="0"/>
        <w:autoSpaceDN w:val="0"/>
        <w:adjustRightInd w:val="0"/>
        <w:spacing w:after="0" w:line="240" w:lineRule="auto"/>
        <w:rPr>
          <w:rFonts w:ascii="HelveticaNeue" w:hAnsi="HelveticaNeue" w:cs="HelveticaNeue"/>
          <w:color w:val="4D4D4D"/>
          <w:szCs w:val="18"/>
        </w:rPr>
      </w:pPr>
    </w:p>
    <w:p w14:paraId="491C63B0" w14:textId="77777777" w:rsidR="00906E8E" w:rsidRDefault="00906E8E" w:rsidP="00906E8E">
      <w:pPr>
        <w:rPr>
          <w:b/>
          <w:bCs/>
        </w:rPr>
      </w:pPr>
      <w:r w:rsidRPr="0071711F">
        <w:rPr>
          <w:b/>
          <w:bCs/>
        </w:rPr>
        <w:lastRenderedPageBreak/>
        <w:t>Precinct Vision</w:t>
      </w:r>
    </w:p>
    <w:p w14:paraId="612938CB" w14:textId="6626AA8F" w:rsidR="00906E8E" w:rsidRDefault="00906E8E" w:rsidP="00906E8E">
      <w:pPr>
        <w:autoSpaceDE w:val="0"/>
        <w:autoSpaceDN w:val="0"/>
        <w:adjustRightInd w:val="0"/>
        <w:spacing w:after="0" w:line="240" w:lineRule="auto"/>
      </w:pPr>
      <w:r>
        <w:t>Precinct 7, Olinda Creek, will be a valued recreational destination for the community and an enjoyable walking cycle track. The environment of the creek will flourish with indigenous flora and fauna protected from adverse impacts. New development and businesses will address this principle open space corridor. New wayfinding and pedestrian crossings will make it clear for the community and visitors to confidently use the paths to find Li</w:t>
      </w:r>
      <w:r w:rsidR="00004962">
        <w:t>l</w:t>
      </w:r>
      <w:r>
        <w:t>lydale Lake and other key features from Main Street.</w:t>
      </w:r>
    </w:p>
    <w:p w14:paraId="0574A621" w14:textId="77777777" w:rsidR="00906E8E" w:rsidRDefault="00906E8E" w:rsidP="00906E8E">
      <w:pPr>
        <w:autoSpaceDE w:val="0"/>
        <w:autoSpaceDN w:val="0"/>
        <w:adjustRightInd w:val="0"/>
        <w:spacing w:after="0" w:line="240" w:lineRule="auto"/>
        <w:rPr>
          <w:rFonts w:ascii="HelveticaNeue" w:hAnsi="HelveticaNeue" w:cs="HelveticaNeue"/>
          <w:color w:val="4D4D4D"/>
          <w:szCs w:val="18"/>
        </w:rPr>
      </w:pPr>
    </w:p>
    <w:p w14:paraId="6716066B" w14:textId="77777777" w:rsidR="00906E8E" w:rsidRPr="00432447" w:rsidRDefault="00906E8E" w:rsidP="00906E8E">
      <w:pPr>
        <w:rPr>
          <w:b/>
          <w:bCs/>
        </w:rPr>
      </w:pPr>
      <w:r w:rsidRPr="00432447">
        <w:rPr>
          <w:b/>
          <w:bCs/>
        </w:rPr>
        <w:t xml:space="preserve">Precinct Objectives </w:t>
      </w:r>
    </w:p>
    <w:p w14:paraId="53012D2F" w14:textId="77777777" w:rsidR="00906E8E" w:rsidRDefault="00906E8E" w:rsidP="00906E8E">
      <w:r>
        <w:t xml:space="preserve">To be the principle active transport corridor for Lilydale encouraging increased walking and cycling. </w:t>
      </w:r>
    </w:p>
    <w:p w14:paraId="6F2F36A5" w14:textId="77777777" w:rsidR="00906E8E" w:rsidRDefault="00906E8E" w:rsidP="00906E8E">
      <w:r>
        <w:t xml:space="preserve">To continue improvements to Olinda Creek’s environment. </w:t>
      </w:r>
    </w:p>
    <w:p w14:paraId="0150383A" w14:textId="77777777" w:rsidR="00906E8E" w:rsidRDefault="00906E8E" w:rsidP="00906E8E">
      <w:r>
        <w:t>To advocate for buildings to address and appreciate the natural features.</w:t>
      </w:r>
    </w:p>
    <w:p w14:paraId="7D89CC47" w14:textId="746A14BA" w:rsidR="00906E8E" w:rsidRDefault="00906E8E" w:rsidP="00906E8E">
      <w:r>
        <w:t>To improve way finding and accessibility from Main Street to Lil</w:t>
      </w:r>
      <w:r w:rsidR="00004962">
        <w:t>l</w:t>
      </w:r>
      <w:r>
        <w:t xml:space="preserve">ydale Lake, Melba Avenue and residential communities to the south. </w:t>
      </w:r>
    </w:p>
    <w:p w14:paraId="2A6EBD60" w14:textId="534EADBC" w:rsidR="00906E8E" w:rsidRDefault="00906E8E" w:rsidP="00906E8E">
      <w:r>
        <w:t>To ensure the future bypass designs avoid and minimise impacts to the open space corridor through adopting a</w:t>
      </w:r>
      <w:r w:rsidR="00A11207">
        <w:t>n</w:t>
      </w:r>
      <w:r>
        <w:t xml:space="preserve"> elevated road design. </w:t>
      </w:r>
    </w:p>
    <w:p w14:paraId="7563DB5F" w14:textId="77777777" w:rsidR="00906E8E" w:rsidRDefault="00906E8E" w:rsidP="00906E8E">
      <w:r>
        <w:t>To prioritise the open space corridor for environmental purpose and protect it from further development including high impact recreational uses.</w:t>
      </w:r>
    </w:p>
    <w:p w14:paraId="12E3C101" w14:textId="77777777" w:rsidR="00906E8E" w:rsidRDefault="00906E8E" w:rsidP="00906E8E">
      <w:pPr>
        <w:rPr>
          <w:b/>
          <w:bCs/>
        </w:rPr>
      </w:pPr>
      <w:r w:rsidRPr="00432447">
        <w:rPr>
          <w:b/>
          <w:bCs/>
        </w:rPr>
        <w:t>Guidelines</w:t>
      </w:r>
    </w:p>
    <w:p w14:paraId="466FEFA5" w14:textId="77777777" w:rsidR="00906E8E" w:rsidRDefault="00906E8E" w:rsidP="00906E8E">
      <w:pPr>
        <w:pStyle w:val="ListParagraph"/>
        <w:numPr>
          <w:ilvl w:val="0"/>
          <w:numId w:val="57"/>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 xml:space="preserve">Support the masterplan process for Lions Park and adjoining open space areas </w:t>
      </w:r>
      <w:r w:rsidRPr="004308D6">
        <w:rPr>
          <w:rFonts w:ascii="HelveticaNeue" w:hAnsi="HelveticaNeue" w:cs="HelveticaNeue"/>
          <w:color w:val="4D4D4D"/>
          <w:sz w:val="20"/>
          <w:szCs w:val="20"/>
        </w:rPr>
        <w:t>with new public realm investments to encourage fronting properties to re-develop.</w:t>
      </w:r>
    </w:p>
    <w:p w14:paraId="4F497431" w14:textId="77777777" w:rsidR="00906E8E" w:rsidRPr="004308D6" w:rsidRDefault="00906E8E" w:rsidP="00906E8E">
      <w:pPr>
        <w:pStyle w:val="ListParagraph"/>
        <w:numPr>
          <w:ilvl w:val="0"/>
          <w:numId w:val="57"/>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 xml:space="preserve">Undertake a broader landscape masterplan for the open space corridor with a focus on rewilding and environmental education opportunities. </w:t>
      </w:r>
    </w:p>
    <w:p w14:paraId="1B7AF5BB" w14:textId="4619EDBC" w:rsidR="00906E8E" w:rsidRDefault="00906E8E" w:rsidP="003046FB">
      <w:pPr>
        <w:pStyle w:val="ListParagraph"/>
        <w:numPr>
          <w:ilvl w:val="0"/>
          <w:numId w:val="57"/>
        </w:numPr>
        <w:suppressAutoHyphens w:val="0"/>
        <w:spacing w:after="160" w:line="259" w:lineRule="auto"/>
      </w:pPr>
      <w:r>
        <w:t xml:space="preserve">Manage vehicle access to the RC circuit with any additional parking being located outside of the open space corridor. </w:t>
      </w:r>
    </w:p>
    <w:p w14:paraId="6BC21B2A" w14:textId="7DC1677B" w:rsidR="00176A21" w:rsidRPr="00906E8E" w:rsidRDefault="00CF6A7D" w:rsidP="003046FB">
      <w:pPr>
        <w:pStyle w:val="ListParagraph"/>
        <w:numPr>
          <w:ilvl w:val="0"/>
          <w:numId w:val="57"/>
        </w:numPr>
        <w:suppressAutoHyphens w:val="0"/>
        <w:spacing w:after="160" w:line="259" w:lineRule="auto"/>
      </w:pPr>
      <w:r>
        <w:t xml:space="preserve">Undertake a masterplan for Eyrefield Park </w:t>
      </w:r>
      <w:r w:rsidR="00041B39">
        <w:t xml:space="preserve">and </w:t>
      </w:r>
      <w:r w:rsidR="00FB05C5">
        <w:t xml:space="preserve">explore opportunities for new facilities and reconfiguration of parking. </w:t>
      </w:r>
    </w:p>
    <w:p w14:paraId="2B475574" w14:textId="7907B4EA" w:rsidR="006D1FD1" w:rsidRPr="006D1FD1" w:rsidRDefault="00F167A5" w:rsidP="006D1FD1">
      <w:pPr>
        <w:pStyle w:val="Heading2"/>
        <w:ind w:left="426"/>
      </w:pPr>
      <w:bookmarkStart w:id="54" w:name="_Toc90377764"/>
      <w:r>
        <w:t xml:space="preserve">Core </w:t>
      </w:r>
      <w:r w:rsidR="006D1FD1">
        <w:t>Precinct 8</w:t>
      </w:r>
      <w:r w:rsidR="00906E8E">
        <w:t xml:space="preserve"> - Civic</w:t>
      </w:r>
      <w:bookmarkEnd w:id="54"/>
    </w:p>
    <w:p w14:paraId="2C967D38" w14:textId="10383500" w:rsidR="00063AD9" w:rsidRDefault="00063AD9" w:rsidP="00063AD9">
      <w:pPr>
        <w:pStyle w:val="Caption"/>
      </w:pPr>
      <w:r>
        <w:t xml:space="preserve">Figure </w:t>
      </w:r>
      <w:r>
        <w:fldChar w:fldCharType="begin"/>
      </w:r>
      <w:r>
        <w:instrText xml:space="preserve"> SEQ Figure \* ARABIC </w:instrText>
      </w:r>
      <w:r>
        <w:fldChar w:fldCharType="separate"/>
      </w:r>
      <w:r w:rsidR="007D481B">
        <w:rPr>
          <w:noProof/>
        </w:rPr>
        <w:t>66</w:t>
      </w:r>
      <w:r>
        <w:fldChar w:fldCharType="end"/>
      </w:r>
      <w:r>
        <w:t xml:space="preserve"> Precinct </w:t>
      </w:r>
      <w:r>
        <w:t>8</w:t>
      </w:r>
      <w:r>
        <w:t xml:space="preserve"> Location Plan</w:t>
      </w:r>
    </w:p>
    <w:p w14:paraId="456BACFC" w14:textId="671D0E14" w:rsidR="00B91BBC" w:rsidRPr="00B91BBC" w:rsidRDefault="00A0052A" w:rsidP="003046FB">
      <w:pPr>
        <w:pStyle w:val="Caption"/>
      </w:pPr>
      <w:r>
        <w:t xml:space="preserve">Figure </w:t>
      </w:r>
      <w:r>
        <w:fldChar w:fldCharType="begin"/>
      </w:r>
      <w:r>
        <w:instrText xml:space="preserve"> SEQ Figure \* ARABIC </w:instrText>
      </w:r>
      <w:r>
        <w:fldChar w:fldCharType="separate"/>
      </w:r>
      <w:r w:rsidR="007D481B">
        <w:rPr>
          <w:noProof/>
        </w:rPr>
        <w:t>67</w:t>
      </w:r>
      <w:r>
        <w:fldChar w:fldCharType="end"/>
      </w:r>
      <w:r>
        <w:t xml:space="preserve"> Precinct 8 Plan</w:t>
      </w:r>
      <w:r w:rsidR="00B146B0">
        <w:t xml:space="preserve"> </w:t>
      </w:r>
    </w:p>
    <w:p w14:paraId="5E918CF9" w14:textId="77777777" w:rsidR="001D1CA4" w:rsidRPr="00061693" w:rsidRDefault="001D1CA4" w:rsidP="001D1CA4">
      <w:pPr>
        <w:rPr>
          <w:b/>
          <w:bCs/>
        </w:rPr>
      </w:pPr>
      <w:r w:rsidRPr="00061693">
        <w:rPr>
          <w:b/>
          <w:bCs/>
        </w:rPr>
        <w:t>Description</w:t>
      </w:r>
    </w:p>
    <w:p w14:paraId="10DA25EB" w14:textId="3E55855A" w:rsidR="001D1CA4" w:rsidRPr="00B35514" w:rsidRDefault="001D1CA4" w:rsidP="001D1CA4">
      <w:pPr>
        <w:autoSpaceDE w:val="0"/>
        <w:autoSpaceDN w:val="0"/>
        <w:adjustRightInd w:val="0"/>
        <w:spacing w:after="0" w:line="240" w:lineRule="auto"/>
      </w:pPr>
      <w:r w:rsidRPr="00B35514">
        <w:t xml:space="preserve">Precinct </w:t>
      </w:r>
      <w:r>
        <w:t>8</w:t>
      </w:r>
      <w:r w:rsidRPr="00B35514">
        <w:t xml:space="preserve"> is defined by </w:t>
      </w:r>
      <w:r>
        <w:t xml:space="preserve">the co-located community facilities south of Hardy Street. </w:t>
      </w:r>
      <w:r w:rsidRPr="00B35514">
        <w:t xml:space="preserve"> The precinct</w:t>
      </w:r>
      <w:r>
        <w:t xml:space="preserve"> is highly utilised containing the Yarra Ranges Shire Offices, Lilydale Tennis Club, Lilydale Bowling Club, an aged care facility, and associated car parking for all. Due to the slope of the valley towards Olinda Creek the precinct is characterised by retaining walls and terraces, with winding access ways and car parks to limited access points. The precinct benefits from being located with access of both Main Street and Lil</w:t>
      </w:r>
      <w:r w:rsidR="00004962">
        <w:t>l</w:t>
      </w:r>
      <w:r>
        <w:t xml:space="preserve">ydale Lake, making it a highly valuable location. </w:t>
      </w:r>
    </w:p>
    <w:p w14:paraId="1BED6CB5" w14:textId="77777777" w:rsidR="001D1CA4" w:rsidRDefault="001D1CA4" w:rsidP="001D1CA4">
      <w:pPr>
        <w:autoSpaceDE w:val="0"/>
        <w:autoSpaceDN w:val="0"/>
        <w:adjustRightInd w:val="0"/>
        <w:spacing w:after="0" w:line="240" w:lineRule="auto"/>
        <w:rPr>
          <w:rFonts w:ascii="HelveticaNeue" w:hAnsi="HelveticaNeue" w:cs="HelveticaNeue"/>
          <w:color w:val="4D4D4D"/>
          <w:szCs w:val="18"/>
        </w:rPr>
      </w:pPr>
    </w:p>
    <w:p w14:paraId="7E702867" w14:textId="77777777" w:rsidR="001D1CA4" w:rsidRDefault="001D1CA4" w:rsidP="001D1CA4">
      <w:pPr>
        <w:rPr>
          <w:b/>
          <w:bCs/>
        </w:rPr>
      </w:pPr>
      <w:r w:rsidRPr="0071711F">
        <w:rPr>
          <w:b/>
          <w:bCs/>
        </w:rPr>
        <w:t>Precinct Vision</w:t>
      </w:r>
    </w:p>
    <w:p w14:paraId="2FCAF0A7" w14:textId="77777777" w:rsidR="001D1CA4" w:rsidRDefault="001D1CA4" w:rsidP="001D1CA4">
      <w:pPr>
        <w:autoSpaceDE w:val="0"/>
        <w:autoSpaceDN w:val="0"/>
        <w:adjustRightInd w:val="0"/>
        <w:spacing w:after="0" w:line="240" w:lineRule="auto"/>
      </w:pPr>
      <w:r>
        <w:t xml:space="preserve">Precinct 8, will continue to be the civic hub of the town focused around Council’s modern facilities and the gradual improvements to tennis and bowling club facilities. As the site is all but fully developed or planned for development any additional community facilities will be located elsewhere. </w:t>
      </w:r>
    </w:p>
    <w:p w14:paraId="177F0C9D" w14:textId="77777777" w:rsidR="001D1CA4" w:rsidRDefault="001D1CA4" w:rsidP="001D1CA4">
      <w:pPr>
        <w:autoSpaceDE w:val="0"/>
        <w:autoSpaceDN w:val="0"/>
        <w:adjustRightInd w:val="0"/>
        <w:spacing w:after="0" w:line="240" w:lineRule="auto"/>
        <w:rPr>
          <w:rFonts w:ascii="HelveticaNeue" w:hAnsi="HelveticaNeue" w:cs="HelveticaNeue"/>
          <w:color w:val="4D4D4D"/>
          <w:szCs w:val="18"/>
        </w:rPr>
      </w:pPr>
    </w:p>
    <w:p w14:paraId="0013A3A1" w14:textId="77777777" w:rsidR="001D1CA4" w:rsidRPr="00432447" w:rsidRDefault="001D1CA4" w:rsidP="001D1CA4">
      <w:pPr>
        <w:rPr>
          <w:b/>
          <w:bCs/>
        </w:rPr>
      </w:pPr>
      <w:r w:rsidRPr="00432447">
        <w:rPr>
          <w:b/>
          <w:bCs/>
        </w:rPr>
        <w:t xml:space="preserve">Precinct Objectives </w:t>
      </w:r>
    </w:p>
    <w:p w14:paraId="0C78FAA2" w14:textId="77777777" w:rsidR="001D1CA4" w:rsidRDefault="001D1CA4" w:rsidP="001D1CA4">
      <w:r>
        <w:t xml:space="preserve">To implement existing plans for upgrades to Council offices and car parking. </w:t>
      </w:r>
    </w:p>
    <w:p w14:paraId="1833D399" w14:textId="77777777" w:rsidR="001D1CA4" w:rsidRDefault="001D1CA4" w:rsidP="001D1CA4">
      <w:r>
        <w:t xml:space="preserve">To increase the amount of tree planting and landscaping to connect and contribute to the Olinda Creek environment.  </w:t>
      </w:r>
    </w:p>
    <w:p w14:paraId="1749654D" w14:textId="77777777" w:rsidR="001D1CA4" w:rsidRDefault="001D1CA4" w:rsidP="001D1CA4">
      <w:r>
        <w:t>To advocate for buildings to address and appreciate the natural features.</w:t>
      </w:r>
    </w:p>
    <w:p w14:paraId="75BFFEA6" w14:textId="77777777" w:rsidR="001D1CA4" w:rsidRDefault="001D1CA4" w:rsidP="001D1CA4">
      <w:r>
        <w:t>To improve wayfinding and accessibility throughout the precincts.</w:t>
      </w:r>
    </w:p>
    <w:p w14:paraId="61991F7B" w14:textId="77777777" w:rsidR="001D1CA4" w:rsidRDefault="001D1CA4" w:rsidP="001D1CA4">
      <w:pPr>
        <w:rPr>
          <w:b/>
          <w:bCs/>
        </w:rPr>
      </w:pPr>
      <w:r w:rsidRPr="00432447">
        <w:rPr>
          <w:b/>
          <w:bCs/>
        </w:rPr>
        <w:lastRenderedPageBreak/>
        <w:t>Guidelines</w:t>
      </w:r>
    </w:p>
    <w:p w14:paraId="4A599F27" w14:textId="77777777" w:rsidR="001D1CA4" w:rsidRPr="005A30A7" w:rsidRDefault="001D1CA4" w:rsidP="001D1CA4">
      <w:pPr>
        <w:pStyle w:val="ListParagraph"/>
        <w:numPr>
          <w:ilvl w:val="0"/>
          <w:numId w:val="58"/>
        </w:numPr>
        <w:suppressAutoHyphens w:val="0"/>
        <w:autoSpaceDE w:val="0"/>
        <w:autoSpaceDN w:val="0"/>
        <w:adjustRightInd w:val="0"/>
        <w:spacing w:after="0" w:line="240" w:lineRule="auto"/>
        <w:rPr>
          <w:rFonts w:ascii="HelveticaNeue" w:hAnsi="HelveticaNeue" w:cs="HelveticaNeue"/>
          <w:color w:val="4D4D4D"/>
          <w:sz w:val="20"/>
          <w:szCs w:val="20"/>
        </w:rPr>
      </w:pPr>
      <w:r>
        <w:rPr>
          <w:rFonts w:ascii="HelveticaNeue" w:hAnsi="HelveticaNeue" w:cs="HelveticaNeue"/>
          <w:color w:val="4D4D4D"/>
          <w:sz w:val="20"/>
          <w:szCs w:val="20"/>
        </w:rPr>
        <w:t>Support the implementation of the Council offices masterplan including surround improvements to car parks and paths.</w:t>
      </w:r>
    </w:p>
    <w:p w14:paraId="673D1FA8" w14:textId="77777777" w:rsidR="001D1CA4" w:rsidRDefault="001D1CA4" w:rsidP="00B146B0">
      <w:pPr>
        <w:rPr>
          <w:i/>
          <w:iCs/>
        </w:rPr>
      </w:pPr>
    </w:p>
    <w:p w14:paraId="2A0EA359" w14:textId="77777777" w:rsidR="00682B24" w:rsidRPr="003046FB" w:rsidRDefault="00682B24" w:rsidP="0029543F"/>
    <w:p w14:paraId="2A2EF228" w14:textId="77777777" w:rsidR="002253D8" w:rsidRDefault="002253D8" w:rsidP="002253D8"/>
    <w:p w14:paraId="39452B29" w14:textId="529849F7" w:rsidR="00940F93" w:rsidRPr="006774AF" w:rsidRDefault="00940F93" w:rsidP="00940F93">
      <w:pPr>
        <w:rPr>
          <w:i/>
          <w:iCs/>
        </w:rPr>
        <w:sectPr w:rsidR="00940F93" w:rsidRPr="006774AF" w:rsidSect="0049542C">
          <w:footerReference w:type="first" r:id="rId22"/>
          <w:pgSz w:w="11906" w:h="16838"/>
          <w:pgMar w:top="1440" w:right="1440" w:bottom="1440" w:left="1440" w:header="720" w:footer="720" w:gutter="0"/>
          <w:cols w:space="720"/>
          <w:titlePg/>
          <w:docGrid w:linePitch="360"/>
        </w:sectPr>
      </w:pPr>
    </w:p>
    <w:p w14:paraId="0518A717" w14:textId="44BFF8B7" w:rsidR="00DF36F5" w:rsidRDefault="00633836" w:rsidP="001775B1">
      <w:pPr>
        <w:pStyle w:val="Heading1"/>
      </w:pPr>
      <w:bookmarkStart w:id="55" w:name="_Toc90377767"/>
      <w:r>
        <w:lastRenderedPageBreak/>
        <w:t>implementation</w:t>
      </w:r>
      <w:bookmarkEnd w:id="55"/>
    </w:p>
    <w:p w14:paraId="6A58138B" w14:textId="7294F383" w:rsidR="00465EE5" w:rsidRPr="003046FB" w:rsidRDefault="00465EE5" w:rsidP="00DF36F5">
      <w:r>
        <w:t xml:space="preserve">An implementation plan outlines the key </w:t>
      </w:r>
      <w:r w:rsidR="008823F7">
        <w:t>actions</w:t>
      </w:r>
      <w:r>
        <w:t xml:space="preserve"> required to implement the strategies and objectives that are set out under each of the four key directions</w:t>
      </w:r>
      <w:r w:rsidR="008823F7">
        <w:t xml:space="preserve">. </w:t>
      </w:r>
      <w:r>
        <w:t xml:space="preserve"> </w:t>
      </w:r>
      <w:r w:rsidR="00054777">
        <w:t>To implement the Structure Plan, a level of in</w:t>
      </w:r>
      <w:r w:rsidR="00A85FE7">
        <w:t>vestment is required in the short, medium and long term</w:t>
      </w:r>
      <w:r w:rsidR="006D5FFE">
        <w:t xml:space="preserve"> from both the public and private sector. Table 2 identifies </w:t>
      </w:r>
      <w:r w:rsidR="006E2D8E">
        <w:t xml:space="preserve">the list of actions to </w:t>
      </w:r>
      <w:r w:rsidR="003C606B">
        <w:t xml:space="preserve">deliver the vision and key directions set out in the structure plan, whose responsibility it is to facilitate and undertake each action and the indicative </w:t>
      </w:r>
      <w:r w:rsidR="0054443D">
        <w:t>priority</w:t>
      </w:r>
      <w:r w:rsidR="003C606B">
        <w:t xml:space="preserve">. </w:t>
      </w:r>
    </w:p>
    <w:p w14:paraId="2F237CF2" w14:textId="4A10EC2D" w:rsidR="009D48C8" w:rsidRDefault="002F40C9" w:rsidP="00DF36F5">
      <w:r>
        <w:t>There are two implementation types set out in Table 2</w:t>
      </w:r>
      <w:r w:rsidR="002767A4">
        <w:t>:</w:t>
      </w:r>
    </w:p>
    <w:p w14:paraId="4CCEECCB" w14:textId="77777777" w:rsidR="00FB37E5" w:rsidRDefault="002767A4" w:rsidP="00DF36F5">
      <w:r w:rsidRPr="002767A4">
        <w:t>Statutory implementation</w:t>
      </w:r>
      <w:r>
        <w:t xml:space="preserve"> - </w:t>
      </w:r>
      <w:r w:rsidRPr="002767A4">
        <w:t xml:space="preserve">Involves review of and potential changes to the </w:t>
      </w:r>
      <w:r w:rsidR="00FB37E5">
        <w:t>Yarra Ranges</w:t>
      </w:r>
      <w:r w:rsidRPr="002767A4">
        <w:t xml:space="preserve"> Planning Scheme (i.e. changes to policy, zones and/or overlays)</w:t>
      </w:r>
      <w:r w:rsidR="00FB37E5">
        <w:t>.</w:t>
      </w:r>
    </w:p>
    <w:p w14:paraId="020263D2" w14:textId="77777777" w:rsidR="00FB37E5" w:rsidRDefault="002767A4" w:rsidP="00DF36F5">
      <w:r w:rsidRPr="002767A4">
        <w:t xml:space="preserve">Non-statutory implementation </w:t>
      </w:r>
      <w:r w:rsidR="00FB37E5">
        <w:t xml:space="preserve">- </w:t>
      </w:r>
      <w:r w:rsidRPr="002767A4">
        <w:t xml:space="preserve">Refers to measures such as master planning, further strategic work, studies, public works, relationship building and advocacy. </w:t>
      </w:r>
    </w:p>
    <w:p w14:paraId="3BE7D261" w14:textId="77777777" w:rsidR="00FB37E5" w:rsidRDefault="002767A4" w:rsidP="00DF36F5">
      <w:r w:rsidRPr="002767A4">
        <w:t>Responsibility</w:t>
      </w:r>
    </w:p>
    <w:p w14:paraId="22304C2B" w14:textId="77777777" w:rsidR="008B61BA" w:rsidRDefault="002767A4" w:rsidP="00DF36F5">
      <w:r w:rsidRPr="002767A4">
        <w:t xml:space="preserve">Generally, Council is responsible for all actions. However, some actions require the involvement of other people including landowners, the community and state and service authorities (e.g. Department of Transport). </w:t>
      </w:r>
    </w:p>
    <w:p w14:paraId="7EDDB2FB" w14:textId="5B921247" w:rsidR="008B61BA" w:rsidRDefault="002B25F6" w:rsidP="00DF36F5">
      <w:r>
        <w:t xml:space="preserve">Timing </w:t>
      </w:r>
    </w:p>
    <w:p w14:paraId="28792EC9" w14:textId="1E1836C7" w:rsidR="008B61BA" w:rsidRDefault="002B25F6" w:rsidP="00DF36F5">
      <w:r>
        <w:t>Short</w:t>
      </w:r>
      <w:r w:rsidR="004020E0">
        <w:t>:</w:t>
      </w:r>
      <w:r w:rsidR="002767A4" w:rsidRPr="002767A4">
        <w:t xml:space="preserve"> 1-</w:t>
      </w:r>
      <w:r>
        <w:t>5</w:t>
      </w:r>
      <w:r w:rsidR="002767A4" w:rsidRPr="002767A4">
        <w:t xml:space="preserve"> years</w:t>
      </w:r>
    </w:p>
    <w:p w14:paraId="66A18E89" w14:textId="21FA433E" w:rsidR="008B61BA" w:rsidRDefault="002767A4" w:rsidP="00DF36F5">
      <w:r w:rsidRPr="002767A4">
        <w:t xml:space="preserve">Medium: </w:t>
      </w:r>
      <w:r w:rsidR="002B25F6">
        <w:t>5</w:t>
      </w:r>
      <w:r w:rsidRPr="002767A4">
        <w:t>-10 years</w:t>
      </w:r>
    </w:p>
    <w:p w14:paraId="3CFECC4B" w14:textId="2423CDA1" w:rsidR="008B61BA" w:rsidRDefault="002767A4" w:rsidP="00DF36F5">
      <w:r w:rsidRPr="002767A4">
        <w:t>Lo</w:t>
      </w:r>
      <w:r w:rsidR="002B25F6">
        <w:t>ng</w:t>
      </w:r>
      <w:r w:rsidRPr="002767A4">
        <w:t>: 10</w:t>
      </w:r>
      <w:r w:rsidR="002B25F6">
        <w:t>-20</w:t>
      </w:r>
      <w:r w:rsidRPr="002767A4">
        <w:t xml:space="preserve"> years</w:t>
      </w:r>
    </w:p>
    <w:p w14:paraId="61805E95" w14:textId="5948F464" w:rsidR="009830F5" w:rsidRDefault="009830F5" w:rsidP="00DF36F5"/>
    <w:p w14:paraId="3FD13288" w14:textId="77777777" w:rsidR="00382E88" w:rsidRDefault="00382E88" w:rsidP="00DF36F5">
      <w:pPr>
        <w:rPr>
          <w:i/>
          <w:iCs/>
        </w:rPr>
      </w:pPr>
    </w:p>
    <w:p w14:paraId="25B198F0" w14:textId="4BFF5B58" w:rsidR="009830F5" w:rsidRPr="0077100A" w:rsidRDefault="000A3F87" w:rsidP="003046FB">
      <w:pPr>
        <w:pStyle w:val="Caption"/>
      </w:pPr>
      <w:r>
        <w:t xml:space="preserve">Table </w:t>
      </w:r>
      <w:r>
        <w:fldChar w:fldCharType="begin"/>
      </w:r>
      <w:r>
        <w:instrText xml:space="preserve"> SEQ Table \* ARABIC </w:instrText>
      </w:r>
      <w:r>
        <w:fldChar w:fldCharType="separate"/>
      </w:r>
      <w:r w:rsidR="007D481B">
        <w:rPr>
          <w:noProof/>
        </w:rPr>
        <w:t>1</w:t>
      </w:r>
      <w:r>
        <w:fldChar w:fldCharType="end"/>
      </w:r>
      <w:r>
        <w:t xml:space="preserve"> - Action Plan</w:t>
      </w:r>
      <w:r w:rsidR="0077100A" w:rsidRPr="0077100A">
        <w:t xml:space="preserve"> </w:t>
      </w:r>
    </w:p>
    <w:tbl>
      <w:tblPr>
        <w:tblStyle w:val="MeshTableStyle11"/>
        <w:tblW w:w="0" w:type="auto"/>
        <w:tblLook w:val="04A0" w:firstRow="1" w:lastRow="0" w:firstColumn="1" w:lastColumn="0" w:noHBand="0" w:noVBand="1"/>
      </w:tblPr>
      <w:tblGrid>
        <w:gridCol w:w="788"/>
        <w:gridCol w:w="2587"/>
        <w:gridCol w:w="2130"/>
        <w:gridCol w:w="2082"/>
        <w:gridCol w:w="1439"/>
      </w:tblGrid>
      <w:tr w:rsidR="00061B00" w:rsidRPr="007B22B6" w14:paraId="3F26675D" w14:textId="77777777" w:rsidTr="003046FB">
        <w:trPr>
          <w:cnfStyle w:val="100000000000" w:firstRow="1" w:lastRow="0" w:firstColumn="0" w:lastColumn="0" w:oddVBand="0" w:evenVBand="0" w:oddHBand="0" w:evenHBand="0" w:firstRowFirstColumn="0" w:firstRowLastColumn="0" w:lastRowFirstColumn="0" w:lastRowLastColumn="0"/>
          <w:trHeight w:val="454"/>
        </w:trPr>
        <w:tc>
          <w:tcPr>
            <w:tcW w:w="788" w:type="dxa"/>
            <w:tcBorders>
              <w:top w:val="single" w:sz="4" w:space="0" w:color="auto"/>
              <w:bottom w:val="single" w:sz="4" w:space="0" w:color="auto"/>
            </w:tcBorders>
            <w:shd w:val="clear" w:color="auto" w:fill="DBD8D9"/>
          </w:tcPr>
          <w:p w14:paraId="3BB37576" w14:textId="5524536C" w:rsidR="00061B00" w:rsidRPr="007B22B6" w:rsidRDefault="00061B00" w:rsidP="00061B00">
            <w:pPr>
              <w:spacing w:before="60" w:after="96" w:line="240" w:lineRule="auto"/>
              <w:rPr>
                <w:rFonts w:eastAsia="Arial"/>
                <w:color w:val="EB6424"/>
                <w:szCs w:val="17"/>
              </w:rPr>
            </w:pPr>
            <w:r>
              <w:rPr>
                <w:rFonts w:eastAsia="Arial"/>
                <w:color w:val="EB6424"/>
                <w:szCs w:val="17"/>
              </w:rPr>
              <w:t>No.</w:t>
            </w:r>
          </w:p>
        </w:tc>
        <w:tc>
          <w:tcPr>
            <w:tcW w:w="2587" w:type="dxa"/>
            <w:tcBorders>
              <w:top w:val="single" w:sz="4" w:space="0" w:color="auto"/>
              <w:bottom w:val="single" w:sz="4" w:space="0" w:color="auto"/>
            </w:tcBorders>
            <w:shd w:val="clear" w:color="auto" w:fill="DBD8D9"/>
          </w:tcPr>
          <w:p w14:paraId="6EADFD44" w14:textId="03D40100" w:rsidR="00061B00" w:rsidRDefault="00061B00" w:rsidP="00061B00">
            <w:pPr>
              <w:spacing w:before="60" w:after="96" w:line="240" w:lineRule="auto"/>
              <w:rPr>
                <w:rFonts w:eastAsia="Arial"/>
                <w:color w:val="EB6424"/>
                <w:szCs w:val="17"/>
              </w:rPr>
            </w:pPr>
            <w:r>
              <w:rPr>
                <w:rFonts w:eastAsia="Arial"/>
                <w:color w:val="EB6424"/>
                <w:szCs w:val="17"/>
              </w:rPr>
              <w:t>Actions</w:t>
            </w:r>
          </w:p>
        </w:tc>
        <w:tc>
          <w:tcPr>
            <w:tcW w:w="2130" w:type="dxa"/>
            <w:tcBorders>
              <w:top w:val="single" w:sz="4" w:space="0" w:color="auto"/>
              <w:bottom w:val="single" w:sz="4" w:space="0" w:color="auto"/>
            </w:tcBorders>
            <w:shd w:val="clear" w:color="auto" w:fill="DBD8D9"/>
          </w:tcPr>
          <w:p w14:paraId="23DA0BE5" w14:textId="33ABBDE4" w:rsidR="00061B00" w:rsidRDefault="00061B00" w:rsidP="00061B00">
            <w:pPr>
              <w:spacing w:before="60" w:after="96" w:line="240" w:lineRule="auto"/>
              <w:rPr>
                <w:rFonts w:eastAsia="Arial"/>
                <w:color w:val="EB6424"/>
                <w:szCs w:val="17"/>
              </w:rPr>
            </w:pPr>
            <w:r>
              <w:rPr>
                <w:rFonts w:eastAsia="Arial"/>
                <w:color w:val="EB6424"/>
                <w:szCs w:val="17"/>
              </w:rPr>
              <w:t>Implementation Type</w:t>
            </w:r>
          </w:p>
        </w:tc>
        <w:tc>
          <w:tcPr>
            <w:tcW w:w="2082" w:type="dxa"/>
            <w:tcBorders>
              <w:top w:val="single" w:sz="4" w:space="0" w:color="auto"/>
              <w:bottom w:val="single" w:sz="4" w:space="0" w:color="auto"/>
            </w:tcBorders>
            <w:shd w:val="clear" w:color="auto" w:fill="D9D9D9" w:themeFill="background1" w:themeFillShade="D9"/>
          </w:tcPr>
          <w:p w14:paraId="7F072322" w14:textId="5EA0A02E" w:rsidR="00061B00" w:rsidRDefault="00061B00" w:rsidP="00061B00">
            <w:pPr>
              <w:spacing w:before="60" w:after="96" w:line="240" w:lineRule="auto"/>
              <w:rPr>
                <w:rFonts w:eastAsia="Arial"/>
                <w:color w:val="EB6424"/>
                <w:szCs w:val="17"/>
              </w:rPr>
            </w:pPr>
            <w:r>
              <w:rPr>
                <w:rFonts w:eastAsia="Arial"/>
                <w:color w:val="EB6424"/>
                <w:szCs w:val="17"/>
              </w:rPr>
              <w:t xml:space="preserve">Responsibility </w:t>
            </w:r>
          </w:p>
        </w:tc>
        <w:tc>
          <w:tcPr>
            <w:tcW w:w="1439" w:type="dxa"/>
            <w:tcBorders>
              <w:top w:val="single" w:sz="4" w:space="0" w:color="auto"/>
              <w:bottom w:val="single" w:sz="4" w:space="0" w:color="auto"/>
            </w:tcBorders>
            <w:shd w:val="clear" w:color="auto" w:fill="D9D9D9" w:themeFill="background1" w:themeFillShade="D9"/>
          </w:tcPr>
          <w:p w14:paraId="4FDBD27A" w14:textId="0C946B9D" w:rsidR="00061B00" w:rsidRDefault="002B25F6" w:rsidP="00061B00">
            <w:pPr>
              <w:spacing w:before="60" w:after="96" w:line="240" w:lineRule="auto"/>
              <w:rPr>
                <w:rFonts w:eastAsia="Arial"/>
                <w:color w:val="EB6424"/>
                <w:szCs w:val="17"/>
              </w:rPr>
            </w:pPr>
            <w:r>
              <w:rPr>
                <w:rFonts w:eastAsia="Arial"/>
                <w:color w:val="EB6424"/>
                <w:szCs w:val="17"/>
              </w:rPr>
              <w:t xml:space="preserve">Timing </w:t>
            </w:r>
          </w:p>
        </w:tc>
      </w:tr>
      <w:tr w:rsidR="00061B00" w:rsidRPr="007B22B6" w14:paraId="330A1D40" w14:textId="2DEFBACD" w:rsidTr="009E266D">
        <w:trPr>
          <w:trHeight w:val="454"/>
        </w:trPr>
        <w:tc>
          <w:tcPr>
            <w:tcW w:w="788" w:type="dxa"/>
            <w:tcBorders>
              <w:top w:val="single" w:sz="4" w:space="0" w:color="auto"/>
              <w:bottom w:val="single" w:sz="4" w:space="0" w:color="auto"/>
            </w:tcBorders>
            <w:shd w:val="clear" w:color="auto" w:fill="DBD8D9"/>
          </w:tcPr>
          <w:p w14:paraId="57F0BCEC" w14:textId="5EE34CBF" w:rsidR="00061B00" w:rsidRPr="007B22B6" w:rsidRDefault="00061B00" w:rsidP="00D8691E">
            <w:pPr>
              <w:spacing w:before="60" w:after="96" w:line="240" w:lineRule="auto"/>
              <w:rPr>
                <w:rFonts w:eastAsia="Arial"/>
                <w:szCs w:val="17"/>
              </w:rPr>
            </w:pPr>
          </w:p>
        </w:tc>
        <w:tc>
          <w:tcPr>
            <w:tcW w:w="8238" w:type="dxa"/>
            <w:gridSpan w:val="4"/>
            <w:tcBorders>
              <w:top w:val="single" w:sz="4" w:space="0" w:color="auto"/>
              <w:bottom w:val="single" w:sz="4" w:space="0" w:color="auto"/>
            </w:tcBorders>
            <w:shd w:val="clear" w:color="auto" w:fill="DBD8D9"/>
          </w:tcPr>
          <w:p w14:paraId="60DE1C84" w14:textId="3F8D61AD" w:rsidR="00061B00" w:rsidRPr="00061B00" w:rsidRDefault="00061B00" w:rsidP="00D8691E">
            <w:pPr>
              <w:spacing w:before="60" w:after="96" w:line="240" w:lineRule="auto"/>
              <w:rPr>
                <w:rFonts w:eastAsia="Arial"/>
                <w:b/>
                <w:bCs/>
                <w:color w:val="EB6424"/>
                <w:szCs w:val="17"/>
              </w:rPr>
            </w:pPr>
            <w:r w:rsidRPr="00061B00">
              <w:rPr>
                <w:rFonts w:eastAsia="Arial"/>
                <w:b/>
                <w:bCs/>
                <w:color w:val="EB6424"/>
                <w:szCs w:val="17"/>
              </w:rPr>
              <w:t xml:space="preserve">Key Direction No.1 - Actions </w:t>
            </w:r>
          </w:p>
        </w:tc>
      </w:tr>
      <w:tr w:rsidR="00DB0212" w:rsidRPr="00240613" w14:paraId="65C67EB9" w14:textId="1DD1DC14" w:rsidTr="003046FB">
        <w:tblPrEx>
          <w:tblBorders>
            <w:bottom w:val="none" w:sz="0" w:space="0" w:color="auto"/>
            <w:insideH w:val="none" w:sz="0" w:space="0" w:color="auto"/>
          </w:tblBorders>
        </w:tblPrEx>
        <w:trPr>
          <w:trHeight w:val="454"/>
        </w:trPr>
        <w:tc>
          <w:tcPr>
            <w:tcW w:w="788" w:type="dxa"/>
            <w:tcBorders>
              <w:top w:val="single" w:sz="4" w:space="0" w:color="auto"/>
              <w:bottom w:val="single" w:sz="4" w:space="0" w:color="DBD8D9"/>
            </w:tcBorders>
          </w:tcPr>
          <w:p w14:paraId="2610F153" w14:textId="77777777" w:rsidR="00DB0212" w:rsidRPr="007B22B6" w:rsidRDefault="00DB0212" w:rsidP="00D8691E">
            <w:pPr>
              <w:spacing w:before="60" w:after="60" w:line="240" w:lineRule="auto"/>
              <w:jc w:val="center"/>
              <w:rPr>
                <w:rFonts w:eastAsia="Arial"/>
                <w:b/>
                <w:bCs/>
                <w:szCs w:val="17"/>
              </w:rPr>
            </w:pPr>
            <w:r w:rsidRPr="007B22B6">
              <w:rPr>
                <w:rFonts w:eastAsia="Arial"/>
                <w:b/>
                <w:bCs/>
                <w:szCs w:val="17"/>
              </w:rPr>
              <w:t>A1</w:t>
            </w:r>
          </w:p>
        </w:tc>
        <w:tc>
          <w:tcPr>
            <w:tcW w:w="2587" w:type="dxa"/>
            <w:tcBorders>
              <w:top w:val="single" w:sz="4" w:space="0" w:color="auto"/>
              <w:bottom w:val="single" w:sz="4" w:space="0" w:color="DBD8D9"/>
            </w:tcBorders>
          </w:tcPr>
          <w:p w14:paraId="7306C528" w14:textId="59513B8A" w:rsidR="00DB0212" w:rsidRPr="00240613" w:rsidRDefault="00863842" w:rsidP="00D8691E">
            <w:pPr>
              <w:spacing w:before="80" w:after="80" w:line="240" w:lineRule="auto"/>
              <w:rPr>
                <w:rFonts w:eastAsiaTheme="minorHAnsi" w:cstheme="minorBidi"/>
                <w:sz w:val="16"/>
                <w:szCs w:val="22"/>
              </w:rPr>
            </w:pPr>
            <w:r w:rsidRPr="00863842">
              <w:rPr>
                <w:rFonts w:eastAsiaTheme="minorHAnsi" w:cstheme="minorBidi"/>
                <w:sz w:val="16"/>
                <w:szCs w:val="22"/>
              </w:rPr>
              <w:t>Prepare an Integrated Community Facility Options Study for consultation with relevant stakeholders, to investigate the potential to develop a new community node near the centre of town, or another suitable location, consistent with the criteria described in this document, Key Direction 1.</w:t>
            </w:r>
          </w:p>
        </w:tc>
        <w:tc>
          <w:tcPr>
            <w:tcW w:w="2130" w:type="dxa"/>
            <w:tcBorders>
              <w:top w:val="single" w:sz="4" w:space="0" w:color="auto"/>
              <w:bottom w:val="single" w:sz="4" w:space="0" w:color="DBD8D9"/>
            </w:tcBorders>
          </w:tcPr>
          <w:p w14:paraId="4A407B64" w14:textId="3D33AE11" w:rsidR="00DB0212" w:rsidRPr="00240613" w:rsidRDefault="00342D84" w:rsidP="00D8691E">
            <w:pPr>
              <w:spacing w:before="80" w:after="80" w:line="240" w:lineRule="auto"/>
              <w:rPr>
                <w:sz w:val="16"/>
              </w:rPr>
            </w:pPr>
            <w:r>
              <w:rPr>
                <w:sz w:val="16"/>
              </w:rPr>
              <w:t xml:space="preserve">Non-Statutory </w:t>
            </w:r>
          </w:p>
        </w:tc>
        <w:tc>
          <w:tcPr>
            <w:tcW w:w="2082" w:type="dxa"/>
            <w:tcBorders>
              <w:top w:val="single" w:sz="4" w:space="0" w:color="auto"/>
              <w:bottom w:val="single" w:sz="4" w:space="0" w:color="DBD8D9"/>
            </w:tcBorders>
          </w:tcPr>
          <w:p w14:paraId="666657C7" w14:textId="1C65FC38" w:rsidR="00DB0212" w:rsidRPr="00240613" w:rsidRDefault="004020E0" w:rsidP="00D8691E">
            <w:pPr>
              <w:spacing w:before="80" w:after="80" w:line="240" w:lineRule="auto"/>
              <w:rPr>
                <w:sz w:val="16"/>
              </w:rPr>
            </w:pPr>
            <w:r>
              <w:rPr>
                <w:sz w:val="16"/>
              </w:rPr>
              <w:t xml:space="preserve">Council </w:t>
            </w:r>
            <w:r w:rsidR="00863842">
              <w:rPr>
                <w:sz w:val="16"/>
              </w:rPr>
              <w:t>(Design and Place)</w:t>
            </w:r>
            <w:r>
              <w:rPr>
                <w:sz w:val="16"/>
              </w:rPr>
              <w:t xml:space="preserve"> </w:t>
            </w:r>
          </w:p>
        </w:tc>
        <w:tc>
          <w:tcPr>
            <w:tcW w:w="1439" w:type="dxa"/>
            <w:tcBorders>
              <w:top w:val="single" w:sz="4" w:space="0" w:color="auto"/>
              <w:bottom w:val="single" w:sz="4" w:space="0" w:color="DBD8D9"/>
            </w:tcBorders>
          </w:tcPr>
          <w:p w14:paraId="16F4A5A3" w14:textId="0F89B714" w:rsidR="00DB0212" w:rsidRPr="00240613" w:rsidRDefault="00863842" w:rsidP="00D8691E">
            <w:pPr>
              <w:spacing w:before="80" w:after="80" w:line="240" w:lineRule="auto"/>
              <w:rPr>
                <w:sz w:val="16"/>
              </w:rPr>
            </w:pPr>
            <w:r>
              <w:rPr>
                <w:sz w:val="16"/>
              </w:rPr>
              <w:t>Short</w:t>
            </w:r>
          </w:p>
        </w:tc>
      </w:tr>
      <w:tr w:rsidR="00DB0212" w:rsidRPr="00240613" w14:paraId="4EA1CC3E" w14:textId="52FF97F7" w:rsidTr="003046FB">
        <w:tblPrEx>
          <w:tblBorders>
            <w:bottom w:val="none" w:sz="0" w:space="0" w:color="auto"/>
            <w:insideH w:val="none" w:sz="0" w:space="0" w:color="auto"/>
          </w:tblBorders>
        </w:tblPrEx>
        <w:trPr>
          <w:trHeight w:val="454"/>
        </w:trPr>
        <w:tc>
          <w:tcPr>
            <w:tcW w:w="788" w:type="dxa"/>
            <w:tcBorders>
              <w:bottom w:val="single" w:sz="4" w:space="0" w:color="DBD8D9"/>
            </w:tcBorders>
          </w:tcPr>
          <w:p w14:paraId="0AF86E54" w14:textId="77777777" w:rsidR="00DB0212" w:rsidRPr="007B22B6" w:rsidRDefault="00DB0212" w:rsidP="00D8691E">
            <w:pPr>
              <w:spacing w:before="60" w:after="60" w:line="240" w:lineRule="auto"/>
              <w:jc w:val="center"/>
              <w:rPr>
                <w:rFonts w:eastAsia="Arial"/>
                <w:b/>
                <w:bCs/>
                <w:szCs w:val="17"/>
              </w:rPr>
            </w:pPr>
            <w:r w:rsidRPr="007B22B6">
              <w:rPr>
                <w:rFonts w:eastAsia="Arial"/>
                <w:b/>
                <w:bCs/>
                <w:szCs w:val="17"/>
              </w:rPr>
              <w:t>A2</w:t>
            </w:r>
          </w:p>
        </w:tc>
        <w:tc>
          <w:tcPr>
            <w:tcW w:w="2587" w:type="dxa"/>
            <w:tcBorders>
              <w:bottom w:val="single" w:sz="4" w:space="0" w:color="DBD8D9"/>
            </w:tcBorders>
          </w:tcPr>
          <w:p w14:paraId="77AD4E4D" w14:textId="31413FBA" w:rsidR="00DB0212" w:rsidRPr="00240613" w:rsidRDefault="00310403" w:rsidP="00D8691E">
            <w:pPr>
              <w:spacing w:before="80" w:after="80" w:line="240" w:lineRule="auto"/>
              <w:rPr>
                <w:rFonts w:eastAsiaTheme="minorHAnsi" w:cstheme="minorBidi"/>
                <w:sz w:val="16"/>
                <w:szCs w:val="22"/>
              </w:rPr>
            </w:pPr>
            <w:r w:rsidRPr="00310403">
              <w:rPr>
                <w:rFonts w:eastAsiaTheme="minorHAnsi" w:cstheme="minorBidi"/>
                <w:sz w:val="16"/>
                <w:szCs w:val="22"/>
              </w:rPr>
              <w:t>Prepare a masterplan for the Lilydale Recreation Reserve land, which may include an Integrated Community Facility, pending the results of Action A1.</w:t>
            </w:r>
          </w:p>
        </w:tc>
        <w:tc>
          <w:tcPr>
            <w:tcW w:w="2130" w:type="dxa"/>
            <w:tcBorders>
              <w:bottom w:val="single" w:sz="4" w:space="0" w:color="DBD8D9"/>
            </w:tcBorders>
          </w:tcPr>
          <w:p w14:paraId="3BF916D3" w14:textId="24561F78" w:rsidR="00DB0212" w:rsidRPr="00240613" w:rsidRDefault="00342D84" w:rsidP="00D8691E">
            <w:pPr>
              <w:spacing w:before="80" w:after="80" w:line="240" w:lineRule="auto"/>
              <w:rPr>
                <w:sz w:val="16"/>
              </w:rPr>
            </w:pPr>
            <w:r>
              <w:rPr>
                <w:sz w:val="16"/>
              </w:rPr>
              <w:t>Non-Statutory</w:t>
            </w:r>
          </w:p>
        </w:tc>
        <w:tc>
          <w:tcPr>
            <w:tcW w:w="2082" w:type="dxa"/>
            <w:tcBorders>
              <w:bottom w:val="single" w:sz="4" w:space="0" w:color="DBD8D9"/>
            </w:tcBorders>
          </w:tcPr>
          <w:p w14:paraId="08794A4A" w14:textId="59D9613A" w:rsidR="00DB0212" w:rsidRPr="00240613" w:rsidRDefault="004020E0" w:rsidP="00D8691E">
            <w:pPr>
              <w:spacing w:before="80" w:after="80" w:line="240" w:lineRule="auto"/>
              <w:rPr>
                <w:sz w:val="16"/>
              </w:rPr>
            </w:pPr>
            <w:r>
              <w:rPr>
                <w:sz w:val="16"/>
              </w:rPr>
              <w:t xml:space="preserve">Council </w:t>
            </w:r>
            <w:r w:rsidR="000815C0">
              <w:rPr>
                <w:sz w:val="16"/>
              </w:rPr>
              <w:t>(Design and Place)</w:t>
            </w:r>
          </w:p>
        </w:tc>
        <w:tc>
          <w:tcPr>
            <w:tcW w:w="1439" w:type="dxa"/>
            <w:tcBorders>
              <w:bottom w:val="single" w:sz="4" w:space="0" w:color="DBD8D9"/>
            </w:tcBorders>
          </w:tcPr>
          <w:p w14:paraId="3275BFC4" w14:textId="2F3684A9" w:rsidR="00DB0212" w:rsidRPr="00240613" w:rsidRDefault="008362DA" w:rsidP="00D8691E">
            <w:pPr>
              <w:spacing w:before="80" w:after="80" w:line="240" w:lineRule="auto"/>
              <w:rPr>
                <w:sz w:val="16"/>
              </w:rPr>
            </w:pPr>
            <w:r>
              <w:rPr>
                <w:sz w:val="16"/>
              </w:rPr>
              <w:t>Short</w:t>
            </w:r>
          </w:p>
        </w:tc>
      </w:tr>
      <w:tr w:rsidR="00DB0212" w:rsidRPr="00240613" w14:paraId="388BD86F" w14:textId="7F9FF9EA" w:rsidTr="003046FB">
        <w:tblPrEx>
          <w:tblBorders>
            <w:bottom w:val="none" w:sz="0" w:space="0" w:color="auto"/>
            <w:insideH w:val="none" w:sz="0" w:space="0" w:color="auto"/>
          </w:tblBorders>
        </w:tblPrEx>
        <w:trPr>
          <w:trHeight w:val="454"/>
        </w:trPr>
        <w:tc>
          <w:tcPr>
            <w:tcW w:w="788" w:type="dxa"/>
            <w:tcBorders>
              <w:bottom w:val="single" w:sz="4" w:space="0" w:color="DBD8D9"/>
            </w:tcBorders>
          </w:tcPr>
          <w:p w14:paraId="3025527F" w14:textId="77777777" w:rsidR="00DB0212" w:rsidRPr="007B22B6" w:rsidRDefault="00DB0212" w:rsidP="00D8691E">
            <w:pPr>
              <w:spacing w:before="60" w:after="60" w:line="240" w:lineRule="auto"/>
              <w:jc w:val="center"/>
              <w:rPr>
                <w:rFonts w:eastAsia="Arial"/>
                <w:b/>
                <w:bCs/>
                <w:szCs w:val="17"/>
              </w:rPr>
            </w:pPr>
            <w:r w:rsidRPr="007B22B6">
              <w:rPr>
                <w:rFonts w:eastAsia="Arial"/>
                <w:b/>
                <w:bCs/>
                <w:szCs w:val="17"/>
              </w:rPr>
              <w:t>A3</w:t>
            </w:r>
          </w:p>
        </w:tc>
        <w:tc>
          <w:tcPr>
            <w:tcW w:w="2587" w:type="dxa"/>
            <w:tcBorders>
              <w:bottom w:val="single" w:sz="4" w:space="0" w:color="DBD8D9"/>
            </w:tcBorders>
          </w:tcPr>
          <w:p w14:paraId="22DAA22A" w14:textId="6B54C0F9" w:rsidR="00DB0212" w:rsidRPr="00240613" w:rsidRDefault="00021E43" w:rsidP="00D8691E">
            <w:pPr>
              <w:spacing w:before="80" w:after="80" w:line="240" w:lineRule="auto"/>
              <w:rPr>
                <w:rFonts w:eastAsiaTheme="minorHAnsi" w:cstheme="minorBidi"/>
                <w:sz w:val="16"/>
                <w:szCs w:val="22"/>
              </w:rPr>
            </w:pPr>
            <w:r w:rsidRPr="00021E43">
              <w:rPr>
                <w:rFonts w:eastAsiaTheme="minorHAnsi" w:cstheme="minorBidi"/>
                <w:sz w:val="16"/>
                <w:szCs w:val="22"/>
              </w:rPr>
              <w:t>Prepare a community needs assessment for Lilydale to determine the type of community facilities and services required to meet the needs of the Lilydale community.</w:t>
            </w:r>
          </w:p>
        </w:tc>
        <w:tc>
          <w:tcPr>
            <w:tcW w:w="2130" w:type="dxa"/>
            <w:tcBorders>
              <w:bottom w:val="single" w:sz="4" w:space="0" w:color="DBD8D9"/>
            </w:tcBorders>
          </w:tcPr>
          <w:p w14:paraId="7A79882B" w14:textId="1701F5BE" w:rsidR="00DB0212" w:rsidRPr="00240613" w:rsidRDefault="00342D84" w:rsidP="00D8691E">
            <w:pPr>
              <w:spacing w:before="80" w:after="80" w:line="240" w:lineRule="auto"/>
              <w:rPr>
                <w:sz w:val="16"/>
              </w:rPr>
            </w:pPr>
            <w:r>
              <w:rPr>
                <w:sz w:val="16"/>
              </w:rPr>
              <w:t>Non-Statutory</w:t>
            </w:r>
          </w:p>
        </w:tc>
        <w:tc>
          <w:tcPr>
            <w:tcW w:w="2082" w:type="dxa"/>
            <w:tcBorders>
              <w:bottom w:val="single" w:sz="4" w:space="0" w:color="DBD8D9"/>
            </w:tcBorders>
          </w:tcPr>
          <w:p w14:paraId="2A17EAE0" w14:textId="1CB41EEB" w:rsidR="00DB0212" w:rsidRPr="00240613" w:rsidRDefault="004020E0" w:rsidP="00D8691E">
            <w:pPr>
              <w:spacing w:before="80" w:after="80" w:line="240" w:lineRule="auto"/>
              <w:rPr>
                <w:sz w:val="16"/>
              </w:rPr>
            </w:pPr>
            <w:r>
              <w:rPr>
                <w:sz w:val="16"/>
              </w:rPr>
              <w:t xml:space="preserve">Council </w:t>
            </w:r>
            <w:r w:rsidR="00021E43">
              <w:rPr>
                <w:sz w:val="16"/>
              </w:rPr>
              <w:t>(Design and Place)</w:t>
            </w:r>
          </w:p>
        </w:tc>
        <w:tc>
          <w:tcPr>
            <w:tcW w:w="1439" w:type="dxa"/>
            <w:tcBorders>
              <w:bottom w:val="single" w:sz="4" w:space="0" w:color="DBD8D9"/>
            </w:tcBorders>
          </w:tcPr>
          <w:p w14:paraId="37437F51" w14:textId="094D8F87" w:rsidR="00DB0212" w:rsidRPr="00240613" w:rsidRDefault="00021E43" w:rsidP="00D8691E">
            <w:pPr>
              <w:spacing w:before="80" w:after="80" w:line="240" w:lineRule="auto"/>
              <w:rPr>
                <w:sz w:val="16"/>
              </w:rPr>
            </w:pPr>
            <w:r>
              <w:rPr>
                <w:sz w:val="16"/>
              </w:rPr>
              <w:t>Short</w:t>
            </w:r>
          </w:p>
        </w:tc>
      </w:tr>
      <w:tr w:rsidR="00DB0212" w:rsidRPr="00240613" w14:paraId="17FE1677" w14:textId="10B4A1E5" w:rsidTr="003046FB">
        <w:tblPrEx>
          <w:tblBorders>
            <w:bottom w:val="none" w:sz="0" w:space="0" w:color="auto"/>
            <w:insideH w:val="none" w:sz="0" w:space="0" w:color="auto"/>
          </w:tblBorders>
        </w:tblPrEx>
        <w:trPr>
          <w:trHeight w:val="454"/>
        </w:trPr>
        <w:tc>
          <w:tcPr>
            <w:tcW w:w="788" w:type="dxa"/>
            <w:tcBorders>
              <w:bottom w:val="single" w:sz="4" w:space="0" w:color="DBD8D9"/>
            </w:tcBorders>
          </w:tcPr>
          <w:p w14:paraId="67FAF67C" w14:textId="77777777" w:rsidR="00DB0212" w:rsidRPr="007B22B6" w:rsidRDefault="00DB0212" w:rsidP="00D8691E">
            <w:pPr>
              <w:spacing w:before="60" w:after="60" w:line="240" w:lineRule="auto"/>
              <w:jc w:val="center"/>
              <w:rPr>
                <w:rFonts w:eastAsia="Arial"/>
                <w:b/>
                <w:bCs/>
                <w:szCs w:val="17"/>
              </w:rPr>
            </w:pPr>
            <w:r w:rsidRPr="007B22B6">
              <w:rPr>
                <w:rFonts w:eastAsia="Arial"/>
                <w:b/>
                <w:bCs/>
                <w:szCs w:val="17"/>
              </w:rPr>
              <w:t>A4</w:t>
            </w:r>
          </w:p>
        </w:tc>
        <w:tc>
          <w:tcPr>
            <w:tcW w:w="2587" w:type="dxa"/>
            <w:tcBorders>
              <w:bottom w:val="single" w:sz="4" w:space="0" w:color="DBD8D9"/>
            </w:tcBorders>
          </w:tcPr>
          <w:p w14:paraId="21CEDCEC" w14:textId="1B5F176E" w:rsidR="00DB0212" w:rsidRPr="00240613" w:rsidRDefault="00C47670" w:rsidP="00D8691E">
            <w:pPr>
              <w:spacing w:before="80" w:after="80" w:line="240" w:lineRule="auto"/>
              <w:rPr>
                <w:rFonts w:eastAsiaTheme="minorHAnsi" w:cstheme="minorBidi"/>
                <w:sz w:val="16"/>
                <w:szCs w:val="22"/>
              </w:rPr>
            </w:pPr>
            <w:r w:rsidRPr="00C47670">
              <w:rPr>
                <w:rFonts w:eastAsiaTheme="minorHAnsi" w:cstheme="minorBidi"/>
                <w:sz w:val="16"/>
                <w:szCs w:val="22"/>
              </w:rPr>
              <w:t xml:space="preserve">Prepare a review of existing Council owned and public buildings in Lilydale and </w:t>
            </w:r>
            <w:r w:rsidRPr="00C47670">
              <w:rPr>
                <w:rFonts w:eastAsiaTheme="minorHAnsi" w:cstheme="minorBidi"/>
                <w:sz w:val="16"/>
                <w:szCs w:val="22"/>
              </w:rPr>
              <w:lastRenderedPageBreak/>
              <w:t>prepare a strategy (based on the outcomes of the community needs assessment) to accommodate identified community needs with available public buildings.</w:t>
            </w:r>
          </w:p>
        </w:tc>
        <w:tc>
          <w:tcPr>
            <w:tcW w:w="2130" w:type="dxa"/>
            <w:tcBorders>
              <w:bottom w:val="single" w:sz="4" w:space="0" w:color="DBD8D9"/>
            </w:tcBorders>
          </w:tcPr>
          <w:p w14:paraId="39B20C22" w14:textId="0ECBE39C" w:rsidR="00DB0212" w:rsidRPr="008B0DC1" w:rsidRDefault="00342D84" w:rsidP="00D8691E">
            <w:pPr>
              <w:spacing w:before="80" w:after="80" w:line="240" w:lineRule="auto"/>
              <w:rPr>
                <w:sz w:val="16"/>
              </w:rPr>
            </w:pPr>
            <w:r>
              <w:rPr>
                <w:sz w:val="16"/>
              </w:rPr>
              <w:lastRenderedPageBreak/>
              <w:t>Non-Statutory</w:t>
            </w:r>
          </w:p>
        </w:tc>
        <w:tc>
          <w:tcPr>
            <w:tcW w:w="2082" w:type="dxa"/>
            <w:tcBorders>
              <w:bottom w:val="single" w:sz="4" w:space="0" w:color="DBD8D9"/>
            </w:tcBorders>
          </w:tcPr>
          <w:p w14:paraId="440445EE" w14:textId="2A1298AD" w:rsidR="00DB0212" w:rsidRPr="008B0DC1" w:rsidRDefault="004020E0" w:rsidP="00D8691E">
            <w:pPr>
              <w:spacing w:before="80" w:after="80" w:line="240" w:lineRule="auto"/>
              <w:rPr>
                <w:sz w:val="16"/>
              </w:rPr>
            </w:pPr>
            <w:r>
              <w:rPr>
                <w:sz w:val="16"/>
              </w:rPr>
              <w:t xml:space="preserve">Council </w:t>
            </w:r>
            <w:r w:rsidR="00C47670">
              <w:rPr>
                <w:sz w:val="16"/>
              </w:rPr>
              <w:t xml:space="preserve">(Design and Place) </w:t>
            </w:r>
          </w:p>
        </w:tc>
        <w:tc>
          <w:tcPr>
            <w:tcW w:w="1439" w:type="dxa"/>
            <w:tcBorders>
              <w:bottom w:val="single" w:sz="4" w:space="0" w:color="DBD8D9"/>
            </w:tcBorders>
          </w:tcPr>
          <w:p w14:paraId="7CB38509" w14:textId="2677E3CA" w:rsidR="00DB0212" w:rsidRPr="008B0DC1" w:rsidRDefault="00C47670" w:rsidP="00D8691E">
            <w:pPr>
              <w:spacing w:before="80" w:after="80" w:line="240" w:lineRule="auto"/>
              <w:rPr>
                <w:sz w:val="16"/>
              </w:rPr>
            </w:pPr>
            <w:r>
              <w:rPr>
                <w:sz w:val="16"/>
              </w:rPr>
              <w:t>Short</w:t>
            </w:r>
          </w:p>
        </w:tc>
      </w:tr>
      <w:tr w:rsidR="00C47670" w:rsidRPr="00240613" w14:paraId="7D34D238" w14:textId="77777777" w:rsidTr="003046FB">
        <w:tblPrEx>
          <w:tblBorders>
            <w:bottom w:val="none" w:sz="0" w:space="0" w:color="auto"/>
            <w:insideH w:val="none" w:sz="0" w:space="0" w:color="auto"/>
          </w:tblBorders>
        </w:tblPrEx>
        <w:trPr>
          <w:trHeight w:val="454"/>
        </w:trPr>
        <w:tc>
          <w:tcPr>
            <w:tcW w:w="788" w:type="dxa"/>
            <w:tcBorders>
              <w:bottom w:val="single" w:sz="4" w:space="0" w:color="DBD8D9"/>
            </w:tcBorders>
          </w:tcPr>
          <w:p w14:paraId="0AF116FC" w14:textId="19228F8B" w:rsidR="00C47670" w:rsidRPr="007B22B6" w:rsidRDefault="00C47670" w:rsidP="00D8691E">
            <w:pPr>
              <w:spacing w:before="60" w:after="60" w:line="240" w:lineRule="auto"/>
              <w:jc w:val="center"/>
              <w:rPr>
                <w:rFonts w:eastAsia="Arial"/>
                <w:b/>
                <w:bCs/>
                <w:szCs w:val="17"/>
              </w:rPr>
            </w:pPr>
            <w:r>
              <w:rPr>
                <w:rFonts w:eastAsia="Arial"/>
                <w:b/>
                <w:bCs/>
                <w:szCs w:val="17"/>
              </w:rPr>
              <w:t>A5</w:t>
            </w:r>
          </w:p>
        </w:tc>
        <w:tc>
          <w:tcPr>
            <w:tcW w:w="2587" w:type="dxa"/>
            <w:tcBorders>
              <w:bottom w:val="single" w:sz="4" w:space="0" w:color="DBD8D9"/>
            </w:tcBorders>
          </w:tcPr>
          <w:p w14:paraId="5E0B8162" w14:textId="5F5C9513" w:rsidR="00C47670" w:rsidRPr="00C47670" w:rsidRDefault="004168C9" w:rsidP="00D8691E">
            <w:pPr>
              <w:spacing w:before="80" w:after="80" w:line="240" w:lineRule="auto"/>
              <w:rPr>
                <w:sz w:val="16"/>
              </w:rPr>
            </w:pPr>
            <w:r w:rsidRPr="004168C9">
              <w:rPr>
                <w:sz w:val="16"/>
              </w:rPr>
              <w:t>Prepare a streetscape improvement plan for key streets including Main Street, John Street, Hutchinson Street and William Street East and West.</w:t>
            </w:r>
          </w:p>
        </w:tc>
        <w:tc>
          <w:tcPr>
            <w:tcW w:w="2130" w:type="dxa"/>
            <w:tcBorders>
              <w:bottom w:val="single" w:sz="4" w:space="0" w:color="DBD8D9"/>
            </w:tcBorders>
          </w:tcPr>
          <w:p w14:paraId="7A6F8382" w14:textId="2ABB5D86" w:rsidR="00C47670" w:rsidRDefault="004168C9" w:rsidP="00D8691E">
            <w:pPr>
              <w:spacing w:before="80" w:after="80" w:line="240" w:lineRule="auto"/>
              <w:rPr>
                <w:sz w:val="16"/>
              </w:rPr>
            </w:pPr>
            <w:r>
              <w:rPr>
                <w:sz w:val="16"/>
              </w:rPr>
              <w:t>Non-Statutory</w:t>
            </w:r>
          </w:p>
        </w:tc>
        <w:tc>
          <w:tcPr>
            <w:tcW w:w="2082" w:type="dxa"/>
            <w:tcBorders>
              <w:bottom w:val="single" w:sz="4" w:space="0" w:color="DBD8D9"/>
            </w:tcBorders>
          </w:tcPr>
          <w:p w14:paraId="23151C8C" w14:textId="4CCB8677" w:rsidR="00C47670" w:rsidRDefault="004168C9" w:rsidP="00D8691E">
            <w:pPr>
              <w:spacing w:before="80" w:after="80" w:line="240" w:lineRule="auto"/>
              <w:rPr>
                <w:sz w:val="16"/>
              </w:rPr>
            </w:pPr>
            <w:r>
              <w:rPr>
                <w:sz w:val="16"/>
              </w:rPr>
              <w:t>Council (Design and Place)</w:t>
            </w:r>
          </w:p>
        </w:tc>
        <w:tc>
          <w:tcPr>
            <w:tcW w:w="1439" w:type="dxa"/>
            <w:tcBorders>
              <w:bottom w:val="single" w:sz="4" w:space="0" w:color="DBD8D9"/>
            </w:tcBorders>
          </w:tcPr>
          <w:p w14:paraId="7BF4E652" w14:textId="16C92406" w:rsidR="00C47670" w:rsidDel="00C47670" w:rsidRDefault="004168C9" w:rsidP="00D8691E">
            <w:pPr>
              <w:spacing w:before="80" w:after="80" w:line="240" w:lineRule="auto"/>
              <w:rPr>
                <w:sz w:val="16"/>
              </w:rPr>
            </w:pPr>
            <w:r>
              <w:rPr>
                <w:sz w:val="16"/>
              </w:rPr>
              <w:t>Short - Medium</w:t>
            </w:r>
          </w:p>
        </w:tc>
      </w:tr>
      <w:tr w:rsidR="00061B00" w:rsidRPr="007B22B6" w14:paraId="610A7B7A" w14:textId="7B5A54EF" w:rsidTr="009E266D">
        <w:trPr>
          <w:trHeight w:val="454"/>
        </w:trPr>
        <w:tc>
          <w:tcPr>
            <w:tcW w:w="788" w:type="dxa"/>
            <w:shd w:val="clear" w:color="auto" w:fill="D9D9D9" w:themeFill="background1" w:themeFillShade="D9"/>
          </w:tcPr>
          <w:p w14:paraId="556B9E06" w14:textId="77777777" w:rsidR="00061B00" w:rsidRPr="00500B08" w:rsidRDefault="00061B00" w:rsidP="00D8691E">
            <w:pPr>
              <w:spacing w:before="60" w:after="96" w:line="240" w:lineRule="auto"/>
              <w:rPr>
                <w:rFonts w:eastAsia="Arial"/>
                <w:b/>
                <w:bCs/>
                <w:szCs w:val="17"/>
              </w:rPr>
            </w:pPr>
            <w:r w:rsidRPr="00500B08">
              <w:rPr>
                <w:rFonts w:eastAsia="Arial"/>
                <w:b/>
                <w:bCs/>
                <w:color w:val="EB6424"/>
                <w:szCs w:val="17"/>
              </w:rPr>
              <w:t>No.</w:t>
            </w:r>
          </w:p>
        </w:tc>
        <w:tc>
          <w:tcPr>
            <w:tcW w:w="8238" w:type="dxa"/>
            <w:gridSpan w:val="4"/>
            <w:shd w:val="clear" w:color="auto" w:fill="D9D9D9" w:themeFill="background1" w:themeFillShade="D9"/>
          </w:tcPr>
          <w:p w14:paraId="53793DCC" w14:textId="51F88FAC" w:rsidR="00061B00" w:rsidRPr="00500B08" w:rsidRDefault="00061B00" w:rsidP="00D8691E">
            <w:pPr>
              <w:spacing w:before="60" w:after="96" w:line="240" w:lineRule="auto"/>
              <w:rPr>
                <w:rFonts w:eastAsia="Arial"/>
                <w:b/>
                <w:bCs/>
                <w:color w:val="EB6424"/>
                <w:szCs w:val="17"/>
              </w:rPr>
            </w:pPr>
            <w:r w:rsidRPr="00500B08">
              <w:rPr>
                <w:rFonts w:eastAsia="Arial"/>
                <w:b/>
                <w:bCs/>
                <w:color w:val="EB6424"/>
                <w:szCs w:val="17"/>
              </w:rPr>
              <w:t>Key Direction No.2 - Actions</w:t>
            </w:r>
          </w:p>
        </w:tc>
      </w:tr>
      <w:tr w:rsidR="00342D84" w:rsidRPr="00240613" w14:paraId="3C6AE85E" w14:textId="1A9BA7C6" w:rsidTr="003046FB">
        <w:trPr>
          <w:trHeight w:val="454"/>
        </w:trPr>
        <w:tc>
          <w:tcPr>
            <w:tcW w:w="788" w:type="dxa"/>
          </w:tcPr>
          <w:p w14:paraId="558AFBC2" w14:textId="606A8609" w:rsidR="00342D84" w:rsidRDefault="004168C9" w:rsidP="00342D84">
            <w:pPr>
              <w:spacing w:before="60" w:after="60" w:line="240" w:lineRule="auto"/>
              <w:jc w:val="center"/>
              <w:rPr>
                <w:rFonts w:eastAsia="Arial"/>
                <w:b/>
                <w:bCs/>
                <w:szCs w:val="17"/>
              </w:rPr>
            </w:pPr>
            <w:r>
              <w:rPr>
                <w:rFonts w:eastAsia="Arial"/>
                <w:b/>
                <w:bCs/>
                <w:szCs w:val="17"/>
              </w:rPr>
              <w:t>A6</w:t>
            </w:r>
          </w:p>
        </w:tc>
        <w:tc>
          <w:tcPr>
            <w:tcW w:w="2587" w:type="dxa"/>
          </w:tcPr>
          <w:p w14:paraId="4FE918D8" w14:textId="608A3C3E" w:rsidR="00342D84" w:rsidRPr="00CA2FBE" w:rsidRDefault="00342D84" w:rsidP="00342D84">
            <w:pPr>
              <w:spacing w:before="80" w:after="80" w:line="240" w:lineRule="auto"/>
              <w:rPr>
                <w:sz w:val="16"/>
              </w:rPr>
            </w:pPr>
            <w:r>
              <w:rPr>
                <w:sz w:val="16"/>
              </w:rPr>
              <w:t>Amend the M</w:t>
            </w:r>
            <w:r w:rsidR="004168C9">
              <w:rPr>
                <w:sz w:val="16"/>
              </w:rPr>
              <w:t>P</w:t>
            </w:r>
            <w:r>
              <w:rPr>
                <w:sz w:val="16"/>
              </w:rPr>
              <w:t xml:space="preserve">S and </w:t>
            </w:r>
            <w:r w:rsidR="004168C9">
              <w:rPr>
                <w:sz w:val="16"/>
              </w:rPr>
              <w:t>PPF</w:t>
            </w:r>
            <w:r>
              <w:rPr>
                <w:sz w:val="16"/>
              </w:rPr>
              <w:t xml:space="preserve"> to implement the updated vision and objectives for the Lilydale Major Activity Centre. </w:t>
            </w:r>
          </w:p>
        </w:tc>
        <w:tc>
          <w:tcPr>
            <w:tcW w:w="2130" w:type="dxa"/>
          </w:tcPr>
          <w:p w14:paraId="580C27EA" w14:textId="2E25BD86" w:rsidR="00342D84" w:rsidRDefault="00686620" w:rsidP="00342D84">
            <w:pPr>
              <w:spacing w:before="80" w:after="80" w:line="240" w:lineRule="auto"/>
              <w:rPr>
                <w:sz w:val="16"/>
              </w:rPr>
            </w:pPr>
            <w:r>
              <w:rPr>
                <w:sz w:val="16"/>
              </w:rPr>
              <w:t>Statutory</w:t>
            </w:r>
          </w:p>
        </w:tc>
        <w:tc>
          <w:tcPr>
            <w:tcW w:w="2082" w:type="dxa"/>
          </w:tcPr>
          <w:p w14:paraId="42A2602E" w14:textId="1DAB89F0" w:rsidR="00342D84" w:rsidRDefault="00342D84" w:rsidP="00342D84">
            <w:pPr>
              <w:spacing w:before="80" w:after="80" w:line="240" w:lineRule="auto"/>
              <w:rPr>
                <w:sz w:val="16"/>
              </w:rPr>
            </w:pPr>
            <w:r>
              <w:rPr>
                <w:sz w:val="16"/>
              </w:rPr>
              <w:t xml:space="preserve">Council </w:t>
            </w:r>
            <w:r w:rsidR="00994407">
              <w:rPr>
                <w:sz w:val="16"/>
              </w:rPr>
              <w:t>(Design and Place)</w:t>
            </w:r>
          </w:p>
        </w:tc>
        <w:tc>
          <w:tcPr>
            <w:tcW w:w="1439" w:type="dxa"/>
          </w:tcPr>
          <w:p w14:paraId="60800E4D" w14:textId="323606FE" w:rsidR="00342D84" w:rsidRDefault="00994407" w:rsidP="00342D84">
            <w:pPr>
              <w:spacing w:before="80" w:after="80" w:line="240" w:lineRule="auto"/>
              <w:rPr>
                <w:sz w:val="16"/>
              </w:rPr>
            </w:pPr>
            <w:r>
              <w:rPr>
                <w:sz w:val="16"/>
              </w:rPr>
              <w:t>Short</w:t>
            </w:r>
          </w:p>
        </w:tc>
      </w:tr>
      <w:tr w:rsidR="00342D84" w:rsidRPr="00240613" w14:paraId="08137039" w14:textId="6006FA2C" w:rsidTr="003046FB">
        <w:trPr>
          <w:trHeight w:val="454"/>
        </w:trPr>
        <w:tc>
          <w:tcPr>
            <w:tcW w:w="788" w:type="dxa"/>
          </w:tcPr>
          <w:p w14:paraId="6A2FEA68" w14:textId="5DB70A66" w:rsidR="00342D84" w:rsidRPr="007B22B6" w:rsidRDefault="00994407" w:rsidP="00342D84">
            <w:pPr>
              <w:spacing w:before="60" w:after="60" w:line="240" w:lineRule="auto"/>
              <w:jc w:val="center"/>
              <w:rPr>
                <w:rFonts w:eastAsia="Arial"/>
                <w:b/>
                <w:bCs/>
                <w:szCs w:val="17"/>
              </w:rPr>
            </w:pPr>
            <w:r>
              <w:rPr>
                <w:rFonts w:eastAsia="Arial"/>
                <w:b/>
                <w:bCs/>
                <w:szCs w:val="17"/>
              </w:rPr>
              <w:t>A</w:t>
            </w:r>
            <w:r w:rsidR="00081C88">
              <w:rPr>
                <w:rFonts w:eastAsia="Arial"/>
                <w:b/>
                <w:bCs/>
                <w:szCs w:val="17"/>
              </w:rPr>
              <w:t>7</w:t>
            </w:r>
          </w:p>
        </w:tc>
        <w:tc>
          <w:tcPr>
            <w:tcW w:w="2587" w:type="dxa"/>
          </w:tcPr>
          <w:p w14:paraId="4B4097FC" w14:textId="77777777" w:rsidR="00342D84" w:rsidRPr="00240613" w:rsidRDefault="00342D84" w:rsidP="00342D84">
            <w:pPr>
              <w:spacing w:before="80" w:after="80" w:line="240" w:lineRule="auto"/>
              <w:rPr>
                <w:rFonts w:eastAsiaTheme="minorHAnsi" w:cstheme="minorBidi"/>
                <w:sz w:val="16"/>
                <w:szCs w:val="22"/>
              </w:rPr>
            </w:pPr>
            <w:r w:rsidRPr="00CA2FBE">
              <w:rPr>
                <w:rFonts w:eastAsiaTheme="minorHAnsi" w:cstheme="minorBidi"/>
                <w:sz w:val="16"/>
                <w:szCs w:val="22"/>
              </w:rPr>
              <w:t xml:space="preserve">Apply the Activity Centre Zone to the </w:t>
            </w:r>
            <w:r>
              <w:rPr>
                <w:rFonts w:eastAsiaTheme="minorHAnsi" w:cstheme="minorBidi"/>
                <w:sz w:val="16"/>
                <w:szCs w:val="22"/>
              </w:rPr>
              <w:t>core of the Activity Centre excluding publicly owned land</w:t>
            </w:r>
            <w:r w:rsidRPr="00CA2FBE">
              <w:rPr>
                <w:rFonts w:eastAsiaTheme="minorHAnsi" w:cstheme="minorBidi"/>
                <w:sz w:val="16"/>
                <w:szCs w:val="22"/>
              </w:rPr>
              <w:t>.</w:t>
            </w:r>
            <w:r>
              <w:rPr>
                <w:rFonts w:eastAsiaTheme="minorHAnsi" w:cstheme="minorBidi"/>
                <w:sz w:val="16"/>
                <w:szCs w:val="22"/>
              </w:rPr>
              <w:t xml:space="preserve"> </w:t>
            </w:r>
          </w:p>
        </w:tc>
        <w:tc>
          <w:tcPr>
            <w:tcW w:w="2130" w:type="dxa"/>
          </w:tcPr>
          <w:p w14:paraId="70C40513" w14:textId="19DA2B47" w:rsidR="00342D84" w:rsidRPr="00CA2FBE" w:rsidRDefault="00686620" w:rsidP="00342D84">
            <w:pPr>
              <w:spacing w:before="80" w:after="80" w:line="240" w:lineRule="auto"/>
              <w:rPr>
                <w:sz w:val="16"/>
              </w:rPr>
            </w:pPr>
            <w:r>
              <w:rPr>
                <w:sz w:val="16"/>
              </w:rPr>
              <w:t xml:space="preserve">Statutory </w:t>
            </w:r>
          </w:p>
        </w:tc>
        <w:tc>
          <w:tcPr>
            <w:tcW w:w="2082" w:type="dxa"/>
          </w:tcPr>
          <w:p w14:paraId="59A057D6" w14:textId="5216D9DF" w:rsidR="00342D84" w:rsidRPr="00CA2FBE" w:rsidRDefault="00994407" w:rsidP="00342D84">
            <w:pPr>
              <w:spacing w:before="80" w:after="80" w:line="240" w:lineRule="auto"/>
              <w:rPr>
                <w:sz w:val="16"/>
              </w:rPr>
            </w:pPr>
            <w:r>
              <w:rPr>
                <w:sz w:val="16"/>
              </w:rPr>
              <w:t>Council (Design and Place)</w:t>
            </w:r>
          </w:p>
        </w:tc>
        <w:tc>
          <w:tcPr>
            <w:tcW w:w="1439" w:type="dxa"/>
          </w:tcPr>
          <w:p w14:paraId="06B864CC" w14:textId="51B132A7" w:rsidR="00342D84" w:rsidRPr="00CA2FBE" w:rsidRDefault="00994407" w:rsidP="00342D84">
            <w:pPr>
              <w:spacing w:before="80" w:after="80" w:line="240" w:lineRule="auto"/>
              <w:rPr>
                <w:sz w:val="16"/>
              </w:rPr>
            </w:pPr>
            <w:r>
              <w:rPr>
                <w:sz w:val="16"/>
              </w:rPr>
              <w:t>Short</w:t>
            </w:r>
          </w:p>
        </w:tc>
      </w:tr>
      <w:tr w:rsidR="00342D84" w:rsidRPr="00240613" w14:paraId="2AB6C76F" w14:textId="62D64003" w:rsidTr="003046FB">
        <w:trPr>
          <w:trHeight w:val="454"/>
        </w:trPr>
        <w:tc>
          <w:tcPr>
            <w:tcW w:w="788" w:type="dxa"/>
          </w:tcPr>
          <w:p w14:paraId="6CC4EDBB" w14:textId="15F10710" w:rsidR="00342D84" w:rsidRPr="007B22B6" w:rsidRDefault="00994407" w:rsidP="00342D84">
            <w:pPr>
              <w:spacing w:before="60" w:after="60" w:line="240" w:lineRule="auto"/>
              <w:jc w:val="center"/>
              <w:rPr>
                <w:rFonts w:eastAsia="Arial"/>
                <w:b/>
                <w:bCs/>
                <w:szCs w:val="17"/>
              </w:rPr>
            </w:pPr>
            <w:r w:rsidRPr="007B22B6">
              <w:rPr>
                <w:rFonts w:eastAsia="Arial"/>
                <w:b/>
                <w:bCs/>
                <w:szCs w:val="17"/>
              </w:rPr>
              <w:t>A</w:t>
            </w:r>
            <w:r w:rsidR="00081C88">
              <w:rPr>
                <w:rFonts w:eastAsia="Arial"/>
                <w:b/>
                <w:bCs/>
                <w:szCs w:val="17"/>
              </w:rPr>
              <w:t>8</w:t>
            </w:r>
          </w:p>
        </w:tc>
        <w:tc>
          <w:tcPr>
            <w:tcW w:w="2587" w:type="dxa"/>
          </w:tcPr>
          <w:p w14:paraId="59E11385" w14:textId="1E6013B7" w:rsidR="00342D84" w:rsidRPr="00240613" w:rsidRDefault="00342D84" w:rsidP="00342D84">
            <w:pPr>
              <w:spacing w:before="80" w:after="80" w:line="240" w:lineRule="auto"/>
              <w:rPr>
                <w:rFonts w:eastAsiaTheme="minorHAnsi" w:cstheme="minorBidi"/>
                <w:sz w:val="16"/>
                <w:szCs w:val="22"/>
              </w:rPr>
            </w:pPr>
            <w:r>
              <w:rPr>
                <w:rFonts w:eastAsiaTheme="minorHAnsi" w:cstheme="minorBidi"/>
                <w:sz w:val="16"/>
                <w:szCs w:val="22"/>
              </w:rPr>
              <w:t>Rezone residential land as depicted in Figure 2</w:t>
            </w:r>
            <w:r w:rsidR="005B408D">
              <w:rPr>
                <w:rFonts w:eastAsiaTheme="minorHAnsi" w:cstheme="minorBidi"/>
                <w:sz w:val="16"/>
                <w:szCs w:val="22"/>
              </w:rPr>
              <w:t>5</w:t>
            </w:r>
            <w:r w:rsidRPr="0012032A">
              <w:rPr>
                <w:rFonts w:eastAsiaTheme="minorHAnsi" w:cstheme="minorBidi"/>
                <w:sz w:val="16"/>
                <w:szCs w:val="22"/>
              </w:rPr>
              <w:t>.</w:t>
            </w:r>
            <w:r>
              <w:rPr>
                <w:rFonts w:eastAsiaTheme="minorHAnsi" w:cstheme="minorBidi"/>
                <w:sz w:val="16"/>
                <w:szCs w:val="22"/>
              </w:rPr>
              <w:t xml:space="preserve"> </w:t>
            </w:r>
          </w:p>
        </w:tc>
        <w:tc>
          <w:tcPr>
            <w:tcW w:w="2130" w:type="dxa"/>
          </w:tcPr>
          <w:p w14:paraId="281D2B8F" w14:textId="3D1C5B2F" w:rsidR="00342D84" w:rsidRDefault="00686620" w:rsidP="00342D84">
            <w:pPr>
              <w:spacing w:before="80" w:after="80" w:line="240" w:lineRule="auto"/>
              <w:rPr>
                <w:sz w:val="16"/>
              </w:rPr>
            </w:pPr>
            <w:r>
              <w:rPr>
                <w:sz w:val="16"/>
              </w:rPr>
              <w:t xml:space="preserve">Statutory </w:t>
            </w:r>
          </w:p>
        </w:tc>
        <w:tc>
          <w:tcPr>
            <w:tcW w:w="2082" w:type="dxa"/>
          </w:tcPr>
          <w:p w14:paraId="5E219EC2" w14:textId="5AA8B4D9" w:rsidR="00342D84" w:rsidRDefault="00994407" w:rsidP="00342D84">
            <w:pPr>
              <w:spacing w:before="80" w:after="80" w:line="240" w:lineRule="auto"/>
              <w:rPr>
                <w:sz w:val="16"/>
              </w:rPr>
            </w:pPr>
            <w:r>
              <w:rPr>
                <w:sz w:val="16"/>
              </w:rPr>
              <w:t>Council (Design and Place)</w:t>
            </w:r>
          </w:p>
        </w:tc>
        <w:tc>
          <w:tcPr>
            <w:tcW w:w="1439" w:type="dxa"/>
          </w:tcPr>
          <w:p w14:paraId="50629D30" w14:textId="152EBFFA" w:rsidR="00342D84" w:rsidRDefault="00994407" w:rsidP="00342D84">
            <w:pPr>
              <w:spacing w:before="80" w:after="80" w:line="240" w:lineRule="auto"/>
              <w:rPr>
                <w:sz w:val="16"/>
              </w:rPr>
            </w:pPr>
            <w:r>
              <w:rPr>
                <w:sz w:val="16"/>
              </w:rPr>
              <w:t>Short</w:t>
            </w:r>
          </w:p>
        </w:tc>
      </w:tr>
      <w:tr w:rsidR="00342D84" w:rsidRPr="00240613" w14:paraId="6F27367D" w14:textId="020DE867" w:rsidTr="003046FB">
        <w:trPr>
          <w:trHeight w:val="454"/>
        </w:trPr>
        <w:tc>
          <w:tcPr>
            <w:tcW w:w="788" w:type="dxa"/>
          </w:tcPr>
          <w:p w14:paraId="49271976" w14:textId="3D8796D0" w:rsidR="00342D84" w:rsidRPr="007B22B6" w:rsidRDefault="00342D84" w:rsidP="00342D84">
            <w:pPr>
              <w:spacing w:before="60" w:after="60" w:line="240" w:lineRule="auto"/>
              <w:jc w:val="center"/>
              <w:rPr>
                <w:rFonts w:eastAsia="Arial"/>
                <w:b/>
                <w:bCs/>
                <w:szCs w:val="17"/>
              </w:rPr>
            </w:pPr>
            <w:r>
              <w:rPr>
                <w:rFonts w:eastAsia="Arial"/>
                <w:b/>
                <w:bCs/>
                <w:szCs w:val="17"/>
              </w:rPr>
              <w:t>A</w:t>
            </w:r>
            <w:r w:rsidR="00081C88">
              <w:rPr>
                <w:rFonts w:eastAsia="Arial"/>
                <w:b/>
                <w:bCs/>
                <w:szCs w:val="17"/>
              </w:rPr>
              <w:t>9</w:t>
            </w:r>
          </w:p>
        </w:tc>
        <w:tc>
          <w:tcPr>
            <w:tcW w:w="2587" w:type="dxa"/>
          </w:tcPr>
          <w:p w14:paraId="7C088D72" w14:textId="0798BC9B" w:rsidR="00342D84" w:rsidRDefault="00342D84" w:rsidP="00342D84">
            <w:pPr>
              <w:spacing w:before="80" w:after="80" w:line="240" w:lineRule="auto"/>
              <w:rPr>
                <w:sz w:val="16"/>
              </w:rPr>
            </w:pPr>
            <w:r>
              <w:rPr>
                <w:sz w:val="16"/>
              </w:rPr>
              <w:t xml:space="preserve">Investigate the potential rezoning of the Melba Avenue Industrial Precinct shown in Figure 21 to a Commercial 3 Zone, to encourage innovative industries such as small manufacturers and start-up businesses. </w:t>
            </w:r>
          </w:p>
        </w:tc>
        <w:tc>
          <w:tcPr>
            <w:tcW w:w="2130" w:type="dxa"/>
          </w:tcPr>
          <w:p w14:paraId="6AF77178" w14:textId="6241CF43" w:rsidR="00342D84" w:rsidRDefault="00686620" w:rsidP="00342D84">
            <w:pPr>
              <w:spacing w:before="80" w:after="80" w:line="240" w:lineRule="auto"/>
              <w:rPr>
                <w:sz w:val="16"/>
              </w:rPr>
            </w:pPr>
            <w:r>
              <w:rPr>
                <w:sz w:val="16"/>
              </w:rPr>
              <w:t xml:space="preserve">Statutory </w:t>
            </w:r>
          </w:p>
        </w:tc>
        <w:tc>
          <w:tcPr>
            <w:tcW w:w="2082" w:type="dxa"/>
          </w:tcPr>
          <w:p w14:paraId="0F43A278" w14:textId="553621A9" w:rsidR="00342D84" w:rsidRDefault="009205A1" w:rsidP="00342D84">
            <w:pPr>
              <w:spacing w:before="80" w:after="80" w:line="240" w:lineRule="auto"/>
              <w:rPr>
                <w:sz w:val="16"/>
              </w:rPr>
            </w:pPr>
            <w:r>
              <w:rPr>
                <w:sz w:val="16"/>
              </w:rPr>
              <w:t>Council (Design and Place)</w:t>
            </w:r>
          </w:p>
        </w:tc>
        <w:tc>
          <w:tcPr>
            <w:tcW w:w="1439" w:type="dxa"/>
          </w:tcPr>
          <w:p w14:paraId="6A996DE3" w14:textId="18B627D7" w:rsidR="00342D84" w:rsidRDefault="009205A1" w:rsidP="00342D84">
            <w:pPr>
              <w:spacing w:before="80" w:after="80" w:line="240" w:lineRule="auto"/>
              <w:rPr>
                <w:sz w:val="16"/>
              </w:rPr>
            </w:pPr>
            <w:r>
              <w:rPr>
                <w:sz w:val="16"/>
              </w:rPr>
              <w:t>Short</w:t>
            </w:r>
          </w:p>
        </w:tc>
      </w:tr>
      <w:tr w:rsidR="00342D84" w14:paraId="4F236914" w14:textId="24CD3A7B" w:rsidTr="003046FB">
        <w:trPr>
          <w:trHeight w:val="454"/>
        </w:trPr>
        <w:tc>
          <w:tcPr>
            <w:tcW w:w="788" w:type="dxa"/>
          </w:tcPr>
          <w:p w14:paraId="410DB94D" w14:textId="1F23159C" w:rsidR="00342D84" w:rsidRPr="007B22B6" w:rsidRDefault="00342D84" w:rsidP="00342D84">
            <w:pPr>
              <w:spacing w:before="60" w:after="60" w:line="240" w:lineRule="auto"/>
              <w:jc w:val="center"/>
              <w:rPr>
                <w:rFonts w:eastAsia="Arial"/>
                <w:b/>
                <w:bCs/>
                <w:szCs w:val="17"/>
              </w:rPr>
            </w:pPr>
            <w:r w:rsidRPr="007B22B6">
              <w:rPr>
                <w:rFonts w:eastAsia="Arial"/>
                <w:b/>
                <w:bCs/>
                <w:szCs w:val="17"/>
              </w:rPr>
              <w:t>A</w:t>
            </w:r>
            <w:r w:rsidR="009205A1">
              <w:rPr>
                <w:rFonts w:eastAsia="Arial"/>
                <w:b/>
                <w:bCs/>
                <w:szCs w:val="17"/>
              </w:rPr>
              <w:t>10</w:t>
            </w:r>
          </w:p>
        </w:tc>
        <w:tc>
          <w:tcPr>
            <w:tcW w:w="2587" w:type="dxa"/>
          </w:tcPr>
          <w:p w14:paraId="468A9FDB" w14:textId="497001E0" w:rsidR="00342D84" w:rsidRDefault="00342D84" w:rsidP="00342D84">
            <w:pPr>
              <w:spacing w:before="80" w:after="80" w:line="240" w:lineRule="auto"/>
              <w:rPr>
                <w:sz w:val="16"/>
              </w:rPr>
            </w:pPr>
            <w:r>
              <w:rPr>
                <w:sz w:val="16"/>
              </w:rPr>
              <w:t xml:space="preserve">Implement the recommendations of the heritage study and apply Heritage Overlays as </w:t>
            </w:r>
            <w:r w:rsidR="004F4118">
              <w:rPr>
                <w:sz w:val="16"/>
              </w:rPr>
              <w:t>required.</w:t>
            </w:r>
          </w:p>
        </w:tc>
        <w:tc>
          <w:tcPr>
            <w:tcW w:w="2130" w:type="dxa"/>
          </w:tcPr>
          <w:p w14:paraId="5EB0E6DB" w14:textId="36F10D9D" w:rsidR="00342D84" w:rsidRDefault="008D3781" w:rsidP="00342D84">
            <w:pPr>
              <w:spacing w:before="80" w:after="80" w:line="240" w:lineRule="auto"/>
              <w:rPr>
                <w:sz w:val="16"/>
              </w:rPr>
            </w:pPr>
            <w:r>
              <w:rPr>
                <w:sz w:val="16"/>
              </w:rPr>
              <w:t xml:space="preserve">Statutory </w:t>
            </w:r>
          </w:p>
        </w:tc>
        <w:tc>
          <w:tcPr>
            <w:tcW w:w="2082" w:type="dxa"/>
          </w:tcPr>
          <w:p w14:paraId="28E975AC" w14:textId="6904C18B" w:rsidR="00342D84" w:rsidRDefault="004F4118" w:rsidP="00342D84">
            <w:pPr>
              <w:spacing w:before="80" w:after="80" w:line="240" w:lineRule="auto"/>
              <w:rPr>
                <w:sz w:val="16"/>
              </w:rPr>
            </w:pPr>
            <w:r>
              <w:rPr>
                <w:sz w:val="16"/>
              </w:rPr>
              <w:t>Council (Design and Place)</w:t>
            </w:r>
          </w:p>
        </w:tc>
        <w:tc>
          <w:tcPr>
            <w:tcW w:w="1439" w:type="dxa"/>
          </w:tcPr>
          <w:p w14:paraId="704959D8" w14:textId="7681E329" w:rsidR="00342D84" w:rsidRDefault="004F4118" w:rsidP="00342D84">
            <w:pPr>
              <w:spacing w:before="80" w:after="80" w:line="240" w:lineRule="auto"/>
              <w:rPr>
                <w:sz w:val="16"/>
              </w:rPr>
            </w:pPr>
            <w:r>
              <w:rPr>
                <w:sz w:val="16"/>
              </w:rPr>
              <w:t>Short</w:t>
            </w:r>
          </w:p>
        </w:tc>
      </w:tr>
      <w:tr w:rsidR="00342D84" w:rsidRPr="00240613" w14:paraId="6C05D532" w14:textId="1D1ABE44" w:rsidTr="003046FB">
        <w:trPr>
          <w:trHeight w:val="454"/>
        </w:trPr>
        <w:tc>
          <w:tcPr>
            <w:tcW w:w="788" w:type="dxa"/>
          </w:tcPr>
          <w:p w14:paraId="1C82F9E9" w14:textId="6FF48AC9" w:rsidR="00342D84" w:rsidRPr="007B22B6" w:rsidRDefault="00342D84" w:rsidP="00342D84">
            <w:pPr>
              <w:spacing w:before="60" w:after="60" w:line="240" w:lineRule="auto"/>
              <w:jc w:val="center"/>
              <w:rPr>
                <w:rFonts w:eastAsia="Arial"/>
                <w:b/>
                <w:bCs/>
                <w:szCs w:val="17"/>
              </w:rPr>
            </w:pPr>
            <w:r w:rsidRPr="007B22B6">
              <w:rPr>
                <w:rFonts w:eastAsia="Arial"/>
                <w:b/>
                <w:bCs/>
                <w:szCs w:val="17"/>
              </w:rPr>
              <w:t>A</w:t>
            </w:r>
            <w:r w:rsidR="00E9361B">
              <w:rPr>
                <w:rFonts w:eastAsia="Arial"/>
                <w:b/>
                <w:bCs/>
                <w:szCs w:val="17"/>
              </w:rPr>
              <w:t>1</w:t>
            </w:r>
            <w:r w:rsidR="004F4118">
              <w:rPr>
                <w:rFonts w:eastAsia="Arial"/>
                <w:b/>
                <w:bCs/>
                <w:szCs w:val="17"/>
              </w:rPr>
              <w:t>1</w:t>
            </w:r>
          </w:p>
        </w:tc>
        <w:tc>
          <w:tcPr>
            <w:tcW w:w="2587" w:type="dxa"/>
          </w:tcPr>
          <w:p w14:paraId="67BA2AB8" w14:textId="6471F6E2" w:rsidR="00342D84" w:rsidRPr="00240613" w:rsidRDefault="00342D84" w:rsidP="00342D84">
            <w:pPr>
              <w:spacing w:before="80" w:after="80" w:line="240" w:lineRule="auto"/>
              <w:rPr>
                <w:rFonts w:eastAsiaTheme="minorHAnsi" w:cstheme="minorBidi"/>
                <w:sz w:val="16"/>
                <w:szCs w:val="22"/>
              </w:rPr>
            </w:pPr>
            <w:r>
              <w:rPr>
                <w:rFonts w:eastAsiaTheme="minorHAnsi" w:cstheme="minorBidi"/>
                <w:sz w:val="16"/>
                <w:szCs w:val="22"/>
              </w:rPr>
              <w:t xml:space="preserve">Investigate mechanisms and incentives to stimulate the delivery of affordable housing in Lilydale. </w:t>
            </w:r>
          </w:p>
        </w:tc>
        <w:tc>
          <w:tcPr>
            <w:tcW w:w="2130" w:type="dxa"/>
          </w:tcPr>
          <w:p w14:paraId="1FB10698" w14:textId="780D14CF" w:rsidR="00342D84" w:rsidDel="00240CF6" w:rsidRDefault="00876D32" w:rsidP="00342D84">
            <w:pPr>
              <w:spacing w:before="80" w:after="80" w:line="240" w:lineRule="auto"/>
              <w:rPr>
                <w:sz w:val="16"/>
              </w:rPr>
            </w:pPr>
            <w:r>
              <w:rPr>
                <w:sz w:val="16"/>
              </w:rPr>
              <w:t xml:space="preserve">Non-statutory </w:t>
            </w:r>
          </w:p>
        </w:tc>
        <w:tc>
          <w:tcPr>
            <w:tcW w:w="2082" w:type="dxa"/>
          </w:tcPr>
          <w:p w14:paraId="74A511BD" w14:textId="68E7CC1A" w:rsidR="00342D84" w:rsidDel="00240CF6" w:rsidRDefault="00876D32" w:rsidP="00342D84">
            <w:pPr>
              <w:spacing w:before="80" w:after="80" w:line="240" w:lineRule="auto"/>
              <w:rPr>
                <w:sz w:val="16"/>
              </w:rPr>
            </w:pPr>
            <w:r>
              <w:rPr>
                <w:sz w:val="16"/>
              </w:rPr>
              <w:t xml:space="preserve">Council </w:t>
            </w:r>
            <w:r w:rsidR="004F4118">
              <w:rPr>
                <w:sz w:val="16"/>
              </w:rPr>
              <w:t>(Design and Place, Community Wellbeing)</w:t>
            </w:r>
          </w:p>
        </w:tc>
        <w:tc>
          <w:tcPr>
            <w:tcW w:w="1439" w:type="dxa"/>
          </w:tcPr>
          <w:p w14:paraId="2601F7AB" w14:textId="107689DF" w:rsidR="00342D84" w:rsidDel="00240CF6" w:rsidRDefault="004F4118" w:rsidP="00342D84">
            <w:pPr>
              <w:spacing w:before="80" w:after="80" w:line="240" w:lineRule="auto"/>
              <w:rPr>
                <w:sz w:val="16"/>
              </w:rPr>
            </w:pPr>
            <w:r>
              <w:rPr>
                <w:sz w:val="16"/>
              </w:rPr>
              <w:t xml:space="preserve">Short - </w:t>
            </w:r>
            <w:r w:rsidR="00B726DE">
              <w:rPr>
                <w:sz w:val="16"/>
              </w:rPr>
              <w:t xml:space="preserve">Medium </w:t>
            </w:r>
          </w:p>
        </w:tc>
      </w:tr>
      <w:tr w:rsidR="00342D84" w14:paraId="3038653E" w14:textId="10BD2300" w:rsidTr="003046FB">
        <w:trPr>
          <w:trHeight w:val="454"/>
        </w:trPr>
        <w:tc>
          <w:tcPr>
            <w:tcW w:w="788" w:type="dxa"/>
          </w:tcPr>
          <w:p w14:paraId="36D0BEC6" w14:textId="137D3AA2" w:rsidR="00342D84" w:rsidRPr="007B22B6" w:rsidRDefault="00342D84" w:rsidP="00342D84">
            <w:pPr>
              <w:spacing w:before="60" w:after="60" w:line="240" w:lineRule="auto"/>
              <w:jc w:val="center"/>
              <w:rPr>
                <w:rFonts w:eastAsia="Arial"/>
                <w:b/>
                <w:bCs/>
                <w:szCs w:val="17"/>
              </w:rPr>
            </w:pPr>
            <w:r>
              <w:rPr>
                <w:rFonts w:eastAsia="Arial"/>
                <w:b/>
                <w:bCs/>
                <w:szCs w:val="17"/>
              </w:rPr>
              <w:t>A1</w:t>
            </w:r>
            <w:r w:rsidR="004F4118">
              <w:rPr>
                <w:rFonts w:eastAsia="Arial"/>
                <w:b/>
                <w:bCs/>
                <w:szCs w:val="17"/>
              </w:rPr>
              <w:t>2</w:t>
            </w:r>
          </w:p>
        </w:tc>
        <w:tc>
          <w:tcPr>
            <w:tcW w:w="2587" w:type="dxa"/>
          </w:tcPr>
          <w:p w14:paraId="01338315" w14:textId="77777777" w:rsidR="00342D84" w:rsidRDefault="00342D84" w:rsidP="00342D84">
            <w:pPr>
              <w:spacing w:before="80" w:after="80" w:line="240" w:lineRule="auto"/>
              <w:rPr>
                <w:sz w:val="16"/>
              </w:rPr>
            </w:pPr>
            <w:r>
              <w:rPr>
                <w:rFonts w:eastAsiaTheme="minorHAnsi" w:cstheme="minorBidi"/>
                <w:sz w:val="16"/>
                <w:szCs w:val="22"/>
              </w:rPr>
              <w:t xml:space="preserve">Work collaboratively with relevant Housing Associations to deliver affordable and social housing in Lilydale. </w:t>
            </w:r>
          </w:p>
        </w:tc>
        <w:tc>
          <w:tcPr>
            <w:tcW w:w="2130" w:type="dxa"/>
          </w:tcPr>
          <w:p w14:paraId="1B2DF117" w14:textId="22AE4219" w:rsidR="00342D84" w:rsidRDefault="00585971" w:rsidP="00342D84">
            <w:pPr>
              <w:spacing w:before="80" w:after="80" w:line="240" w:lineRule="auto"/>
              <w:rPr>
                <w:sz w:val="16"/>
              </w:rPr>
            </w:pPr>
            <w:r>
              <w:rPr>
                <w:sz w:val="16"/>
              </w:rPr>
              <w:t>Non-Statutory</w:t>
            </w:r>
          </w:p>
        </w:tc>
        <w:tc>
          <w:tcPr>
            <w:tcW w:w="2082" w:type="dxa"/>
          </w:tcPr>
          <w:p w14:paraId="78A520F1" w14:textId="7AA9511E" w:rsidR="00681F15" w:rsidRDefault="00B726DE" w:rsidP="00342D84">
            <w:pPr>
              <w:spacing w:before="80" w:after="80" w:line="240" w:lineRule="auto"/>
              <w:rPr>
                <w:sz w:val="16"/>
              </w:rPr>
            </w:pPr>
            <w:r>
              <w:rPr>
                <w:sz w:val="16"/>
              </w:rPr>
              <w:t xml:space="preserve">Council </w:t>
            </w:r>
            <w:r w:rsidR="002C4F94">
              <w:rPr>
                <w:sz w:val="16"/>
              </w:rPr>
              <w:t>(</w:t>
            </w:r>
            <w:r w:rsidR="002C4F94" w:rsidRPr="002C4F94">
              <w:rPr>
                <w:sz w:val="16"/>
              </w:rPr>
              <w:t>Design and Place, Planning Services, Community Wellbein</w:t>
            </w:r>
            <w:r w:rsidR="002C4F94">
              <w:rPr>
                <w:sz w:val="16"/>
              </w:rPr>
              <w:t>g)</w:t>
            </w:r>
          </w:p>
          <w:p w14:paraId="390424D6" w14:textId="1F436C79" w:rsidR="00342D84" w:rsidRDefault="00B726DE" w:rsidP="00342D84">
            <w:pPr>
              <w:spacing w:before="80" w:after="80" w:line="240" w:lineRule="auto"/>
              <w:rPr>
                <w:sz w:val="16"/>
              </w:rPr>
            </w:pPr>
            <w:r>
              <w:rPr>
                <w:sz w:val="16"/>
              </w:rPr>
              <w:t xml:space="preserve">Housing Associations </w:t>
            </w:r>
          </w:p>
        </w:tc>
        <w:tc>
          <w:tcPr>
            <w:tcW w:w="1439" w:type="dxa"/>
          </w:tcPr>
          <w:p w14:paraId="42F46EAC" w14:textId="4C99E1C3" w:rsidR="00342D84" w:rsidRDefault="002C4F94" w:rsidP="00342D84">
            <w:pPr>
              <w:spacing w:before="80" w:after="80" w:line="240" w:lineRule="auto"/>
              <w:rPr>
                <w:sz w:val="16"/>
              </w:rPr>
            </w:pPr>
            <w:r>
              <w:rPr>
                <w:sz w:val="16"/>
              </w:rPr>
              <w:t>Ongoing</w:t>
            </w:r>
          </w:p>
        </w:tc>
      </w:tr>
      <w:tr w:rsidR="00342D84" w14:paraId="3CC86FFD" w14:textId="4B622B56" w:rsidTr="003046FB">
        <w:trPr>
          <w:trHeight w:val="454"/>
        </w:trPr>
        <w:tc>
          <w:tcPr>
            <w:tcW w:w="788" w:type="dxa"/>
          </w:tcPr>
          <w:p w14:paraId="4ADE5F88" w14:textId="4676C50A" w:rsidR="00342D84" w:rsidRDefault="00E9361B" w:rsidP="00342D84">
            <w:pPr>
              <w:spacing w:before="60" w:after="60" w:line="240" w:lineRule="auto"/>
              <w:jc w:val="center"/>
              <w:rPr>
                <w:rFonts w:eastAsia="Arial"/>
                <w:b/>
                <w:bCs/>
                <w:szCs w:val="17"/>
              </w:rPr>
            </w:pPr>
            <w:r>
              <w:rPr>
                <w:rFonts w:eastAsia="Arial"/>
                <w:b/>
                <w:bCs/>
                <w:szCs w:val="17"/>
              </w:rPr>
              <w:t>A1</w:t>
            </w:r>
            <w:r w:rsidR="00C63CB7">
              <w:rPr>
                <w:rFonts w:eastAsia="Arial"/>
                <w:b/>
                <w:bCs/>
                <w:szCs w:val="17"/>
              </w:rPr>
              <w:t>3</w:t>
            </w:r>
          </w:p>
        </w:tc>
        <w:tc>
          <w:tcPr>
            <w:tcW w:w="2587" w:type="dxa"/>
          </w:tcPr>
          <w:p w14:paraId="5003CC7B" w14:textId="66E117AA" w:rsidR="00342D84" w:rsidRDefault="003259BF" w:rsidP="00342D84">
            <w:pPr>
              <w:spacing w:before="80" w:after="80" w:line="240" w:lineRule="auto"/>
              <w:rPr>
                <w:sz w:val="16"/>
              </w:rPr>
            </w:pPr>
            <w:r>
              <w:rPr>
                <w:sz w:val="16"/>
              </w:rPr>
              <w:t xml:space="preserve">Prepare </w:t>
            </w:r>
            <w:r w:rsidR="00342D84">
              <w:rPr>
                <w:sz w:val="16"/>
              </w:rPr>
              <w:t xml:space="preserve">a land for business study to determine the anticipated need for commercial and industrial land following COVID-19 lockdown impacts of 2020/21. </w:t>
            </w:r>
          </w:p>
        </w:tc>
        <w:tc>
          <w:tcPr>
            <w:tcW w:w="2130" w:type="dxa"/>
          </w:tcPr>
          <w:p w14:paraId="4BC0CF24" w14:textId="74161113" w:rsidR="00342D84" w:rsidRDefault="00F67E07" w:rsidP="00342D84">
            <w:pPr>
              <w:spacing w:before="80" w:after="80" w:line="240" w:lineRule="auto"/>
              <w:rPr>
                <w:sz w:val="16"/>
              </w:rPr>
            </w:pPr>
            <w:r>
              <w:rPr>
                <w:sz w:val="16"/>
              </w:rPr>
              <w:t xml:space="preserve">Non-statutory </w:t>
            </w:r>
          </w:p>
        </w:tc>
        <w:tc>
          <w:tcPr>
            <w:tcW w:w="2082" w:type="dxa"/>
          </w:tcPr>
          <w:p w14:paraId="14673E9A" w14:textId="5F835438" w:rsidR="00342D84" w:rsidRDefault="00F67E07" w:rsidP="00342D84">
            <w:pPr>
              <w:spacing w:before="80" w:after="80" w:line="240" w:lineRule="auto"/>
              <w:rPr>
                <w:sz w:val="16"/>
              </w:rPr>
            </w:pPr>
            <w:r>
              <w:rPr>
                <w:sz w:val="16"/>
              </w:rPr>
              <w:t>Council</w:t>
            </w:r>
            <w:r w:rsidR="00C63CB7">
              <w:rPr>
                <w:sz w:val="16"/>
              </w:rPr>
              <w:t xml:space="preserve"> (Economic Development)</w:t>
            </w:r>
          </w:p>
        </w:tc>
        <w:tc>
          <w:tcPr>
            <w:tcW w:w="1439" w:type="dxa"/>
          </w:tcPr>
          <w:p w14:paraId="10256EF7" w14:textId="5571EA3F" w:rsidR="00342D84" w:rsidRDefault="00C63CB7" w:rsidP="00342D84">
            <w:pPr>
              <w:spacing w:before="80" w:after="80" w:line="240" w:lineRule="auto"/>
              <w:rPr>
                <w:sz w:val="16"/>
              </w:rPr>
            </w:pPr>
            <w:r>
              <w:rPr>
                <w:sz w:val="16"/>
              </w:rPr>
              <w:t>Short</w:t>
            </w:r>
          </w:p>
        </w:tc>
      </w:tr>
      <w:tr w:rsidR="00F67E07" w14:paraId="28D98209" w14:textId="77777777" w:rsidTr="00ED3585">
        <w:trPr>
          <w:trHeight w:val="454"/>
        </w:trPr>
        <w:tc>
          <w:tcPr>
            <w:tcW w:w="788" w:type="dxa"/>
          </w:tcPr>
          <w:p w14:paraId="4A52A9B0" w14:textId="0E345605" w:rsidR="00F67E07" w:rsidRDefault="00F67E07" w:rsidP="00342D84">
            <w:pPr>
              <w:spacing w:before="60" w:after="60" w:line="240" w:lineRule="auto"/>
              <w:jc w:val="center"/>
              <w:rPr>
                <w:rFonts w:eastAsia="Arial"/>
                <w:b/>
                <w:bCs/>
                <w:szCs w:val="17"/>
              </w:rPr>
            </w:pPr>
            <w:r>
              <w:rPr>
                <w:rFonts w:eastAsia="Arial"/>
                <w:b/>
                <w:bCs/>
                <w:szCs w:val="17"/>
              </w:rPr>
              <w:t>A1</w:t>
            </w:r>
            <w:r w:rsidR="00C63CB7">
              <w:rPr>
                <w:rFonts w:eastAsia="Arial"/>
                <w:b/>
                <w:bCs/>
                <w:szCs w:val="17"/>
              </w:rPr>
              <w:t>4</w:t>
            </w:r>
          </w:p>
        </w:tc>
        <w:tc>
          <w:tcPr>
            <w:tcW w:w="2587" w:type="dxa"/>
          </w:tcPr>
          <w:p w14:paraId="60449BB4" w14:textId="6455B9D6" w:rsidR="00F67E07" w:rsidRDefault="003259BF" w:rsidP="00342D84">
            <w:pPr>
              <w:spacing w:before="80" w:after="80" w:line="240" w:lineRule="auto"/>
              <w:rPr>
                <w:sz w:val="16"/>
              </w:rPr>
            </w:pPr>
            <w:r>
              <w:rPr>
                <w:sz w:val="16"/>
              </w:rPr>
              <w:t xml:space="preserve">Prepare </w:t>
            </w:r>
            <w:r w:rsidR="00AB366A">
              <w:rPr>
                <w:sz w:val="16"/>
              </w:rPr>
              <w:t xml:space="preserve">an Investment Attraction Study. </w:t>
            </w:r>
          </w:p>
        </w:tc>
        <w:tc>
          <w:tcPr>
            <w:tcW w:w="2130" w:type="dxa"/>
          </w:tcPr>
          <w:p w14:paraId="43162F44" w14:textId="114AB83E" w:rsidR="00F67E07" w:rsidRDefault="00AB366A" w:rsidP="00342D84">
            <w:pPr>
              <w:spacing w:before="80" w:after="80" w:line="240" w:lineRule="auto"/>
              <w:rPr>
                <w:sz w:val="16"/>
              </w:rPr>
            </w:pPr>
            <w:r>
              <w:rPr>
                <w:sz w:val="16"/>
              </w:rPr>
              <w:t xml:space="preserve">Non-Statutory </w:t>
            </w:r>
          </w:p>
        </w:tc>
        <w:tc>
          <w:tcPr>
            <w:tcW w:w="2082" w:type="dxa"/>
          </w:tcPr>
          <w:p w14:paraId="45202C9A" w14:textId="49F0ACF6" w:rsidR="00F67E07" w:rsidRDefault="00AB366A" w:rsidP="00342D84">
            <w:pPr>
              <w:spacing w:before="80" w:after="80" w:line="240" w:lineRule="auto"/>
              <w:rPr>
                <w:sz w:val="16"/>
              </w:rPr>
            </w:pPr>
            <w:r>
              <w:rPr>
                <w:sz w:val="16"/>
              </w:rPr>
              <w:t xml:space="preserve">Council </w:t>
            </w:r>
            <w:r w:rsidR="00C63CB7">
              <w:rPr>
                <w:sz w:val="16"/>
              </w:rPr>
              <w:t>(Economic Development)</w:t>
            </w:r>
          </w:p>
        </w:tc>
        <w:tc>
          <w:tcPr>
            <w:tcW w:w="1439" w:type="dxa"/>
          </w:tcPr>
          <w:p w14:paraId="7E5BF52C" w14:textId="08D4BD36" w:rsidR="00F67E07" w:rsidRDefault="00C63CB7" w:rsidP="00342D84">
            <w:pPr>
              <w:spacing w:before="80" w:after="80" w:line="240" w:lineRule="auto"/>
              <w:rPr>
                <w:sz w:val="16"/>
              </w:rPr>
            </w:pPr>
            <w:r>
              <w:rPr>
                <w:sz w:val="16"/>
              </w:rPr>
              <w:t>Short</w:t>
            </w:r>
          </w:p>
        </w:tc>
      </w:tr>
      <w:tr w:rsidR="00061B00" w:rsidRPr="007B22B6" w14:paraId="052C4E1C" w14:textId="7746631B" w:rsidTr="009E266D">
        <w:trPr>
          <w:trHeight w:val="454"/>
        </w:trPr>
        <w:tc>
          <w:tcPr>
            <w:tcW w:w="788" w:type="dxa"/>
            <w:shd w:val="clear" w:color="auto" w:fill="D9D9D9" w:themeFill="background1" w:themeFillShade="D9"/>
          </w:tcPr>
          <w:p w14:paraId="49A8F594" w14:textId="77777777" w:rsidR="00061B00" w:rsidRPr="00EC4138" w:rsidRDefault="00061B00" w:rsidP="00342D84">
            <w:pPr>
              <w:spacing w:before="60" w:after="96" w:line="240" w:lineRule="auto"/>
              <w:rPr>
                <w:rFonts w:eastAsia="Arial"/>
                <w:b/>
                <w:bCs/>
                <w:szCs w:val="17"/>
              </w:rPr>
            </w:pPr>
            <w:r w:rsidRPr="00EC4138">
              <w:rPr>
                <w:rFonts w:eastAsia="Arial"/>
                <w:b/>
                <w:bCs/>
                <w:color w:val="EB6424"/>
                <w:szCs w:val="17"/>
              </w:rPr>
              <w:t>No.</w:t>
            </w:r>
          </w:p>
        </w:tc>
        <w:tc>
          <w:tcPr>
            <w:tcW w:w="8238" w:type="dxa"/>
            <w:gridSpan w:val="4"/>
            <w:shd w:val="clear" w:color="auto" w:fill="D9D9D9" w:themeFill="background1" w:themeFillShade="D9"/>
          </w:tcPr>
          <w:p w14:paraId="6254EFD4" w14:textId="3387B4CA" w:rsidR="00061B00" w:rsidRPr="00EC4138" w:rsidRDefault="00061B00" w:rsidP="00342D84">
            <w:pPr>
              <w:spacing w:before="60" w:after="96" w:line="240" w:lineRule="auto"/>
              <w:rPr>
                <w:rFonts w:eastAsia="Arial"/>
                <w:b/>
                <w:bCs/>
                <w:color w:val="EB6424"/>
                <w:szCs w:val="17"/>
              </w:rPr>
            </w:pPr>
            <w:r w:rsidRPr="00EC4138">
              <w:rPr>
                <w:rFonts w:eastAsia="Arial"/>
                <w:b/>
                <w:bCs/>
                <w:color w:val="EB6424"/>
                <w:szCs w:val="17"/>
              </w:rPr>
              <w:t>Key Direction No.3 - Actions</w:t>
            </w:r>
          </w:p>
        </w:tc>
      </w:tr>
      <w:tr w:rsidR="00ED3585" w:rsidRPr="009105A8" w14:paraId="3949C1B4" w14:textId="7C73F77C" w:rsidTr="003046FB">
        <w:trPr>
          <w:trHeight w:val="454"/>
        </w:trPr>
        <w:tc>
          <w:tcPr>
            <w:tcW w:w="788" w:type="dxa"/>
          </w:tcPr>
          <w:p w14:paraId="0FBD2FAA" w14:textId="646B675A" w:rsidR="00ED3585" w:rsidRPr="007B22B6" w:rsidRDefault="00ED3585" w:rsidP="00ED3585">
            <w:pPr>
              <w:spacing w:before="60" w:after="60" w:line="240" w:lineRule="auto"/>
              <w:jc w:val="center"/>
              <w:rPr>
                <w:rFonts w:eastAsia="Arial"/>
                <w:b/>
                <w:bCs/>
                <w:szCs w:val="17"/>
              </w:rPr>
            </w:pPr>
            <w:r>
              <w:rPr>
                <w:rFonts w:eastAsia="Arial"/>
                <w:b/>
                <w:bCs/>
                <w:szCs w:val="17"/>
              </w:rPr>
              <w:lastRenderedPageBreak/>
              <w:t>A1</w:t>
            </w:r>
            <w:r w:rsidR="00C63CB7">
              <w:rPr>
                <w:rFonts w:eastAsia="Arial"/>
                <w:b/>
                <w:bCs/>
                <w:szCs w:val="17"/>
              </w:rPr>
              <w:t>5</w:t>
            </w:r>
          </w:p>
        </w:tc>
        <w:tc>
          <w:tcPr>
            <w:tcW w:w="2587" w:type="dxa"/>
          </w:tcPr>
          <w:p w14:paraId="67DA35AB" w14:textId="77777777" w:rsidR="00ED3585" w:rsidRPr="009105A8" w:rsidRDefault="00ED3585" w:rsidP="00ED3585">
            <w:pPr>
              <w:spacing w:before="80" w:after="80" w:line="240" w:lineRule="auto"/>
              <w:rPr>
                <w:sz w:val="16"/>
              </w:rPr>
            </w:pPr>
            <w:r>
              <w:rPr>
                <w:sz w:val="16"/>
              </w:rPr>
              <w:t xml:space="preserve">Advocate to the Minister for Transport and the Department of Transport for delivery of the Lilydale Bypass. </w:t>
            </w:r>
          </w:p>
        </w:tc>
        <w:tc>
          <w:tcPr>
            <w:tcW w:w="2130" w:type="dxa"/>
          </w:tcPr>
          <w:p w14:paraId="54378976" w14:textId="2EF0BEB8" w:rsidR="00ED3585" w:rsidRDefault="00ED3585" w:rsidP="00ED3585">
            <w:pPr>
              <w:spacing w:before="80" w:after="80" w:line="240" w:lineRule="auto"/>
              <w:rPr>
                <w:sz w:val="16"/>
              </w:rPr>
            </w:pPr>
            <w:r>
              <w:rPr>
                <w:sz w:val="16"/>
              </w:rPr>
              <w:t xml:space="preserve">Non-Statutory </w:t>
            </w:r>
          </w:p>
        </w:tc>
        <w:tc>
          <w:tcPr>
            <w:tcW w:w="2082" w:type="dxa"/>
          </w:tcPr>
          <w:p w14:paraId="65A3AF4C" w14:textId="0768E461" w:rsidR="00C63CB7" w:rsidRDefault="00ED3585" w:rsidP="00ED3585">
            <w:pPr>
              <w:spacing w:before="80" w:after="80" w:line="240" w:lineRule="auto"/>
              <w:rPr>
                <w:sz w:val="16"/>
              </w:rPr>
            </w:pPr>
            <w:r>
              <w:rPr>
                <w:sz w:val="16"/>
              </w:rPr>
              <w:t xml:space="preserve">Council </w:t>
            </w:r>
            <w:r w:rsidR="00C63CB7">
              <w:rPr>
                <w:sz w:val="16"/>
              </w:rPr>
              <w:t>(Design and Place</w:t>
            </w:r>
            <w:r w:rsidR="00D87075">
              <w:rPr>
                <w:sz w:val="16"/>
              </w:rPr>
              <w:t>, Infrastructure Services</w:t>
            </w:r>
            <w:r w:rsidR="00C63CB7">
              <w:rPr>
                <w:sz w:val="16"/>
              </w:rPr>
              <w:t>)</w:t>
            </w:r>
          </w:p>
          <w:p w14:paraId="7B54302F" w14:textId="6DC2CF9D" w:rsidR="00ED3585" w:rsidRDefault="00ED3585" w:rsidP="00ED3585">
            <w:pPr>
              <w:spacing w:before="80" w:after="80" w:line="240" w:lineRule="auto"/>
              <w:rPr>
                <w:sz w:val="16"/>
              </w:rPr>
            </w:pPr>
            <w:r>
              <w:rPr>
                <w:sz w:val="16"/>
              </w:rPr>
              <w:t>Department of Transport</w:t>
            </w:r>
          </w:p>
        </w:tc>
        <w:tc>
          <w:tcPr>
            <w:tcW w:w="1439" w:type="dxa"/>
          </w:tcPr>
          <w:p w14:paraId="07EA4756" w14:textId="5E0E1A4E" w:rsidR="00ED3585" w:rsidRDefault="00C63CB7" w:rsidP="00ED3585">
            <w:pPr>
              <w:spacing w:before="80" w:after="80" w:line="240" w:lineRule="auto"/>
              <w:rPr>
                <w:sz w:val="16"/>
              </w:rPr>
            </w:pPr>
            <w:r>
              <w:rPr>
                <w:sz w:val="16"/>
              </w:rPr>
              <w:t>Ongoing</w:t>
            </w:r>
          </w:p>
        </w:tc>
      </w:tr>
      <w:tr w:rsidR="00ED3585" w14:paraId="584444A7" w14:textId="28B984B9" w:rsidTr="003046FB">
        <w:trPr>
          <w:trHeight w:val="454"/>
        </w:trPr>
        <w:tc>
          <w:tcPr>
            <w:tcW w:w="788" w:type="dxa"/>
          </w:tcPr>
          <w:p w14:paraId="5D98F566" w14:textId="5E13FD99" w:rsidR="00ED3585" w:rsidRPr="007B22B6" w:rsidRDefault="00ED3585" w:rsidP="00ED3585">
            <w:pPr>
              <w:spacing w:before="60" w:after="60" w:line="240" w:lineRule="auto"/>
              <w:jc w:val="center"/>
              <w:rPr>
                <w:rFonts w:eastAsia="Arial"/>
                <w:b/>
                <w:bCs/>
                <w:szCs w:val="17"/>
              </w:rPr>
            </w:pPr>
            <w:r>
              <w:rPr>
                <w:rFonts w:eastAsia="Arial"/>
                <w:b/>
                <w:bCs/>
                <w:szCs w:val="17"/>
              </w:rPr>
              <w:t>A1</w:t>
            </w:r>
            <w:r w:rsidR="00C63CB7">
              <w:rPr>
                <w:rFonts w:eastAsia="Arial"/>
                <w:b/>
                <w:bCs/>
                <w:szCs w:val="17"/>
              </w:rPr>
              <w:t>6</w:t>
            </w:r>
          </w:p>
        </w:tc>
        <w:tc>
          <w:tcPr>
            <w:tcW w:w="2587" w:type="dxa"/>
          </w:tcPr>
          <w:p w14:paraId="500B302E" w14:textId="77777777" w:rsidR="00ED3585" w:rsidRDefault="00ED3585" w:rsidP="00ED3585">
            <w:pPr>
              <w:spacing w:before="80" w:after="80" w:line="240" w:lineRule="auto"/>
              <w:rPr>
                <w:sz w:val="16"/>
              </w:rPr>
            </w:pPr>
            <w:r>
              <w:rPr>
                <w:sz w:val="16"/>
              </w:rPr>
              <w:t xml:space="preserve">Advocate to Department of Transport to undertake a regional traffic study to determine the transport benefits that would result if the Lilydale Bypass was delivered. </w:t>
            </w:r>
          </w:p>
        </w:tc>
        <w:tc>
          <w:tcPr>
            <w:tcW w:w="2130" w:type="dxa"/>
          </w:tcPr>
          <w:p w14:paraId="13ABBE5E" w14:textId="32648C6F" w:rsidR="00ED3585" w:rsidRDefault="00ED3585" w:rsidP="00ED3585">
            <w:pPr>
              <w:spacing w:before="80" w:after="80" w:line="240" w:lineRule="auto"/>
              <w:rPr>
                <w:sz w:val="16"/>
              </w:rPr>
            </w:pPr>
            <w:r>
              <w:rPr>
                <w:sz w:val="16"/>
              </w:rPr>
              <w:t xml:space="preserve">Non-Statutory </w:t>
            </w:r>
          </w:p>
        </w:tc>
        <w:tc>
          <w:tcPr>
            <w:tcW w:w="2082" w:type="dxa"/>
          </w:tcPr>
          <w:p w14:paraId="29BAA8F7" w14:textId="3FF4B990" w:rsidR="00D87075" w:rsidRDefault="00ED3585" w:rsidP="00ED3585">
            <w:pPr>
              <w:spacing w:before="80" w:after="80" w:line="240" w:lineRule="auto"/>
              <w:rPr>
                <w:sz w:val="16"/>
              </w:rPr>
            </w:pPr>
            <w:r>
              <w:rPr>
                <w:sz w:val="16"/>
              </w:rPr>
              <w:t xml:space="preserve">Council </w:t>
            </w:r>
            <w:r w:rsidR="00D87075">
              <w:rPr>
                <w:sz w:val="16"/>
              </w:rPr>
              <w:t>(Design and Place, Infrastructure Services)</w:t>
            </w:r>
            <w:r>
              <w:rPr>
                <w:sz w:val="16"/>
              </w:rPr>
              <w:t xml:space="preserve"> </w:t>
            </w:r>
          </w:p>
          <w:p w14:paraId="40461FCB" w14:textId="4F4BCB14" w:rsidR="00ED3585" w:rsidRDefault="00ED3585" w:rsidP="00ED3585">
            <w:pPr>
              <w:spacing w:before="80" w:after="80" w:line="240" w:lineRule="auto"/>
              <w:rPr>
                <w:sz w:val="16"/>
              </w:rPr>
            </w:pPr>
            <w:r>
              <w:rPr>
                <w:sz w:val="16"/>
              </w:rPr>
              <w:t>Department of Transport</w:t>
            </w:r>
          </w:p>
        </w:tc>
        <w:tc>
          <w:tcPr>
            <w:tcW w:w="1439" w:type="dxa"/>
          </w:tcPr>
          <w:p w14:paraId="70257609" w14:textId="2A7FA121" w:rsidR="00ED3585" w:rsidRDefault="00C63CB7" w:rsidP="00ED3585">
            <w:pPr>
              <w:spacing w:before="80" w:after="80" w:line="240" w:lineRule="auto"/>
              <w:rPr>
                <w:sz w:val="16"/>
              </w:rPr>
            </w:pPr>
            <w:r>
              <w:rPr>
                <w:sz w:val="16"/>
              </w:rPr>
              <w:t>Ongoing</w:t>
            </w:r>
          </w:p>
        </w:tc>
      </w:tr>
      <w:tr w:rsidR="003C0C85" w14:paraId="4A7320FC" w14:textId="4AA600AD" w:rsidTr="003046FB">
        <w:trPr>
          <w:trHeight w:val="454"/>
        </w:trPr>
        <w:tc>
          <w:tcPr>
            <w:tcW w:w="788" w:type="dxa"/>
          </w:tcPr>
          <w:p w14:paraId="672B4438" w14:textId="7D554454" w:rsidR="003C0C85" w:rsidRDefault="003C0C85" w:rsidP="003C0C85">
            <w:pPr>
              <w:spacing w:before="60" w:after="60" w:line="240" w:lineRule="auto"/>
              <w:jc w:val="center"/>
              <w:rPr>
                <w:rFonts w:eastAsia="Arial"/>
                <w:b/>
                <w:bCs/>
                <w:szCs w:val="17"/>
              </w:rPr>
            </w:pPr>
            <w:r>
              <w:rPr>
                <w:rFonts w:eastAsia="Arial"/>
                <w:b/>
                <w:bCs/>
                <w:szCs w:val="17"/>
              </w:rPr>
              <w:t>A1</w:t>
            </w:r>
            <w:r w:rsidR="00D87075">
              <w:rPr>
                <w:rFonts w:eastAsia="Arial"/>
                <w:b/>
                <w:bCs/>
                <w:szCs w:val="17"/>
              </w:rPr>
              <w:t>7</w:t>
            </w:r>
          </w:p>
        </w:tc>
        <w:tc>
          <w:tcPr>
            <w:tcW w:w="2587" w:type="dxa"/>
          </w:tcPr>
          <w:p w14:paraId="01E50811" w14:textId="1CD8FF36" w:rsidR="003C0C85" w:rsidRDefault="003C0C85" w:rsidP="003C0C85">
            <w:pPr>
              <w:spacing w:before="80" w:after="80" w:line="240" w:lineRule="auto"/>
              <w:rPr>
                <w:sz w:val="16"/>
              </w:rPr>
            </w:pPr>
            <w:r>
              <w:rPr>
                <w:sz w:val="16"/>
              </w:rPr>
              <w:t xml:space="preserve">Advocate to the Department of Transport to undertake a traffic study of Main Street in consultation with Council to rationalise traffic movements and improve conditions for all modes, in line with the recommendations of this Structure Plan. </w:t>
            </w:r>
          </w:p>
        </w:tc>
        <w:tc>
          <w:tcPr>
            <w:tcW w:w="2130" w:type="dxa"/>
          </w:tcPr>
          <w:p w14:paraId="514C0F8D" w14:textId="799265C0" w:rsidR="003C0C85" w:rsidRDefault="003C0C85" w:rsidP="003C0C85">
            <w:pPr>
              <w:spacing w:before="80" w:after="80" w:line="240" w:lineRule="auto"/>
              <w:rPr>
                <w:sz w:val="16"/>
              </w:rPr>
            </w:pPr>
            <w:r>
              <w:rPr>
                <w:sz w:val="16"/>
              </w:rPr>
              <w:t xml:space="preserve">Non-Statutory </w:t>
            </w:r>
          </w:p>
        </w:tc>
        <w:tc>
          <w:tcPr>
            <w:tcW w:w="2082" w:type="dxa"/>
          </w:tcPr>
          <w:p w14:paraId="5C383911" w14:textId="77777777" w:rsidR="00A45273" w:rsidRDefault="003C0C85" w:rsidP="00A45273">
            <w:pPr>
              <w:spacing w:before="80" w:after="80" w:line="240" w:lineRule="auto"/>
              <w:rPr>
                <w:sz w:val="16"/>
              </w:rPr>
            </w:pPr>
            <w:r>
              <w:rPr>
                <w:sz w:val="16"/>
              </w:rPr>
              <w:t xml:space="preserve">Council </w:t>
            </w:r>
            <w:r w:rsidR="00A45273">
              <w:rPr>
                <w:sz w:val="16"/>
              </w:rPr>
              <w:t xml:space="preserve">(Design and Place, Infrastructure Services) </w:t>
            </w:r>
          </w:p>
          <w:p w14:paraId="04C03184" w14:textId="4B2B4672" w:rsidR="00A45273" w:rsidRDefault="00A45273" w:rsidP="003C0C85">
            <w:pPr>
              <w:spacing w:before="80" w:after="80" w:line="240" w:lineRule="auto"/>
              <w:rPr>
                <w:sz w:val="16"/>
              </w:rPr>
            </w:pPr>
          </w:p>
          <w:p w14:paraId="3C40AFB1" w14:textId="1DC409FF" w:rsidR="003C0C85" w:rsidRDefault="003C0C85" w:rsidP="003C0C85">
            <w:pPr>
              <w:spacing w:before="80" w:after="80" w:line="240" w:lineRule="auto"/>
              <w:rPr>
                <w:sz w:val="16"/>
              </w:rPr>
            </w:pPr>
            <w:r>
              <w:rPr>
                <w:sz w:val="16"/>
              </w:rPr>
              <w:t>Department of Transport</w:t>
            </w:r>
          </w:p>
        </w:tc>
        <w:tc>
          <w:tcPr>
            <w:tcW w:w="1439" w:type="dxa"/>
          </w:tcPr>
          <w:p w14:paraId="5D74D49F" w14:textId="563A6E09" w:rsidR="003C0C85" w:rsidRDefault="00067BF9" w:rsidP="003C0C85">
            <w:pPr>
              <w:spacing w:before="80" w:after="80" w:line="240" w:lineRule="auto"/>
              <w:rPr>
                <w:sz w:val="16"/>
              </w:rPr>
            </w:pPr>
            <w:r>
              <w:rPr>
                <w:sz w:val="16"/>
              </w:rPr>
              <w:t>Short - Medium</w:t>
            </w:r>
          </w:p>
        </w:tc>
      </w:tr>
      <w:tr w:rsidR="00CE7B9F" w14:paraId="3017895C" w14:textId="77777777" w:rsidTr="003046FB">
        <w:trPr>
          <w:trHeight w:val="454"/>
        </w:trPr>
        <w:tc>
          <w:tcPr>
            <w:tcW w:w="788" w:type="dxa"/>
          </w:tcPr>
          <w:p w14:paraId="61D05984" w14:textId="7A0956A9" w:rsidR="00CE7B9F" w:rsidRDefault="003E5362" w:rsidP="003C0C85">
            <w:pPr>
              <w:spacing w:before="60" w:after="60" w:line="240" w:lineRule="auto"/>
              <w:jc w:val="center"/>
              <w:rPr>
                <w:rFonts w:eastAsia="Arial"/>
                <w:b/>
                <w:bCs/>
                <w:szCs w:val="17"/>
              </w:rPr>
            </w:pPr>
            <w:r>
              <w:rPr>
                <w:rFonts w:eastAsia="Arial"/>
                <w:b/>
                <w:bCs/>
                <w:szCs w:val="17"/>
              </w:rPr>
              <w:t>A18</w:t>
            </w:r>
          </w:p>
        </w:tc>
        <w:tc>
          <w:tcPr>
            <w:tcW w:w="2587" w:type="dxa"/>
          </w:tcPr>
          <w:p w14:paraId="110716DD" w14:textId="618DC85F" w:rsidR="00CE7B9F" w:rsidRDefault="003E5362" w:rsidP="003C0C85">
            <w:pPr>
              <w:spacing w:before="80" w:after="80" w:line="240" w:lineRule="auto"/>
              <w:rPr>
                <w:sz w:val="16"/>
              </w:rPr>
            </w:pPr>
            <w:r w:rsidRPr="003E5362">
              <w:rPr>
                <w:sz w:val="16"/>
              </w:rPr>
              <w:t>Undertake a Movement and Place assessment of the Lilydale town centre to establish the aspirational role of key streets based on Key Direction 3, and identify the physical changes needed to realise these roles.</w:t>
            </w:r>
          </w:p>
        </w:tc>
        <w:tc>
          <w:tcPr>
            <w:tcW w:w="2130" w:type="dxa"/>
          </w:tcPr>
          <w:p w14:paraId="5804E411" w14:textId="66640FAD" w:rsidR="00CE7B9F" w:rsidRDefault="00857D3F" w:rsidP="003C0C85">
            <w:pPr>
              <w:spacing w:before="80" w:after="80" w:line="240" w:lineRule="auto"/>
              <w:rPr>
                <w:sz w:val="16"/>
              </w:rPr>
            </w:pPr>
            <w:r>
              <w:rPr>
                <w:sz w:val="16"/>
              </w:rPr>
              <w:t xml:space="preserve">Non-Statutory </w:t>
            </w:r>
          </w:p>
        </w:tc>
        <w:tc>
          <w:tcPr>
            <w:tcW w:w="2082" w:type="dxa"/>
          </w:tcPr>
          <w:p w14:paraId="4EAE3A77" w14:textId="4809A10E" w:rsidR="00CE7B9F" w:rsidRDefault="00857D3F" w:rsidP="00A45273">
            <w:pPr>
              <w:spacing w:before="80" w:after="80" w:line="240" w:lineRule="auto"/>
              <w:rPr>
                <w:sz w:val="16"/>
              </w:rPr>
            </w:pPr>
            <w:r>
              <w:rPr>
                <w:sz w:val="16"/>
              </w:rPr>
              <w:t>Council (Design and Place, Infrastructure Services)</w:t>
            </w:r>
          </w:p>
        </w:tc>
        <w:tc>
          <w:tcPr>
            <w:tcW w:w="1439" w:type="dxa"/>
          </w:tcPr>
          <w:p w14:paraId="0D05BC5A" w14:textId="61957311" w:rsidR="00CE7B9F" w:rsidRDefault="00857D3F" w:rsidP="003C0C85">
            <w:pPr>
              <w:spacing w:before="80" w:after="80" w:line="240" w:lineRule="auto"/>
              <w:rPr>
                <w:sz w:val="16"/>
              </w:rPr>
            </w:pPr>
            <w:r>
              <w:rPr>
                <w:sz w:val="16"/>
              </w:rPr>
              <w:t>Short</w:t>
            </w:r>
          </w:p>
        </w:tc>
      </w:tr>
      <w:tr w:rsidR="009D5AE1" w14:paraId="1B07B82C" w14:textId="4D30E2C0" w:rsidTr="003046FB">
        <w:trPr>
          <w:trHeight w:val="454"/>
        </w:trPr>
        <w:tc>
          <w:tcPr>
            <w:tcW w:w="788" w:type="dxa"/>
          </w:tcPr>
          <w:p w14:paraId="4E0AA2BE" w14:textId="47C721DB" w:rsidR="009D5AE1" w:rsidRDefault="009D5AE1" w:rsidP="009D5AE1">
            <w:pPr>
              <w:spacing w:before="60" w:after="60" w:line="240" w:lineRule="auto"/>
              <w:jc w:val="center"/>
              <w:rPr>
                <w:rFonts w:eastAsia="Arial"/>
                <w:b/>
                <w:bCs/>
                <w:szCs w:val="17"/>
              </w:rPr>
            </w:pPr>
            <w:r>
              <w:rPr>
                <w:rFonts w:eastAsia="Arial"/>
                <w:b/>
                <w:bCs/>
                <w:szCs w:val="17"/>
              </w:rPr>
              <w:t>A1</w:t>
            </w:r>
            <w:r w:rsidR="00857D3F">
              <w:rPr>
                <w:rFonts w:eastAsia="Arial"/>
                <w:b/>
                <w:bCs/>
                <w:szCs w:val="17"/>
              </w:rPr>
              <w:t>9</w:t>
            </w:r>
          </w:p>
        </w:tc>
        <w:tc>
          <w:tcPr>
            <w:tcW w:w="2587" w:type="dxa"/>
          </w:tcPr>
          <w:p w14:paraId="09123855" w14:textId="77777777" w:rsidR="009D5AE1" w:rsidRDefault="009D5AE1" w:rsidP="009D5AE1">
            <w:pPr>
              <w:spacing w:before="80" w:after="80" w:line="240" w:lineRule="auto"/>
              <w:rPr>
                <w:sz w:val="16"/>
              </w:rPr>
            </w:pPr>
            <w:r>
              <w:rPr>
                <w:sz w:val="16"/>
              </w:rPr>
              <w:t xml:space="preserve">Liaise with the Department of Transport and seek support to deliver the extension of Hutchinson Street including the signalised intersection with the Maroondah Highway. </w:t>
            </w:r>
          </w:p>
        </w:tc>
        <w:tc>
          <w:tcPr>
            <w:tcW w:w="2130" w:type="dxa"/>
          </w:tcPr>
          <w:p w14:paraId="0061AA52" w14:textId="0C797E56" w:rsidR="009D5AE1" w:rsidRDefault="009D5AE1" w:rsidP="009D5AE1">
            <w:pPr>
              <w:spacing w:before="80" w:after="80" w:line="240" w:lineRule="auto"/>
              <w:rPr>
                <w:sz w:val="16"/>
              </w:rPr>
            </w:pPr>
            <w:r>
              <w:rPr>
                <w:sz w:val="16"/>
              </w:rPr>
              <w:t xml:space="preserve">Non-Statutory </w:t>
            </w:r>
          </w:p>
        </w:tc>
        <w:tc>
          <w:tcPr>
            <w:tcW w:w="2082" w:type="dxa"/>
          </w:tcPr>
          <w:p w14:paraId="209FF3E1" w14:textId="769C696A" w:rsidR="00815A78" w:rsidRDefault="009D5AE1" w:rsidP="009D5AE1">
            <w:pPr>
              <w:spacing w:before="80" w:after="80" w:line="240" w:lineRule="auto"/>
              <w:rPr>
                <w:sz w:val="16"/>
              </w:rPr>
            </w:pPr>
            <w:r>
              <w:rPr>
                <w:sz w:val="16"/>
              </w:rPr>
              <w:t xml:space="preserve">Council </w:t>
            </w:r>
            <w:r w:rsidR="00815A78">
              <w:rPr>
                <w:sz w:val="16"/>
              </w:rPr>
              <w:t xml:space="preserve">(Design and Place, Infrastructure Services) </w:t>
            </w:r>
          </w:p>
          <w:p w14:paraId="25F21B61" w14:textId="6BD334DD" w:rsidR="009D5AE1" w:rsidRDefault="009D5AE1" w:rsidP="009D5AE1">
            <w:pPr>
              <w:spacing w:before="80" w:after="80" w:line="240" w:lineRule="auto"/>
              <w:rPr>
                <w:sz w:val="16"/>
              </w:rPr>
            </w:pPr>
            <w:r>
              <w:rPr>
                <w:sz w:val="16"/>
              </w:rPr>
              <w:t>Department of Transport</w:t>
            </w:r>
          </w:p>
        </w:tc>
        <w:tc>
          <w:tcPr>
            <w:tcW w:w="1439" w:type="dxa"/>
          </w:tcPr>
          <w:p w14:paraId="6777CF04" w14:textId="6985034A" w:rsidR="009D5AE1" w:rsidRDefault="00815A78" w:rsidP="009D5AE1">
            <w:pPr>
              <w:spacing w:before="80" w:after="80" w:line="240" w:lineRule="auto"/>
              <w:rPr>
                <w:sz w:val="16"/>
              </w:rPr>
            </w:pPr>
            <w:r>
              <w:rPr>
                <w:sz w:val="16"/>
              </w:rPr>
              <w:t>Short</w:t>
            </w:r>
          </w:p>
        </w:tc>
      </w:tr>
      <w:tr w:rsidR="006D4735" w:rsidRPr="00240613" w14:paraId="10789195" w14:textId="1F386D9E" w:rsidTr="003046FB">
        <w:trPr>
          <w:trHeight w:val="454"/>
        </w:trPr>
        <w:tc>
          <w:tcPr>
            <w:tcW w:w="788" w:type="dxa"/>
          </w:tcPr>
          <w:p w14:paraId="123138AB" w14:textId="3F132B01" w:rsidR="006D4735" w:rsidRPr="007B22B6" w:rsidRDefault="006D4735" w:rsidP="006D4735">
            <w:pPr>
              <w:spacing w:before="60" w:after="60" w:line="240" w:lineRule="auto"/>
              <w:jc w:val="center"/>
              <w:rPr>
                <w:rFonts w:eastAsia="Arial"/>
                <w:b/>
                <w:bCs/>
                <w:szCs w:val="17"/>
              </w:rPr>
            </w:pPr>
            <w:r>
              <w:rPr>
                <w:rFonts w:eastAsia="Arial"/>
                <w:b/>
                <w:bCs/>
                <w:szCs w:val="17"/>
              </w:rPr>
              <w:t>A</w:t>
            </w:r>
            <w:r w:rsidR="00857D3F">
              <w:rPr>
                <w:rFonts w:eastAsia="Arial"/>
                <w:b/>
                <w:bCs/>
                <w:szCs w:val="17"/>
              </w:rPr>
              <w:t>20</w:t>
            </w:r>
          </w:p>
        </w:tc>
        <w:tc>
          <w:tcPr>
            <w:tcW w:w="2587" w:type="dxa"/>
          </w:tcPr>
          <w:p w14:paraId="0557B2F2" w14:textId="396A21A1" w:rsidR="006D4735" w:rsidRPr="00240613" w:rsidRDefault="006D4735" w:rsidP="006D4735">
            <w:pPr>
              <w:spacing w:before="80" w:after="80" w:line="240" w:lineRule="auto"/>
              <w:rPr>
                <w:rFonts w:eastAsiaTheme="minorHAnsi" w:cstheme="minorBidi"/>
                <w:sz w:val="16"/>
                <w:szCs w:val="22"/>
              </w:rPr>
            </w:pPr>
            <w:r>
              <w:rPr>
                <w:rFonts w:eastAsiaTheme="minorHAnsi" w:cstheme="minorBidi"/>
                <w:sz w:val="16"/>
                <w:szCs w:val="22"/>
              </w:rPr>
              <w:t xml:space="preserve">Investigate funding options to deliver new pedestrian and cycling connections as identified in Figure 33. </w:t>
            </w:r>
          </w:p>
        </w:tc>
        <w:tc>
          <w:tcPr>
            <w:tcW w:w="2130" w:type="dxa"/>
          </w:tcPr>
          <w:p w14:paraId="71A80A7D" w14:textId="65234594" w:rsidR="006D4735" w:rsidRDefault="006D4735" w:rsidP="006D4735">
            <w:pPr>
              <w:spacing w:before="80" w:after="80" w:line="240" w:lineRule="auto"/>
              <w:rPr>
                <w:sz w:val="16"/>
              </w:rPr>
            </w:pPr>
            <w:r>
              <w:rPr>
                <w:sz w:val="16"/>
              </w:rPr>
              <w:t xml:space="preserve">Non-Statutory </w:t>
            </w:r>
          </w:p>
        </w:tc>
        <w:tc>
          <w:tcPr>
            <w:tcW w:w="2082" w:type="dxa"/>
          </w:tcPr>
          <w:p w14:paraId="66CD12BA" w14:textId="653C6E95" w:rsidR="006D4735" w:rsidRDefault="006D4735" w:rsidP="006D4735">
            <w:pPr>
              <w:spacing w:before="80" w:after="80" w:line="240" w:lineRule="auto"/>
              <w:rPr>
                <w:sz w:val="16"/>
              </w:rPr>
            </w:pPr>
            <w:r>
              <w:rPr>
                <w:sz w:val="16"/>
              </w:rPr>
              <w:t xml:space="preserve">Council </w:t>
            </w:r>
            <w:r w:rsidR="00564CF2">
              <w:rPr>
                <w:sz w:val="16"/>
              </w:rPr>
              <w:t>(</w:t>
            </w:r>
            <w:r w:rsidR="00564CF2" w:rsidRPr="00564CF2">
              <w:rPr>
                <w:sz w:val="16"/>
              </w:rPr>
              <w:t>Recreation and Active Living, Design and Place</w:t>
            </w:r>
            <w:r w:rsidR="00564CF2">
              <w:rPr>
                <w:sz w:val="16"/>
              </w:rPr>
              <w:t>)</w:t>
            </w:r>
          </w:p>
        </w:tc>
        <w:tc>
          <w:tcPr>
            <w:tcW w:w="1439" w:type="dxa"/>
          </w:tcPr>
          <w:p w14:paraId="52D20F61" w14:textId="5817492E" w:rsidR="006D4735" w:rsidRDefault="00564CF2" w:rsidP="006D4735">
            <w:pPr>
              <w:spacing w:before="80" w:after="80" w:line="240" w:lineRule="auto"/>
              <w:rPr>
                <w:sz w:val="16"/>
              </w:rPr>
            </w:pPr>
            <w:r>
              <w:rPr>
                <w:sz w:val="16"/>
              </w:rPr>
              <w:t>Short-</w:t>
            </w:r>
            <w:r w:rsidR="006D4735">
              <w:rPr>
                <w:sz w:val="16"/>
              </w:rPr>
              <w:t xml:space="preserve">Medium </w:t>
            </w:r>
          </w:p>
        </w:tc>
      </w:tr>
      <w:tr w:rsidR="00F366A7" w:rsidRPr="00240613" w14:paraId="642467EB" w14:textId="25AC072C" w:rsidTr="003046FB">
        <w:trPr>
          <w:trHeight w:val="454"/>
        </w:trPr>
        <w:tc>
          <w:tcPr>
            <w:tcW w:w="788" w:type="dxa"/>
          </w:tcPr>
          <w:p w14:paraId="7C75C649" w14:textId="5D6599F5" w:rsidR="00F366A7" w:rsidRPr="007B22B6" w:rsidRDefault="00F366A7" w:rsidP="00F366A7">
            <w:pPr>
              <w:spacing w:before="60" w:after="60" w:line="240" w:lineRule="auto"/>
              <w:jc w:val="center"/>
              <w:rPr>
                <w:rFonts w:eastAsia="Arial"/>
                <w:b/>
                <w:bCs/>
                <w:szCs w:val="17"/>
              </w:rPr>
            </w:pPr>
            <w:r>
              <w:rPr>
                <w:rFonts w:eastAsia="Arial"/>
                <w:b/>
                <w:bCs/>
                <w:szCs w:val="17"/>
              </w:rPr>
              <w:t>A</w:t>
            </w:r>
            <w:r w:rsidR="00A45273">
              <w:rPr>
                <w:rFonts w:eastAsia="Arial"/>
                <w:b/>
                <w:bCs/>
                <w:szCs w:val="17"/>
              </w:rPr>
              <w:t>2</w:t>
            </w:r>
            <w:r w:rsidR="00857D3F">
              <w:rPr>
                <w:rFonts w:eastAsia="Arial"/>
                <w:b/>
                <w:bCs/>
                <w:szCs w:val="17"/>
              </w:rPr>
              <w:t>1</w:t>
            </w:r>
          </w:p>
        </w:tc>
        <w:tc>
          <w:tcPr>
            <w:tcW w:w="2587" w:type="dxa"/>
          </w:tcPr>
          <w:p w14:paraId="4D44D176" w14:textId="6DB38BFA" w:rsidR="00F366A7" w:rsidRPr="00240613" w:rsidRDefault="00F366A7" w:rsidP="00F366A7">
            <w:pPr>
              <w:spacing w:before="80" w:after="80" w:line="240" w:lineRule="auto"/>
              <w:rPr>
                <w:rFonts w:eastAsiaTheme="minorHAnsi" w:cstheme="minorBidi"/>
                <w:sz w:val="16"/>
                <w:szCs w:val="22"/>
              </w:rPr>
            </w:pPr>
            <w:r w:rsidRPr="009105A8">
              <w:rPr>
                <w:rFonts w:eastAsiaTheme="minorHAnsi" w:cstheme="minorBidi"/>
                <w:sz w:val="16"/>
                <w:szCs w:val="22"/>
              </w:rPr>
              <w:t xml:space="preserve">Advocate for the future duplication of the existing railway line </w:t>
            </w:r>
            <w:r>
              <w:rPr>
                <w:rFonts w:eastAsiaTheme="minorHAnsi" w:cstheme="minorBidi"/>
                <w:sz w:val="16"/>
                <w:szCs w:val="22"/>
              </w:rPr>
              <w:t xml:space="preserve">between Lilydale and Mooroolbark. </w:t>
            </w:r>
          </w:p>
        </w:tc>
        <w:tc>
          <w:tcPr>
            <w:tcW w:w="2130" w:type="dxa"/>
          </w:tcPr>
          <w:p w14:paraId="0EAC9FDD" w14:textId="21829B60" w:rsidR="00F366A7" w:rsidRPr="009105A8" w:rsidRDefault="00F366A7" w:rsidP="00F366A7">
            <w:pPr>
              <w:spacing w:before="80" w:after="80" w:line="240" w:lineRule="auto"/>
              <w:rPr>
                <w:sz w:val="16"/>
              </w:rPr>
            </w:pPr>
            <w:r>
              <w:rPr>
                <w:sz w:val="16"/>
              </w:rPr>
              <w:t xml:space="preserve">Non-Statutory </w:t>
            </w:r>
          </w:p>
        </w:tc>
        <w:tc>
          <w:tcPr>
            <w:tcW w:w="2082" w:type="dxa"/>
          </w:tcPr>
          <w:p w14:paraId="70FC4959" w14:textId="4551CEE1" w:rsidR="00F366A7" w:rsidRPr="009105A8" w:rsidRDefault="00F366A7" w:rsidP="00F366A7">
            <w:pPr>
              <w:spacing w:before="80" w:after="80" w:line="240" w:lineRule="auto"/>
              <w:rPr>
                <w:sz w:val="16"/>
              </w:rPr>
            </w:pPr>
            <w:r>
              <w:rPr>
                <w:sz w:val="16"/>
              </w:rPr>
              <w:t xml:space="preserve">Council </w:t>
            </w:r>
            <w:r w:rsidR="002A6F40">
              <w:rPr>
                <w:sz w:val="16"/>
              </w:rPr>
              <w:t>(</w:t>
            </w:r>
            <w:r w:rsidR="002A6F40" w:rsidRPr="002A6F40">
              <w:rPr>
                <w:sz w:val="16"/>
              </w:rPr>
              <w:t>Design and Place, Infrastructure Services</w:t>
            </w:r>
            <w:r w:rsidR="002A6F40">
              <w:rPr>
                <w:sz w:val="16"/>
              </w:rPr>
              <w:t>)</w:t>
            </w:r>
          </w:p>
        </w:tc>
        <w:tc>
          <w:tcPr>
            <w:tcW w:w="1439" w:type="dxa"/>
          </w:tcPr>
          <w:p w14:paraId="539BE179" w14:textId="74381630" w:rsidR="00F366A7" w:rsidRPr="009105A8" w:rsidRDefault="00BF6A2C" w:rsidP="00F366A7">
            <w:pPr>
              <w:spacing w:before="80" w:after="80" w:line="240" w:lineRule="auto"/>
              <w:rPr>
                <w:sz w:val="16"/>
              </w:rPr>
            </w:pPr>
            <w:r>
              <w:rPr>
                <w:sz w:val="16"/>
              </w:rPr>
              <w:t>Ongoing</w:t>
            </w:r>
          </w:p>
        </w:tc>
      </w:tr>
      <w:tr w:rsidR="00F366A7" w:rsidRPr="00240613" w14:paraId="682E4AD3" w14:textId="67D8A9B6" w:rsidTr="003046FB">
        <w:trPr>
          <w:trHeight w:val="454"/>
        </w:trPr>
        <w:tc>
          <w:tcPr>
            <w:tcW w:w="788" w:type="dxa"/>
          </w:tcPr>
          <w:p w14:paraId="63B38A38" w14:textId="1DD0289E" w:rsidR="00F366A7" w:rsidRPr="007B22B6" w:rsidRDefault="00F366A7" w:rsidP="00F366A7">
            <w:pPr>
              <w:spacing w:before="60" w:after="60" w:line="240" w:lineRule="auto"/>
              <w:jc w:val="center"/>
              <w:rPr>
                <w:rFonts w:eastAsia="Arial"/>
                <w:b/>
                <w:bCs/>
                <w:szCs w:val="17"/>
              </w:rPr>
            </w:pPr>
            <w:r>
              <w:rPr>
                <w:rFonts w:eastAsia="Arial"/>
                <w:b/>
                <w:bCs/>
                <w:szCs w:val="17"/>
              </w:rPr>
              <w:t>A2</w:t>
            </w:r>
            <w:r w:rsidR="00857D3F">
              <w:rPr>
                <w:rFonts w:eastAsia="Arial"/>
                <w:b/>
                <w:bCs/>
                <w:szCs w:val="17"/>
              </w:rPr>
              <w:t>2</w:t>
            </w:r>
          </w:p>
        </w:tc>
        <w:tc>
          <w:tcPr>
            <w:tcW w:w="2587" w:type="dxa"/>
          </w:tcPr>
          <w:p w14:paraId="79CA7D1A" w14:textId="77777777" w:rsidR="00F366A7" w:rsidRPr="00240613" w:rsidRDefault="00F366A7" w:rsidP="00F366A7">
            <w:pPr>
              <w:spacing w:before="80" w:after="80" w:line="240" w:lineRule="auto"/>
              <w:rPr>
                <w:rFonts w:eastAsiaTheme="minorHAnsi" w:cstheme="minorBidi"/>
                <w:sz w:val="16"/>
                <w:szCs w:val="22"/>
              </w:rPr>
            </w:pPr>
            <w:r w:rsidRPr="009105A8">
              <w:rPr>
                <w:rFonts w:eastAsiaTheme="minorHAnsi" w:cstheme="minorBidi"/>
                <w:sz w:val="16"/>
                <w:szCs w:val="22"/>
              </w:rPr>
              <w:t>Investigate the potential for the delivery of a new railway station at the Kinley Development by liaising with the Department of Transport (DoT) and other relevant stakeholders.</w:t>
            </w:r>
          </w:p>
        </w:tc>
        <w:tc>
          <w:tcPr>
            <w:tcW w:w="2130" w:type="dxa"/>
          </w:tcPr>
          <w:p w14:paraId="0A4C335B" w14:textId="4D423D83" w:rsidR="00F366A7" w:rsidRPr="009105A8" w:rsidRDefault="00F366A7" w:rsidP="00F366A7">
            <w:pPr>
              <w:spacing w:before="80" w:after="80" w:line="240" w:lineRule="auto"/>
              <w:rPr>
                <w:sz w:val="16"/>
              </w:rPr>
            </w:pPr>
            <w:r>
              <w:rPr>
                <w:sz w:val="16"/>
              </w:rPr>
              <w:t xml:space="preserve">Non-Statutory </w:t>
            </w:r>
          </w:p>
        </w:tc>
        <w:tc>
          <w:tcPr>
            <w:tcW w:w="2082" w:type="dxa"/>
          </w:tcPr>
          <w:p w14:paraId="3A9E6B67" w14:textId="3BDA5FE8" w:rsidR="002A6F40" w:rsidRDefault="00F366A7" w:rsidP="00F366A7">
            <w:pPr>
              <w:spacing w:before="80" w:after="80" w:line="240" w:lineRule="auto"/>
              <w:rPr>
                <w:sz w:val="16"/>
              </w:rPr>
            </w:pPr>
            <w:r>
              <w:rPr>
                <w:sz w:val="16"/>
              </w:rPr>
              <w:t xml:space="preserve">Council </w:t>
            </w:r>
            <w:r w:rsidR="002A6F40">
              <w:rPr>
                <w:sz w:val="16"/>
              </w:rPr>
              <w:t>(</w:t>
            </w:r>
            <w:r w:rsidR="002A6F40" w:rsidRPr="002A6F40">
              <w:rPr>
                <w:sz w:val="16"/>
              </w:rPr>
              <w:t>(Design and Place, Infrastructure Services)</w:t>
            </w:r>
            <w:r w:rsidR="002A6F40">
              <w:rPr>
                <w:sz w:val="16"/>
              </w:rPr>
              <w:t>)</w:t>
            </w:r>
          </w:p>
          <w:p w14:paraId="2D3C5F1A" w14:textId="439E1EE0" w:rsidR="00F366A7" w:rsidRPr="009105A8" w:rsidRDefault="00F366A7" w:rsidP="00F366A7">
            <w:pPr>
              <w:spacing w:before="80" w:after="80" w:line="240" w:lineRule="auto"/>
              <w:rPr>
                <w:sz w:val="16"/>
              </w:rPr>
            </w:pPr>
            <w:r>
              <w:rPr>
                <w:sz w:val="16"/>
              </w:rPr>
              <w:t xml:space="preserve">Department of Transport </w:t>
            </w:r>
          </w:p>
        </w:tc>
        <w:tc>
          <w:tcPr>
            <w:tcW w:w="1439" w:type="dxa"/>
          </w:tcPr>
          <w:p w14:paraId="7DF38A46" w14:textId="24134ED1" w:rsidR="00F366A7" w:rsidRPr="009105A8" w:rsidRDefault="002A6F40" w:rsidP="00F366A7">
            <w:pPr>
              <w:spacing w:before="80" w:after="80" w:line="240" w:lineRule="auto"/>
              <w:rPr>
                <w:sz w:val="16"/>
              </w:rPr>
            </w:pPr>
            <w:r>
              <w:rPr>
                <w:sz w:val="16"/>
              </w:rPr>
              <w:t>Ongoing</w:t>
            </w:r>
          </w:p>
        </w:tc>
      </w:tr>
      <w:tr w:rsidR="00F366A7" w:rsidRPr="00240613" w14:paraId="7F247A7F" w14:textId="07EA5AA9" w:rsidTr="003046FB">
        <w:trPr>
          <w:trHeight w:val="454"/>
        </w:trPr>
        <w:tc>
          <w:tcPr>
            <w:tcW w:w="788" w:type="dxa"/>
          </w:tcPr>
          <w:p w14:paraId="52F96E92" w14:textId="55B2FC5B" w:rsidR="00F366A7" w:rsidRDefault="00F366A7" w:rsidP="00F366A7">
            <w:pPr>
              <w:spacing w:before="60" w:after="60" w:line="240" w:lineRule="auto"/>
              <w:jc w:val="center"/>
              <w:rPr>
                <w:rFonts w:eastAsia="Arial"/>
                <w:b/>
                <w:bCs/>
                <w:szCs w:val="17"/>
              </w:rPr>
            </w:pPr>
            <w:r>
              <w:rPr>
                <w:rFonts w:eastAsia="Arial"/>
                <w:b/>
                <w:bCs/>
                <w:szCs w:val="17"/>
              </w:rPr>
              <w:t>A2</w:t>
            </w:r>
            <w:r w:rsidR="00857D3F">
              <w:rPr>
                <w:rFonts w:eastAsia="Arial"/>
                <w:b/>
                <w:bCs/>
                <w:szCs w:val="17"/>
              </w:rPr>
              <w:t>3</w:t>
            </w:r>
          </w:p>
        </w:tc>
        <w:tc>
          <w:tcPr>
            <w:tcW w:w="2587" w:type="dxa"/>
          </w:tcPr>
          <w:p w14:paraId="4613C2C9" w14:textId="77777777" w:rsidR="00F366A7" w:rsidRPr="00240613" w:rsidRDefault="00F366A7" w:rsidP="00F366A7">
            <w:pPr>
              <w:spacing w:before="80" w:after="80" w:line="240" w:lineRule="auto"/>
              <w:rPr>
                <w:sz w:val="16"/>
              </w:rPr>
            </w:pPr>
            <w:r>
              <w:rPr>
                <w:rFonts w:eastAsiaTheme="minorHAnsi" w:cstheme="minorBidi"/>
                <w:sz w:val="16"/>
                <w:szCs w:val="22"/>
              </w:rPr>
              <w:t>Work collaboratively with PTV to expand bus and smart bus services through the Lilydale Activity Centre and through Main Street.</w:t>
            </w:r>
          </w:p>
        </w:tc>
        <w:tc>
          <w:tcPr>
            <w:tcW w:w="2130" w:type="dxa"/>
          </w:tcPr>
          <w:p w14:paraId="3FB5A041" w14:textId="09F2ED4F" w:rsidR="00F366A7" w:rsidRDefault="00F366A7" w:rsidP="00F366A7">
            <w:pPr>
              <w:spacing w:before="80" w:after="80" w:line="240" w:lineRule="auto"/>
              <w:rPr>
                <w:sz w:val="16"/>
              </w:rPr>
            </w:pPr>
            <w:r>
              <w:rPr>
                <w:sz w:val="16"/>
              </w:rPr>
              <w:t xml:space="preserve">Non-statutory </w:t>
            </w:r>
          </w:p>
        </w:tc>
        <w:tc>
          <w:tcPr>
            <w:tcW w:w="2082" w:type="dxa"/>
          </w:tcPr>
          <w:p w14:paraId="31B312E7" w14:textId="4E30AF8E" w:rsidR="002A6F40" w:rsidRDefault="00F366A7" w:rsidP="00F366A7">
            <w:pPr>
              <w:spacing w:before="80" w:after="80" w:line="240" w:lineRule="auto"/>
              <w:rPr>
                <w:sz w:val="16"/>
              </w:rPr>
            </w:pPr>
            <w:r>
              <w:rPr>
                <w:sz w:val="16"/>
              </w:rPr>
              <w:t>Council</w:t>
            </w:r>
            <w:r w:rsidR="002A6F40">
              <w:rPr>
                <w:sz w:val="16"/>
              </w:rPr>
              <w:t xml:space="preserve"> </w:t>
            </w:r>
            <w:r w:rsidR="002A6F40" w:rsidRPr="002A6F40">
              <w:rPr>
                <w:sz w:val="16"/>
              </w:rPr>
              <w:t>(Design and Place, Infrastructure Services)</w:t>
            </w:r>
          </w:p>
          <w:p w14:paraId="5A1C9896" w14:textId="4DCC4D02" w:rsidR="00F366A7" w:rsidRDefault="00F366A7" w:rsidP="00F366A7">
            <w:pPr>
              <w:spacing w:before="80" w:after="80" w:line="240" w:lineRule="auto"/>
              <w:rPr>
                <w:sz w:val="16"/>
              </w:rPr>
            </w:pPr>
            <w:r>
              <w:rPr>
                <w:sz w:val="16"/>
              </w:rPr>
              <w:t>PTV</w:t>
            </w:r>
          </w:p>
        </w:tc>
        <w:tc>
          <w:tcPr>
            <w:tcW w:w="1439" w:type="dxa"/>
          </w:tcPr>
          <w:p w14:paraId="44A4A9CF" w14:textId="3CCBC330" w:rsidR="00F366A7" w:rsidRDefault="002A6F40" w:rsidP="00F366A7">
            <w:pPr>
              <w:spacing w:before="80" w:after="80" w:line="240" w:lineRule="auto"/>
              <w:rPr>
                <w:sz w:val="16"/>
              </w:rPr>
            </w:pPr>
            <w:r>
              <w:rPr>
                <w:sz w:val="16"/>
              </w:rPr>
              <w:t>Ongoing</w:t>
            </w:r>
          </w:p>
        </w:tc>
      </w:tr>
      <w:tr w:rsidR="00F366A7" w14:paraId="175B4E95" w14:textId="1AB51734" w:rsidTr="003046FB">
        <w:trPr>
          <w:trHeight w:val="454"/>
        </w:trPr>
        <w:tc>
          <w:tcPr>
            <w:tcW w:w="788" w:type="dxa"/>
          </w:tcPr>
          <w:p w14:paraId="357C6667" w14:textId="4E88096C" w:rsidR="00F366A7" w:rsidRDefault="00F366A7" w:rsidP="00F366A7">
            <w:pPr>
              <w:spacing w:before="60" w:after="60" w:line="240" w:lineRule="auto"/>
              <w:jc w:val="center"/>
              <w:rPr>
                <w:rFonts w:eastAsia="Arial"/>
                <w:b/>
                <w:bCs/>
                <w:szCs w:val="17"/>
              </w:rPr>
            </w:pPr>
            <w:r>
              <w:rPr>
                <w:rFonts w:eastAsia="Arial"/>
                <w:b/>
                <w:bCs/>
                <w:szCs w:val="17"/>
              </w:rPr>
              <w:t>A2</w:t>
            </w:r>
            <w:r w:rsidR="00857D3F">
              <w:rPr>
                <w:rFonts w:eastAsia="Arial"/>
                <w:b/>
                <w:bCs/>
                <w:szCs w:val="17"/>
              </w:rPr>
              <w:t>4</w:t>
            </w:r>
          </w:p>
        </w:tc>
        <w:tc>
          <w:tcPr>
            <w:tcW w:w="2587" w:type="dxa"/>
          </w:tcPr>
          <w:p w14:paraId="00715876" w14:textId="06ADA1D4" w:rsidR="00F366A7" w:rsidRDefault="002A6F40" w:rsidP="00F366A7">
            <w:pPr>
              <w:spacing w:before="80" w:after="80" w:line="240" w:lineRule="auto"/>
              <w:rPr>
                <w:sz w:val="16"/>
              </w:rPr>
            </w:pPr>
            <w:r>
              <w:rPr>
                <w:rFonts w:eastAsiaTheme="minorHAnsi" w:cstheme="minorBidi"/>
                <w:sz w:val="16"/>
                <w:szCs w:val="22"/>
              </w:rPr>
              <w:t>Prepare</w:t>
            </w:r>
            <w:r w:rsidR="00F366A7">
              <w:rPr>
                <w:rFonts w:eastAsiaTheme="minorHAnsi" w:cstheme="minorBidi"/>
                <w:sz w:val="16"/>
                <w:szCs w:val="22"/>
              </w:rPr>
              <w:t xml:space="preserve"> a car parking demand analysis and investigate introduction of a Parking Overlay on the land surrounding the new train station. </w:t>
            </w:r>
          </w:p>
        </w:tc>
        <w:tc>
          <w:tcPr>
            <w:tcW w:w="2130" w:type="dxa"/>
          </w:tcPr>
          <w:p w14:paraId="4D767009" w14:textId="08F30AB9" w:rsidR="00F366A7" w:rsidRDefault="00F366A7" w:rsidP="00F366A7">
            <w:pPr>
              <w:spacing w:before="80" w:after="80" w:line="240" w:lineRule="auto"/>
              <w:rPr>
                <w:sz w:val="16"/>
              </w:rPr>
            </w:pPr>
            <w:r>
              <w:rPr>
                <w:sz w:val="16"/>
              </w:rPr>
              <w:t>Non-statutory</w:t>
            </w:r>
          </w:p>
        </w:tc>
        <w:tc>
          <w:tcPr>
            <w:tcW w:w="2082" w:type="dxa"/>
          </w:tcPr>
          <w:p w14:paraId="2C40622A" w14:textId="795F7A20" w:rsidR="00F366A7" w:rsidRDefault="00F366A7" w:rsidP="00F366A7">
            <w:pPr>
              <w:spacing w:before="80" w:after="80" w:line="240" w:lineRule="auto"/>
              <w:rPr>
                <w:sz w:val="16"/>
              </w:rPr>
            </w:pPr>
            <w:r>
              <w:rPr>
                <w:sz w:val="16"/>
              </w:rPr>
              <w:t xml:space="preserve">Council </w:t>
            </w:r>
            <w:r w:rsidR="002A6F40">
              <w:rPr>
                <w:sz w:val="16"/>
              </w:rPr>
              <w:t>(Design and Place)</w:t>
            </w:r>
          </w:p>
        </w:tc>
        <w:tc>
          <w:tcPr>
            <w:tcW w:w="1439" w:type="dxa"/>
          </w:tcPr>
          <w:p w14:paraId="3047DC97" w14:textId="4E25F21E" w:rsidR="00F366A7" w:rsidRDefault="002A6F40" w:rsidP="00F366A7">
            <w:pPr>
              <w:spacing w:before="80" w:after="80" w:line="240" w:lineRule="auto"/>
              <w:rPr>
                <w:sz w:val="16"/>
              </w:rPr>
            </w:pPr>
            <w:r>
              <w:rPr>
                <w:sz w:val="16"/>
              </w:rPr>
              <w:t>Short</w:t>
            </w:r>
          </w:p>
        </w:tc>
      </w:tr>
      <w:tr w:rsidR="00061B00" w:rsidRPr="00B80FD5" w14:paraId="68F588FA" w14:textId="07B16329" w:rsidTr="009E266D">
        <w:trPr>
          <w:trHeight w:val="454"/>
        </w:trPr>
        <w:tc>
          <w:tcPr>
            <w:tcW w:w="788" w:type="dxa"/>
            <w:shd w:val="clear" w:color="auto" w:fill="D9D9D9" w:themeFill="background1" w:themeFillShade="D9"/>
          </w:tcPr>
          <w:p w14:paraId="51BEDA0F" w14:textId="28DC7E5E" w:rsidR="00061B00" w:rsidRDefault="00061B00" w:rsidP="00F366A7">
            <w:pPr>
              <w:spacing w:before="60" w:after="60" w:line="240" w:lineRule="auto"/>
              <w:jc w:val="center"/>
              <w:rPr>
                <w:rFonts w:eastAsia="Arial"/>
                <w:b/>
                <w:bCs/>
                <w:szCs w:val="17"/>
              </w:rPr>
            </w:pPr>
            <w:r w:rsidRPr="00500B08">
              <w:rPr>
                <w:rFonts w:eastAsia="Arial"/>
                <w:b/>
                <w:bCs/>
                <w:color w:val="EB6424"/>
                <w:szCs w:val="17"/>
              </w:rPr>
              <w:lastRenderedPageBreak/>
              <w:t>No.</w:t>
            </w:r>
          </w:p>
        </w:tc>
        <w:tc>
          <w:tcPr>
            <w:tcW w:w="8238" w:type="dxa"/>
            <w:gridSpan w:val="4"/>
            <w:shd w:val="clear" w:color="auto" w:fill="D9D9D9" w:themeFill="background1" w:themeFillShade="D9"/>
          </w:tcPr>
          <w:p w14:paraId="3B35C34F" w14:textId="0B2E4007" w:rsidR="00061B00" w:rsidRPr="00500B08" w:rsidRDefault="00061B00" w:rsidP="00F366A7">
            <w:pPr>
              <w:spacing w:before="80" w:after="80" w:line="240" w:lineRule="auto"/>
              <w:rPr>
                <w:rFonts w:eastAsia="Arial"/>
                <w:b/>
                <w:bCs/>
                <w:color w:val="EB6424"/>
                <w:szCs w:val="17"/>
              </w:rPr>
            </w:pPr>
            <w:r w:rsidRPr="00500B08">
              <w:rPr>
                <w:rFonts w:eastAsia="Arial"/>
                <w:b/>
                <w:bCs/>
                <w:color w:val="EB6424"/>
                <w:szCs w:val="17"/>
              </w:rPr>
              <w:t>Key Direction No.</w:t>
            </w:r>
            <w:r>
              <w:rPr>
                <w:rFonts w:eastAsia="Arial"/>
                <w:b/>
                <w:bCs/>
                <w:color w:val="EB6424"/>
                <w:szCs w:val="17"/>
              </w:rPr>
              <w:t>4</w:t>
            </w:r>
            <w:r w:rsidRPr="00500B08">
              <w:rPr>
                <w:rFonts w:eastAsia="Arial"/>
                <w:b/>
                <w:bCs/>
                <w:color w:val="EB6424"/>
                <w:szCs w:val="17"/>
              </w:rPr>
              <w:t xml:space="preserve"> - Actions</w:t>
            </w:r>
          </w:p>
        </w:tc>
      </w:tr>
      <w:tr w:rsidR="00C108B6" w:rsidRPr="00B80FD5" w14:paraId="2D04AED0" w14:textId="548B0FCF" w:rsidTr="003046FB">
        <w:trPr>
          <w:trHeight w:val="454"/>
        </w:trPr>
        <w:tc>
          <w:tcPr>
            <w:tcW w:w="788" w:type="dxa"/>
          </w:tcPr>
          <w:p w14:paraId="30A1DD65" w14:textId="53DE5052" w:rsidR="00C108B6" w:rsidRPr="007B22B6" w:rsidRDefault="00C108B6" w:rsidP="00C108B6">
            <w:pPr>
              <w:spacing w:before="60" w:after="60" w:line="240" w:lineRule="auto"/>
              <w:jc w:val="center"/>
              <w:rPr>
                <w:rFonts w:eastAsia="Arial"/>
                <w:b/>
                <w:bCs/>
                <w:szCs w:val="17"/>
              </w:rPr>
            </w:pPr>
            <w:r>
              <w:rPr>
                <w:rFonts w:eastAsia="Arial"/>
                <w:b/>
                <w:bCs/>
                <w:szCs w:val="17"/>
              </w:rPr>
              <w:t>A2</w:t>
            </w:r>
            <w:r w:rsidR="00857D3F">
              <w:rPr>
                <w:rFonts w:eastAsia="Arial"/>
                <w:b/>
                <w:bCs/>
                <w:szCs w:val="17"/>
              </w:rPr>
              <w:t>5</w:t>
            </w:r>
          </w:p>
        </w:tc>
        <w:tc>
          <w:tcPr>
            <w:tcW w:w="2587" w:type="dxa"/>
          </w:tcPr>
          <w:p w14:paraId="4CB73F50" w14:textId="77777777" w:rsidR="00C108B6" w:rsidRPr="00B80FD5" w:rsidRDefault="00C108B6" w:rsidP="00C108B6">
            <w:pPr>
              <w:spacing w:before="80" w:after="80" w:line="240" w:lineRule="auto"/>
              <w:rPr>
                <w:rFonts w:eastAsiaTheme="minorHAnsi" w:cstheme="minorBidi"/>
                <w:sz w:val="16"/>
              </w:rPr>
            </w:pPr>
            <w:r w:rsidRPr="00B80FD5">
              <w:rPr>
                <w:rFonts w:eastAsiaTheme="minorHAnsi" w:cstheme="minorBidi"/>
                <w:sz w:val="16"/>
              </w:rPr>
              <w:t>Prepare a streetscape masterplan for Main Street which including short term (before the bypass) and long term (after bypass built) improvements.</w:t>
            </w:r>
          </w:p>
        </w:tc>
        <w:tc>
          <w:tcPr>
            <w:tcW w:w="2130" w:type="dxa"/>
          </w:tcPr>
          <w:p w14:paraId="66C295C8" w14:textId="658D1747" w:rsidR="00C108B6" w:rsidRPr="00B80FD5" w:rsidRDefault="00C108B6" w:rsidP="00C108B6">
            <w:pPr>
              <w:spacing w:before="80" w:after="80" w:line="240" w:lineRule="auto"/>
              <w:rPr>
                <w:sz w:val="16"/>
              </w:rPr>
            </w:pPr>
            <w:r>
              <w:rPr>
                <w:sz w:val="16"/>
              </w:rPr>
              <w:t>Non-statutory</w:t>
            </w:r>
          </w:p>
        </w:tc>
        <w:tc>
          <w:tcPr>
            <w:tcW w:w="2082" w:type="dxa"/>
          </w:tcPr>
          <w:p w14:paraId="22D1983A" w14:textId="7481B5B9" w:rsidR="00C108B6" w:rsidRPr="00B80FD5" w:rsidRDefault="00C108B6" w:rsidP="00C108B6">
            <w:pPr>
              <w:spacing w:before="80" w:after="80" w:line="240" w:lineRule="auto"/>
              <w:rPr>
                <w:sz w:val="16"/>
              </w:rPr>
            </w:pPr>
            <w:r>
              <w:rPr>
                <w:sz w:val="16"/>
              </w:rPr>
              <w:t xml:space="preserve">Council </w:t>
            </w:r>
            <w:r w:rsidR="00EC5F74">
              <w:rPr>
                <w:sz w:val="16"/>
              </w:rPr>
              <w:t>(Design and Place)</w:t>
            </w:r>
            <w:r>
              <w:rPr>
                <w:sz w:val="16"/>
              </w:rPr>
              <w:t xml:space="preserve"> </w:t>
            </w:r>
          </w:p>
        </w:tc>
        <w:tc>
          <w:tcPr>
            <w:tcW w:w="1439" w:type="dxa"/>
          </w:tcPr>
          <w:p w14:paraId="75EA61D8" w14:textId="2F255DF0" w:rsidR="00C108B6" w:rsidRPr="00B80FD5" w:rsidRDefault="00EC5F74" w:rsidP="00C108B6">
            <w:pPr>
              <w:spacing w:before="80" w:after="80" w:line="240" w:lineRule="auto"/>
              <w:rPr>
                <w:sz w:val="16"/>
              </w:rPr>
            </w:pPr>
            <w:r>
              <w:rPr>
                <w:sz w:val="16"/>
              </w:rPr>
              <w:t>Short</w:t>
            </w:r>
          </w:p>
        </w:tc>
      </w:tr>
      <w:tr w:rsidR="00C108B6" w:rsidRPr="00B80FD5" w14:paraId="0DC7F71B" w14:textId="01FFA074" w:rsidTr="003046FB">
        <w:trPr>
          <w:trHeight w:val="454"/>
        </w:trPr>
        <w:tc>
          <w:tcPr>
            <w:tcW w:w="788" w:type="dxa"/>
          </w:tcPr>
          <w:p w14:paraId="27B337BB" w14:textId="12BC3CB3" w:rsidR="00C108B6" w:rsidRPr="007B22B6" w:rsidRDefault="00EC5F74" w:rsidP="00C108B6">
            <w:pPr>
              <w:spacing w:before="60" w:after="60" w:line="240" w:lineRule="auto"/>
              <w:jc w:val="center"/>
              <w:rPr>
                <w:rFonts w:eastAsia="Arial"/>
                <w:b/>
                <w:bCs/>
                <w:szCs w:val="17"/>
              </w:rPr>
            </w:pPr>
            <w:r>
              <w:rPr>
                <w:rFonts w:eastAsia="Arial"/>
                <w:b/>
                <w:bCs/>
                <w:szCs w:val="17"/>
              </w:rPr>
              <w:t>A2</w:t>
            </w:r>
            <w:r w:rsidR="00857D3F">
              <w:rPr>
                <w:rFonts w:eastAsia="Arial"/>
                <w:b/>
                <w:bCs/>
                <w:szCs w:val="17"/>
              </w:rPr>
              <w:t>6</w:t>
            </w:r>
          </w:p>
        </w:tc>
        <w:tc>
          <w:tcPr>
            <w:tcW w:w="2587" w:type="dxa"/>
          </w:tcPr>
          <w:p w14:paraId="216DD66E" w14:textId="77777777" w:rsidR="00C108B6" w:rsidRPr="00B80FD5" w:rsidRDefault="00C108B6" w:rsidP="00C108B6">
            <w:pPr>
              <w:spacing w:before="80" w:after="80" w:line="240" w:lineRule="auto"/>
              <w:rPr>
                <w:rFonts w:eastAsiaTheme="minorHAnsi" w:cstheme="minorBidi"/>
                <w:sz w:val="16"/>
              </w:rPr>
            </w:pPr>
            <w:r w:rsidRPr="00B80FD5">
              <w:rPr>
                <w:rFonts w:eastAsiaTheme="minorHAnsi" w:cstheme="minorBidi"/>
                <w:sz w:val="16"/>
              </w:rPr>
              <w:t>Prepare a streetscape masterplan for John Street</w:t>
            </w:r>
            <w:r>
              <w:rPr>
                <w:rFonts w:eastAsiaTheme="minorHAnsi" w:cstheme="minorBidi"/>
                <w:sz w:val="16"/>
              </w:rPr>
              <w:t>/</w:t>
            </w:r>
            <w:r w:rsidRPr="00B80FD5">
              <w:rPr>
                <w:rFonts w:eastAsiaTheme="minorHAnsi" w:cstheme="minorBidi"/>
                <w:sz w:val="16"/>
              </w:rPr>
              <w:t>Hardy Street</w:t>
            </w:r>
            <w:r>
              <w:rPr>
                <w:rFonts w:eastAsiaTheme="minorHAnsi" w:cstheme="minorBidi"/>
                <w:sz w:val="16"/>
              </w:rPr>
              <w:t xml:space="preserve"> and Hutchinson Street</w:t>
            </w:r>
            <w:r w:rsidRPr="00B80FD5">
              <w:rPr>
                <w:rFonts w:eastAsiaTheme="minorHAnsi" w:cstheme="minorBidi"/>
                <w:sz w:val="16"/>
              </w:rPr>
              <w:t>.</w:t>
            </w:r>
          </w:p>
        </w:tc>
        <w:tc>
          <w:tcPr>
            <w:tcW w:w="2130" w:type="dxa"/>
          </w:tcPr>
          <w:p w14:paraId="14673454" w14:textId="0258654A" w:rsidR="00C108B6" w:rsidRPr="00B80FD5" w:rsidRDefault="00C108B6" w:rsidP="00C108B6">
            <w:pPr>
              <w:spacing w:before="80" w:after="80" w:line="240" w:lineRule="auto"/>
              <w:rPr>
                <w:sz w:val="16"/>
              </w:rPr>
            </w:pPr>
            <w:r>
              <w:rPr>
                <w:sz w:val="16"/>
              </w:rPr>
              <w:t>Non-statutory</w:t>
            </w:r>
          </w:p>
        </w:tc>
        <w:tc>
          <w:tcPr>
            <w:tcW w:w="2082" w:type="dxa"/>
          </w:tcPr>
          <w:p w14:paraId="64525F11" w14:textId="3675DFBC" w:rsidR="00C108B6" w:rsidRPr="00B80FD5" w:rsidRDefault="00EC5F74" w:rsidP="00C108B6">
            <w:pPr>
              <w:spacing w:before="80" w:after="80" w:line="240" w:lineRule="auto"/>
              <w:rPr>
                <w:sz w:val="16"/>
              </w:rPr>
            </w:pPr>
            <w:r>
              <w:rPr>
                <w:sz w:val="16"/>
              </w:rPr>
              <w:t xml:space="preserve">Council (Design and Place) </w:t>
            </w:r>
          </w:p>
        </w:tc>
        <w:tc>
          <w:tcPr>
            <w:tcW w:w="1439" w:type="dxa"/>
          </w:tcPr>
          <w:p w14:paraId="46BB3B9C" w14:textId="6315047D" w:rsidR="00C108B6" w:rsidRPr="00B80FD5" w:rsidRDefault="00EC5F74" w:rsidP="00C108B6">
            <w:pPr>
              <w:spacing w:before="80" w:after="80" w:line="240" w:lineRule="auto"/>
              <w:rPr>
                <w:sz w:val="16"/>
              </w:rPr>
            </w:pPr>
            <w:r>
              <w:rPr>
                <w:sz w:val="16"/>
              </w:rPr>
              <w:t>Short</w:t>
            </w:r>
          </w:p>
        </w:tc>
      </w:tr>
      <w:tr w:rsidR="00C108B6" w:rsidRPr="00B80FD5" w14:paraId="34121102" w14:textId="1E3E4035" w:rsidTr="003046FB">
        <w:trPr>
          <w:trHeight w:val="454"/>
        </w:trPr>
        <w:tc>
          <w:tcPr>
            <w:tcW w:w="788" w:type="dxa"/>
          </w:tcPr>
          <w:p w14:paraId="37F390BA" w14:textId="5A714983" w:rsidR="00C108B6" w:rsidRPr="00AE2216" w:rsidRDefault="00C108B6" w:rsidP="00C108B6">
            <w:pPr>
              <w:spacing w:before="60" w:after="60" w:line="240" w:lineRule="auto"/>
              <w:jc w:val="center"/>
              <w:rPr>
                <w:rFonts w:eastAsia="Arial"/>
                <w:b/>
                <w:bCs/>
                <w:szCs w:val="17"/>
              </w:rPr>
            </w:pPr>
            <w:r w:rsidRPr="00AE2216">
              <w:rPr>
                <w:rFonts w:eastAsia="Arial"/>
                <w:b/>
                <w:bCs/>
                <w:szCs w:val="17"/>
              </w:rPr>
              <w:t>A2</w:t>
            </w:r>
            <w:r w:rsidR="00857D3F">
              <w:rPr>
                <w:rFonts w:eastAsia="Arial"/>
                <w:b/>
                <w:bCs/>
                <w:szCs w:val="17"/>
              </w:rPr>
              <w:t>7</w:t>
            </w:r>
          </w:p>
        </w:tc>
        <w:tc>
          <w:tcPr>
            <w:tcW w:w="2587" w:type="dxa"/>
            <w:vAlign w:val="top"/>
          </w:tcPr>
          <w:p w14:paraId="18D7E489" w14:textId="77777777" w:rsidR="00C108B6" w:rsidRPr="00AE2216" w:rsidRDefault="00C108B6" w:rsidP="00C108B6">
            <w:pPr>
              <w:spacing w:before="80" w:after="96" w:line="240" w:lineRule="auto"/>
              <w:rPr>
                <w:rFonts w:eastAsiaTheme="minorHAnsi" w:cstheme="minorBidi"/>
                <w:sz w:val="16"/>
              </w:rPr>
            </w:pPr>
            <w:r w:rsidRPr="00AE2216">
              <w:rPr>
                <w:rFonts w:eastAsiaTheme="minorHAnsi" w:cstheme="minorBidi"/>
                <w:sz w:val="16"/>
              </w:rPr>
              <w:t>Prepare a masterplan for Melba Park which:</w:t>
            </w:r>
          </w:p>
          <w:p w14:paraId="2D67097A" w14:textId="77777777" w:rsidR="00C108B6" w:rsidRPr="00AE2216" w:rsidRDefault="00C108B6" w:rsidP="00C108B6">
            <w:pPr>
              <w:spacing w:before="80" w:after="96" w:line="240" w:lineRule="auto"/>
              <w:ind w:left="173" w:hanging="116"/>
              <w:rPr>
                <w:rFonts w:eastAsiaTheme="minorHAnsi" w:cstheme="minorBidi"/>
                <w:sz w:val="16"/>
              </w:rPr>
            </w:pPr>
            <w:r w:rsidRPr="00AE2216">
              <w:rPr>
                <w:rFonts w:eastAsiaTheme="minorHAnsi" w:cstheme="minorBidi"/>
                <w:sz w:val="16"/>
              </w:rPr>
              <w:t xml:space="preserve">- upgrade the playground to regional quality with a diverse range of recreational activities for all  ages; </w:t>
            </w:r>
          </w:p>
          <w:p w14:paraId="64E35F84" w14:textId="77777777" w:rsidR="00C108B6" w:rsidRPr="00AE2216" w:rsidRDefault="00C108B6" w:rsidP="00C108B6">
            <w:pPr>
              <w:spacing w:before="80" w:after="96" w:line="240" w:lineRule="auto"/>
              <w:rPr>
                <w:rFonts w:eastAsiaTheme="minorHAnsi" w:cstheme="minorBidi"/>
                <w:sz w:val="16"/>
              </w:rPr>
            </w:pPr>
            <w:r w:rsidRPr="00AE2216">
              <w:rPr>
                <w:rFonts w:eastAsiaTheme="minorHAnsi" w:cstheme="minorBidi"/>
                <w:sz w:val="16"/>
              </w:rPr>
              <w:t>- improve visitor way finding from Main Street to the park.</w:t>
            </w:r>
          </w:p>
          <w:p w14:paraId="454E44A0" w14:textId="77777777" w:rsidR="003C7D4E" w:rsidRDefault="00C108B6" w:rsidP="003C7D4E">
            <w:pPr>
              <w:spacing w:before="80" w:after="80" w:line="240" w:lineRule="auto"/>
              <w:ind w:left="173" w:hanging="173"/>
              <w:rPr>
                <w:rFonts w:eastAsiaTheme="minorHAnsi" w:cstheme="minorBidi"/>
                <w:sz w:val="16"/>
              </w:rPr>
            </w:pPr>
            <w:r w:rsidRPr="00AE2216">
              <w:rPr>
                <w:rFonts w:eastAsiaTheme="minorHAnsi" w:cstheme="minorBidi"/>
                <w:sz w:val="16"/>
              </w:rPr>
              <w:t xml:space="preserve">- better integrate with Olinda Creek, Lilydale Sports Oval and historical Lilydale station by potentially  </w:t>
            </w:r>
            <w:r>
              <w:rPr>
                <w:rFonts w:eastAsiaTheme="minorHAnsi" w:cstheme="minorBidi"/>
                <w:sz w:val="16"/>
              </w:rPr>
              <w:t xml:space="preserve"> </w:t>
            </w:r>
            <w:r w:rsidRPr="00AE2216">
              <w:rPr>
                <w:rFonts w:eastAsiaTheme="minorHAnsi" w:cstheme="minorBidi"/>
                <w:sz w:val="16"/>
              </w:rPr>
              <w:t>re-locating the Lilydale Outdoor Pool and Community Youth Club into new purpose-built facilities.</w:t>
            </w:r>
          </w:p>
          <w:p w14:paraId="16040A76" w14:textId="57A58868" w:rsidR="00C108B6" w:rsidRPr="00B80FD5" w:rsidRDefault="003C7D4E" w:rsidP="00C108B6">
            <w:pPr>
              <w:spacing w:before="80" w:after="80" w:line="240" w:lineRule="auto"/>
              <w:ind w:left="173" w:hanging="173"/>
              <w:rPr>
                <w:sz w:val="16"/>
              </w:rPr>
            </w:pPr>
            <w:r>
              <w:rPr>
                <w:sz w:val="16"/>
              </w:rPr>
              <w:t xml:space="preserve">- </w:t>
            </w:r>
            <w:r w:rsidRPr="003C7D4E">
              <w:rPr>
                <w:sz w:val="16"/>
              </w:rPr>
              <w:t>-  Includes arborist and drainage assessments</w:t>
            </w:r>
          </w:p>
        </w:tc>
        <w:tc>
          <w:tcPr>
            <w:tcW w:w="2130" w:type="dxa"/>
          </w:tcPr>
          <w:p w14:paraId="0CB5B758" w14:textId="04461B22" w:rsidR="00C108B6" w:rsidRPr="00AE2216" w:rsidRDefault="00C108B6" w:rsidP="00C108B6">
            <w:pPr>
              <w:spacing w:before="80" w:after="96" w:line="240" w:lineRule="auto"/>
              <w:rPr>
                <w:sz w:val="16"/>
              </w:rPr>
            </w:pPr>
            <w:r>
              <w:rPr>
                <w:sz w:val="16"/>
              </w:rPr>
              <w:t>Non-statutory</w:t>
            </w:r>
          </w:p>
        </w:tc>
        <w:tc>
          <w:tcPr>
            <w:tcW w:w="2082" w:type="dxa"/>
          </w:tcPr>
          <w:p w14:paraId="19130038" w14:textId="7426EB21" w:rsidR="00C108B6" w:rsidRPr="00AE2216" w:rsidRDefault="003C7D4E" w:rsidP="00C108B6">
            <w:pPr>
              <w:spacing w:before="80" w:after="96" w:line="240" w:lineRule="auto"/>
              <w:rPr>
                <w:sz w:val="16"/>
              </w:rPr>
            </w:pPr>
            <w:r>
              <w:rPr>
                <w:sz w:val="16"/>
              </w:rPr>
              <w:t xml:space="preserve">Council (Design and Place) </w:t>
            </w:r>
          </w:p>
        </w:tc>
        <w:tc>
          <w:tcPr>
            <w:tcW w:w="1439" w:type="dxa"/>
          </w:tcPr>
          <w:p w14:paraId="5531F0A4" w14:textId="141754B7" w:rsidR="00C108B6" w:rsidRPr="00AE2216" w:rsidRDefault="003C7D4E" w:rsidP="00C108B6">
            <w:pPr>
              <w:spacing w:before="80" w:after="96" w:line="240" w:lineRule="auto"/>
              <w:rPr>
                <w:sz w:val="16"/>
              </w:rPr>
            </w:pPr>
            <w:r>
              <w:rPr>
                <w:sz w:val="16"/>
              </w:rPr>
              <w:t>Short</w:t>
            </w:r>
          </w:p>
        </w:tc>
      </w:tr>
      <w:tr w:rsidR="003C7D4E" w:rsidRPr="00B80FD5" w14:paraId="27742DAD" w14:textId="77777777" w:rsidTr="003046FB">
        <w:trPr>
          <w:trHeight w:val="454"/>
        </w:trPr>
        <w:tc>
          <w:tcPr>
            <w:tcW w:w="788" w:type="dxa"/>
          </w:tcPr>
          <w:p w14:paraId="609AD094" w14:textId="471E000E" w:rsidR="003C7D4E" w:rsidRPr="00AE2216" w:rsidRDefault="003C7D4E" w:rsidP="003C7D4E">
            <w:pPr>
              <w:spacing w:before="60" w:after="60" w:line="240" w:lineRule="auto"/>
              <w:jc w:val="center"/>
              <w:rPr>
                <w:rFonts w:eastAsia="Arial"/>
                <w:b/>
                <w:bCs/>
                <w:szCs w:val="17"/>
              </w:rPr>
            </w:pPr>
            <w:r>
              <w:rPr>
                <w:rFonts w:eastAsia="Arial"/>
                <w:b/>
                <w:bCs/>
                <w:szCs w:val="17"/>
              </w:rPr>
              <w:t>A2</w:t>
            </w:r>
            <w:r w:rsidR="00857D3F">
              <w:rPr>
                <w:rFonts w:eastAsia="Arial"/>
                <w:b/>
                <w:bCs/>
                <w:szCs w:val="17"/>
              </w:rPr>
              <w:t>8</w:t>
            </w:r>
          </w:p>
        </w:tc>
        <w:tc>
          <w:tcPr>
            <w:tcW w:w="2587" w:type="dxa"/>
            <w:vAlign w:val="top"/>
          </w:tcPr>
          <w:p w14:paraId="2E40B487" w14:textId="7229A471" w:rsidR="003C7D4E" w:rsidRPr="00AE2216" w:rsidRDefault="00664280" w:rsidP="003C7D4E">
            <w:pPr>
              <w:spacing w:before="80" w:after="96" w:line="240" w:lineRule="auto"/>
              <w:rPr>
                <w:sz w:val="16"/>
              </w:rPr>
            </w:pPr>
            <w:r w:rsidRPr="00664280">
              <w:rPr>
                <w:sz w:val="16"/>
              </w:rPr>
              <w:t>Prepare a masterplan for Eyrefield Park to include detailed site planning to investigate facility options, parking configuration, stormwater and arborist information</w:t>
            </w:r>
          </w:p>
        </w:tc>
        <w:tc>
          <w:tcPr>
            <w:tcW w:w="2130" w:type="dxa"/>
          </w:tcPr>
          <w:p w14:paraId="035A7511" w14:textId="4F7775B3" w:rsidR="003C7D4E" w:rsidRDefault="00664280" w:rsidP="003C7D4E">
            <w:pPr>
              <w:spacing w:before="80" w:after="96" w:line="240" w:lineRule="auto"/>
              <w:rPr>
                <w:sz w:val="16"/>
              </w:rPr>
            </w:pPr>
            <w:r>
              <w:rPr>
                <w:sz w:val="16"/>
              </w:rPr>
              <w:t>Non-statutory</w:t>
            </w:r>
          </w:p>
        </w:tc>
        <w:tc>
          <w:tcPr>
            <w:tcW w:w="2082" w:type="dxa"/>
          </w:tcPr>
          <w:p w14:paraId="4049AE5F" w14:textId="32F846E3" w:rsidR="003C7D4E" w:rsidRDefault="00664280" w:rsidP="003C7D4E">
            <w:pPr>
              <w:spacing w:before="80" w:after="96" w:line="240" w:lineRule="auto"/>
              <w:rPr>
                <w:sz w:val="16"/>
              </w:rPr>
            </w:pPr>
            <w:r>
              <w:rPr>
                <w:sz w:val="16"/>
              </w:rPr>
              <w:t xml:space="preserve">Council (Design and Place) </w:t>
            </w:r>
          </w:p>
        </w:tc>
        <w:tc>
          <w:tcPr>
            <w:tcW w:w="1439" w:type="dxa"/>
          </w:tcPr>
          <w:p w14:paraId="65B337E5" w14:textId="79C448EE" w:rsidR="003C7D4E" w:rsidRDefault="00664280" w:rsidP="003C7D4E">
            <w:pPr>
              <w:spacing w:before="80" w:after="96" w:line="240" w:lineRule="auto"/>
              <w:rPr>
                <w:sz w:val="16"/>
              </w:rPr>
            </w:pPr>
            <w:r>
              <w:rPr>
                <w:sz w:val="16"/>
              </w:rPr>
              <w:t>Short</w:t>
            </w:r>
          </w:p>
        </w:tc>
      </w:tr>
      <w:tr w:rsidR="00F366A7" w:rsidRPr="00B80FD5" w14:paraId="38CEE242" w14:textId="515F9B7E" w:rsidTr="003046FB">
        <w:trPr>
          <w:trHeight w:val="454"/>
        </w:trPr>
        <w:tc>
          <w:tcPr>
            <w:tcW w:w="788" w:type="dxa"/>
          </w:tcPr>
          <w:p w14:paraId="0D2784C5" w14:textId="64F4EE47" w:rsidR="00F366A7" w:rsidRPr="00AE2216" w:rsidRDefault="00664280" w:rsidP="00F366A7">
            <w:pPr>
              <w:spacing w:before="60" w:after="60" w:line="240" w:lineRule="auto"/>
              <w:jc w:val="center"/>
              <w:rPr>
                <w:rFonts w:eastAsia="Arial"/>
                <w:b/>
                <w:bCs/>
                <w:szCs w:val="17"/>
              </w:rPr>
            </w:pPr>
            <w:r>
              <w:rPr>
                <w:rFonts w:eastAsia="Arial"/>
                <w:b/>
                <w:bCs/>
                <w:szCs w:val="17"/>
              </w:rPr>
              <w:t>A2</w:t>
            </w:r>
            <w:r w:rsidR="00857D3F">
              <w:rPr>
                <w:rFonts w:eastAsia="Arial"/>
                <w:b/>
                <w:bCs/>
                <w:szCs w:val="17"/>
              </w:rPr>
              <w:t>9</w:t>
            </w:r>
          </w:p>
        </w:tc>
        <w:tc>
          <w:tcPr>
            <w:tcW w:w="2587" w:type="dxa"/>
          </w:tcPr>
          <w:p w14:paraId="401D22DA" w14:textId="617BFBC8" w:rsidR="00F366A7" w:rsidRPr="00AE2216" w:rsidRDefault="00F366A7" w:rsidP="00F366A7">
            <w:pPr>
              <w:spacing w:before="80" w:after="96" w:line="240" w:lineRule="auto"/>
              <w:rPr>
                <w:sz w:val="16"/>
              </w:rPr>
            </w:pPr>
            <w:r>
              <w:rPr>
                <w:sz w:val="16"/>
              </w:rPr>
              <w:t>Prepare and implement built form materials and building performance sustainability guidelines.</w:t>
            </w:r>
          </w:p>
        </w:tc>
        <w:tc>
          <w:tcPr>
            <w:tcW w:w="2130" w:type="dxa"/>
          </w:tcPr>
          <w:p w14:paraId="4B2A341F" w14:textId="1F323D21" w:rsidR="00F366A7" w:rsidRDefault="00A1659C" w:rsidP="00F366A7">
            <w:pPr>
              <w:spacing w:before="80" w:after="96" w:line="240" w:lineRule="auto"/>
              <w:rPr>
                <w:sz w:val="16"/>
              </w:rPr>
            </w:pPr>
            <w:r>
              <w:rPr>
                <w:sz w:val="16"/>
              </w:rPr>
              <w:t>Non-</w:t>
            </w:r>
            <w:r w:rsidR="004F4C2C">
              <w:rPr>
                <w:sz w:val="16"/>
              </w:rPr>
              <w:t>statutory</w:t>
            </w:r>
          </w:p>
        </w:tc>
        <w:tc>
          <w:tcPr>
            <w:tcW w:w="2082" w:type="dxa"/>
          </w:tcPr>
          <w:p w14:paraId="44953EBD" w14:textId="1A96A9F4" w:rsidR="00F366A7" w:rsidRDefault="00664280" w:rsidP="00F366A7">
            <w:pPr>
              <w:spacing w:before="80" w:after="96" w:line="240" w:lineRule="auto"/>
              <w:rPr>
                <w:sz w:val="16"/>
              </w:rPr>
            </w:pPr>
            <w:r>
              <w:rPr>
                <w:sz w:val="16"/>
              </w:rPr>
              <w:t xml:space="preserve">Council (Design and Place) </w:t>
            </w:r>
          </w:p>
        </w:tc>
        <w:tc>
          <w:tcPr>
            <w:tcW w:w="1439" w:type="dxa"/>
          </w:tcPr>
          <w:p w14:paraId="5BDD0C09" w14:textId="2102A6DF" w:rsidR="00F366A7" w:rsidRDefault="00664280" w:rsidP="00F366A7">
            <w:pPr>
              <w:spacing w:before="80" w:after="96" w:line="240" w:lineRule="auto"/>
              <w:rPr>
                <w:sz w:val="16"/>
              </w:rPr>
            </w:pPr>
            <w:r>
              <w:rPr>
                <w:sz w:val="16"/>
              </w:rPr>
              <w:t>Short</w:t>
            </w:r>
          </w:p>
        </w:tc>
      </w:tr>
      <w:tr w:rsidR="004F4C2C" w:rsidRPr="00B80FD5" w14:paraId="4E4F31E4" w14:textId="2BDA0C85" w:rsidTr="003046FB">
        <w:trPr>
          <w:trHeight w:val="454"/>
        </w:trPr>
        <w:tc>
          <w:tcPr>
            <w:tcW w:w="788" w:type="dxa"/>
          </w:tcPr>
          <w:p w14:paraId="69B766DC" w14:textId="1C459CBD" w:rsidR="004F4C2C" w:rsidRDefault="004F4C2C" w:rsidP="004F4C2C">
            <w:pPr>
              <w:spacing w:before="60" w:after="60" w:line="240" w:lineRule="auto"/>
              <w:jc w:val="center"/>
              <w:rPr>
                <w:rFonts w:eastAsia="Arial"/>
                <w:b/>
                <w:bCs/>
                <w:szCs w:val="17"/>
              </w:rPr>
            </w:pPr>
            <w:r>
              <w:rPr>
                <w:rFonts w:eastAsia="Arial"/>
                <w:b/>
                <w:bCs/>
                <w:szCs w:val="17"/>
              </w:rPr>
              <w:t>A</w:t>
            </w:r>
            <w:r w:rsidR="00857D3F">
              <w:rPr>
                <w:rFonts w:eastAsia="Arial"/>
                <w:b/>
                <w:bCs/>
                <w:szCs w:val="17"/>
              </w:rPr>
              <w:t>30</w:t>
            </w:r>
          </w:p>
        </w:tc>
        <w:tc>
          <w:tcPr>
            <w:tcW w:w="2587" w:type="dxa"/>
          </w:tcPr>
          <w:p w14:paraId="3BF2024E" w14:textId="3477557E" w:rsidR="004F4C2C" w:rsidRDefault="004F4C2C" w:rsidP="004F4C2C">
            <w:pPr>
              <w:spacing w:before="80" w:after="96" w:line="240" w:lineRule="auto"/>
              <w:rPr>
                <w:sz w:val="16"/>
              </w:rPr>
            </w:pPr>
            <w:r>
              <w:rPr>
                <w:sz w:val="16"/>
              </w:rPr>
              <w:t xml:space="preserve">Undertake a local Indigenous heritage study with reference to available historical records and oral history, in consultation with relevant Indigenous Groups, to information references to Indigenous heritage in Council and other public works. </w:t>
            </w:r>
          </w:p>
        </w:tc>
        <w:tc>
          <w:tcPr>
            <w:tcW w:w="2130" w:type="dxa"/>
          </w:tcPr>
          <w:p w14:paraId="7676FBF9" w14:textId="565A5FFE" w:rsidR="004F4C2C" w:rsidRDefault="004F4C2C" w:rsidP="004F4C2C">
            <w:pPr>
              <w:spacing w:before="80" w:after="96" w:line="240" w:lineRule="auto"/>
              <w:rPr>
                <w:sz w:val="16"/>
              </w:rPr>
            </w:pPr>
            <w:r>
              <w:rPr>
                <w:sz w:val="16"/>
              </w:rPr>
              <w:t>Non-statutory</w:t>
            </w:r>
          </w:p>
        </w:tc>
        <w:tc>
          <w:tcPr>
            <w:tcW w:w="2082" w:type="dxa"/>
          </w:tcPr>
          <w:p w14:paraId="60EE3DCB" w14:textId="7256C7C3" w:rsidR="004F4C2C" w:rsidRDefault="004F4C2C" w:rsidP="004F4C2C">
            <w:pPr>
              <w:spacing w:before="80" w:after="96" w:line="240" w:lineRule="auto"/>
              <w:rPr>
                <w:sz w:val="16"/>
              </w:rPr>
            </w:pPr>
            <w:r>
              <w:rPr>
                <w:sz w:val="16"/>
              </w:rPr>
              <w:t xml:space="preserve">Council </w:t>
            </w:r>
            <w:r w:rsidR="00286220">
              <w:rPr>
                <w:sz w:val="16"/>
              </w:rPr>
              <w:t xml:space="preserve">(Youth Department) </w:t>
            </w:r>
            <w:r>
              <w:rPr>
                <w:sz w:val="16"/>
              </w:rPr>
              <w:t xml:space="preserve">&amp; community &amp; Indigenous Groups </w:t>
            </w:r>
          </w:p>
        </w:tc>
        <w:tc>
          <w:tcPr>
            <w:tcW w:w="1439" w:type="dxa"/>
          </w:tcPr>
          <w:p w14:paraId="671F1FE2" w14:textId="0EE812B6" w:rsidR="004F4C2C" w:rsidRDefault="00286220" w:rsidP="004F4C2C">
            <w:pPr>
              <w:spacing w:before="80" w:after="96" w:line="240" w:lineRule="auto"/>
              <w:rPr>
                <w:sz w:val="16"/>
              </w:rPr>
            </w:pPr>
            <w:r>
              <w:rPr>
                <w:sz w:val="16"/>
              </w:rPr>
              <w:t>Short</w:t>
            </w:r>
          </w:p>
        </w:tc>
      </w:tr>
      <w:tr w:rsidR="004F4C2C" w:rsidRPr="00B80FD5" w14:paraId="5A00F5D3" w14:textId="77777777" w:rsidTr="00ED3585">
        <w:trPr>
          <w:trHeight w:val="454"/>
        </w:trPr>
        <w:tc>
          <w:tcPr>
            <w:tcW w:w="788" w:type="dxa"/>
          </w:tcPr>
          <w:p w14:paraId="5A4EA81B" w14:textId="359AB5A9" w:rsidR="004F4C2C" w:rsidRDefault="004F4C2C" w:rsidP="004F4C2C">
            <w:pPr>
              <w:spacing w:before="60" w:after="60" w:line="240" w:lineRule="auto"/>
              <w:jc w:val="center"/>
              <w:rPr>
                <w:rFonts w:eastAsia="Arial"/>
                <w:b/>
                <w:bCs/>
                <w:szCs w:val="17"/>
              </w:rPr>
            </w:pPr>
            <w:r>
              <w:rPr>
                <w:rFonts w:eastAsia="Arial"/>
                <w:b/>
                <w:bCs/>
                <w:szCs w:val="17"/>
              </w:rPr>
              <w:t>A</w:t>
            </w:r>
            <w:r w:rsidR="00286220">
              <w:rPr>
                <w:rFonts w:eastAsia="Arial"/>
                <w:b/>
                <w:bCs/>
                <w:szCs w:val="17"/>
              </w:rPr>
              <w:t>3</w:t>
            </w:r>
            <w:r w:rsidR="00857D3F">
              <w:rPr>
                <w:rFonts w:eastAsia="Arial"/>
                <w:b/>
                <w:bCs/>
                <w:szCs w:val="17"/>
              </w:rPr>
              <w:t>1</w:t>
            </w:r>
          </w:p>
        </w:tc>
        <w:tc>
          <w:tcPr>
            <w:tcW w:w="2587" w:type="dxa"/>
          </w:tcPr>
          <w:p w14:paraId="16940554" w14:textId="63B320A0" w:rsidR="004F4C2C" w:rsidRDefault="004F4C2C" w:rsidP="004F4C2C">
            <w:pPr>
              <w:spacing w:before="80" w:after="96" w:line="240" w:lineRule="auto"/>
              <w:rPr>
                <w:sz w:val="16"/>
              </w:rPr>
            </w:pPr>
            <w:r>
              <w:rPr>
                <w:sz w:val="16"/>
              </w:rPr>
              <w:t xml:space="preserve">Undertake drainage investigations across Lilydale to resolve capacity </w:t>
            </w:r>
            <w:r w:rsidR="00582139">
              <w:rPr>
                <w:sz w:val="16"/>
              </w:rPr>
              <w:t>and drainage</w:t>
            </w:r>
            <w:r>
              <w:rPr>
                <w:sz w:val="16"/>
              </w:rPr>
              <w:t xml:space="preserve"> issues in the network as a result of new growth</w:t>
            </w:r>
            <w:r w:rsidR="00582139">
              <w:rPr>
                <w:sz w:val="16"/>
              </w:rPr>
              <w:t xml:space="preserve">. </w:t>
            </w:r>
          </w:p>
        </w:tc>
        <w:tc>
          <w:tcPr>
            <w:tcW w:w="2130" w:type="dxa"/>
          </w:tcPr>
          <w:p w14:paraId="479D221C" w14:textId="17B9869E" w:rsidR="004F4C2C" w:rsidRPr="003046FB" w:rsidRDefault="004F4C2C" w:rsidP="004F4C2C">
            <w:pPr>
              <w:spacing w:before="80" w:after="96" w:line="240" w:lineRule="auto"/>
              <w:rPr>
                <w:b/>
                <w:bCs/>
                <w:sz w:val="16"/>
              </w:rPr>
            </w:pPr>
            <w:r>
              <w:rPr>
                <w:sz w:val="16"/>
              </w:rPr>
              <w:t>Non-statutory</w:t>
            </w:r>
          </w:p>
        </w:tc>
        <w:tc>
          <w:tcPr>
            <w:tcW w:w="2082" w:type="dxa"/>
          </w:tcPr>
          <w:p w14:paraId="723267A8" w14:textId="1C35E2AB" w:rsidR="004F4C2C" w:rsidRPr="003046FB" w:rsidRDefault="004F4C2C" w:rsidP="004F4C2C">
            <w:pPr>
              <w:spacing w:before="80" w:after="96" w:line="240" w:lineRule="auto"/>
              <w:rPr>
                <w:b/>
                <w:bCs/>
                <w:sz w:val="16"/>
              </w:rPr>
            </w:pPr>
            <w:r>
              <w:rPr>
                <w:sz w:val="16"/>
              </w:rPr>
              <w:t xml:space="preserve">Council </w:t>
            </w:r>
            <w:r w:rsidR="00582139">
              <w:rPr>
                <w:sz w:val="16"/>
              </w:rPr>
              <w:t>(Infrastructure Services)</w:t>
            </w:r>
          </w:p>
        </w:tc>
        <w:tc>
          <w:tcPr>
            <w:tcW w:w="1439" w:type="dxa"/>
          </w:tcPr>
          <w:p w14:paraId="12BF8FEB" w14:textId="69F7777C" w:rsidR="004F4C2C" w:rsidRPr="003046FB" w:rsidRDefault="00582139" w:rsidP="004F4C2C">
            <w:pPr>
              <w:spacing w:before="80" w:after="96" w:line="240" w:lineRule="auto"/>
              <w:rPr>
                <w:b/>
                <w:bCs/>
                <w:sz w:val="16"/>
              </w:rPr>
            </w:pPr>
            <w:r>
              <w:rPr>
                <w:sz w:val="16"/>
              </w:rPr>
              <w:t>Short</w:t>
            </w:r>
          </w:p>
        </w:tc>
      </w:tr>
      <w:tr w:rsidR="00582139" w:rsidRPr="00B80FD5" w14:paraId="619564A6" w14:textId="77777777" w:rsidTr="00ED3585">
        <w:trPr>
          <w:trHeight w:val="454"/>
        </w:trPr>
        <w:tc>
          <w:tcPr>
            <w:tcW w:w="788" w:type="dxa"/>
          </w:tcPr>
          <w:p w14:paraId="25C04FCC" w14:textId="0B37D450" w:rsidR="00582139" w:rsidRDefault="00582139" w:rsidP="004F4C2C">
            <w:pPr>
              <w:spacing w:before="60" w:after="60" w:line="240" w:lineRule="auto"/>
              <w:jc w:val="center"/>
              <w:rPr>
                <w:rFonts w:eastAsia="Arial"/>
                <w:b/>
                <w:bCs/>
                <w:szCs w:val="17"/>
              </w:rPr>
            </w:pPr>
            <w:r>
              <w:rPr>
                <w:rFonts w:eastAsia="Arial"/>
                <w:b/>
                <w:bCs/>
                <w:szCs w:val="17"/>
              </w:rPr>
              <w:t>A3</w:t>
            </w:r>
            <w:r w:rsidR="00857D3F">
              <w:rPr>
                <w:rFonts w:eastAsia="Arial"/>
                <w:b/>
                <w:bCs/>
                <w:szCs w:val="17"/>
              </w:rPr>
              <w:t>2</w:t>
            </w:r>
          </w:p>
        </w:tc>
        <w:tc>
          <w:tcPr>
            <w:tcW w:w="2587" w:type="dxa"/>
          </w:tcPr>
          <w:p w14:paraId="5DC21D73" w14:textId="169EFCA7" w:rsidR="00582139" w:rsidRDefault="006C35B7" w:rsidP="004F4C2C">
            <w:pPr>
              <w:spacing w:before="80" w:after="96" w:line="240" w:lineRule="auto"/>
              <w:rPr>
                <w:sz w:val="16"/>
              </w:rPr>
            </w:pPr>
            <w:r w:rsidRPr="006C35B7">
              <w:rPr>
                <w:sz w:val="16"/>
              </w:rPr>
              <w:t xml:space="preserve">Investigate the need for inclusion of the activity centre within the Municipal </w:t>
            </w:r>
            <w:r w:rsidRPr="006C35B7">
              <w:rPr>
                <w:sz w:val="16"/>
              </w:rPr>
              <w:lastRenderedPageBreak/>
              <w:t>Development Contribution Plan (DCP) or prepare a new DCP for the activity centre.</w:t>
            </w:r>
          </w:p>
        </w:tc>
        <w:tc>
          <w:tcPr>
            <w:tcW w:w="2130" w:type="dxa"/>
          </w:tcPr>
          <w:p w14:paraId="7AF0A488" w14:textId="6581CF08" w:rsidR="00582139" w:rsidRDefault="006C35B7" w:rsidP="004F4C2C">
            <w:pPr>
              <w:spacing w:before="80" w:after="96" w:line="240" w:lineRule="auto"/>
              <w:rPr>
                <w:sz w:val="16"/>
              </w:rPr>
            </w:pPr>
            <w:r>
              <w:rPr>
                <w:sz w:val="16"/>
              </w:rPr>
              <w:lastRenderedPageBreak/>
              <w:t xml:space="preserve">Non-statutory </w:t>
            </w:r>
          </w:p>
        </w:tc>
        <w:tc>
          <w:tcPr>
            <w:tcW w:w="2082" w:type="dxa"/>
          </w:tcPr>
          <w:p w14:paraId="7CE4FADA" w14:textId="3290ED43" w:rsidR="00582139" w:rsidRDefault="006C35B7" w:rsidP="004F4C2C">
            <w:pPr>
              <w:spacing w:before="80" w:after="96" w:line="240" w:lineRule="auto"/>
              <w:rPr>
                <w:sz w:val="16"/>
              </w:rPr>
            </w:pPr>
            <w:r>
              <w:rPr>
                <w:sz w:val="16"/>
              </w:rPr>
              <w:t>Council (Design and Place)</w:t>
            </w:r>
          </w:p>
        </w:tc>
        <w:tc>
          <w:tcPr>
            <w:tcW w:w="1439" w:type="dxa"/>
          </w:tcPr>
          <w:p w14:paraId="77786A5D" w14:textId="34084938" w:rsidR="00582139" w:rsidDel="00582139" w:rsidRDefault="006C35B7" w:rsidP="004F4C2C">
            <w:pPr>
              <w:spacing w:before="80" w:after="96" w:line="240" w:lineRule="auto"/>
              <w:rPr>
                <w:sz w:val="16"/>
              </w:rPr>
            </w:pPr>
            <w:r>
              <w:rPr>
                <w:sz w:val="16"/>
              </w:rPr>
              <w:t xml:space="preserve">Short-medium </w:t>
            </w:r>
          </w:p>
        </w:tc>
      </w:tr>
    </w:tbl>
    <w:p w14:paraId="49FFAA43" w14:textId="2D456B96" w:rsidR="00AF5DA1" w:rsidRDefault="00AF5DA1" w:rsidP="001775B1"/>
    <w:p w14:paraId="79FA60A3" w14:textId="03B7DAF8" w:rsidR="002205C8" w:rsidRPr="003046FB" w:rsidRDefault="002205C8" w:rsidP="00A0052A">
      <w:pPr>
        <w:pStyle w:val="Caption"/>
        <w:rPr>
          <w:b/>
          <w:bCs/>
          <w:i w:val="0"/>
          <w:iCs w:val="0"/>
        </w:rPr>
      </w:pPr>
      <w:r w:rsidRPr="003046FB">
        <w:rPr>
          <w:b/>
          <w:bCs/>
          <w:i w:val="0"/>
          <w:iCs w:val="0"/>
        </w:rPr>
        <w:t xml:space="preserve">Activity Centre Zone </w:t>
      </w:r>
    </w:p>
    <w:p w14:paraId="3196577C" w14:textId="519AF057" w:rsidR="002205C8" w:rsidRDefault="004259BF" w:rsidP="003046FB">
      <w:r>
        <w:t xml:space="preserve">To achieve the vision and key directions of this Structure Plan, </w:t>
      </w:r>
      <w:r w:rsidR="000B625B">
        <w:t xml:space="preserve">appropriate planning controls </w:t>
      </w:r>
      <w:r w:rsidR="00D113B5">
        <w:t xml:space="preserve">must be </w:t>
      </w:r>
      <w:r w:rsidR="00FE223D">
        <w:t xml:space="preserve">selected which will </w:t>
      </w:r>
      <w:r w:rsidR="007B4924">
        <w:t xml:space="preserve">achieve the desired planning outcomes. </w:t>
      </w:r>
      <w:r w:rsidR="009B385B">
        <w:t>As per</w:t>
      </w:r>
      <w:r w:rsidR="00A27372">
        <w:t xml:space="preserve"> the</w:t>
      </w:r>
      <w:r w:rsidR="009B385B">
        <w:t xml:space="preserve"> </w:t>
      </w:r>
      <w:r w:rsidR="00EC3706">
        <w:t xml:space="preserve">Ministerial Direction </w:t>
      </w:r>
      <w:r w:rsidR="00A27372">
        <w:t xml:space="preserve">on the </w:t>
      </w:r>
      <w:r w:rsidR="00356A6D">
        <w:t xml:space="preserve">Form and Content </w:t>
      </w:r>
      <w:r w:rsidR="006F2BE7">
        <w:t xml:space="preserve">of Planning Schemes and Planning Practice Note 56, the Activity Centre Zone is the appropriate planning control to achieve the key directions set out in the Lilydale Major Activity Centre Structure Plan. </w:t>
      </w:r>
    </w:p>
    <w:p w14:paraId="4DA14BB4" w14:textId="77777777" w:rsidR="00B5291B" w:rsidRDefault="006F2BE7" w:rsidP="006F2BE7">
      <w:pPr>
        <w:rPr>
          <w:lang w:val="en-AU" w:eastAsia="en-AU"/>
        </w:rPr>
      </w:pPr>
      <w:r>
        <w:rPr>
          <w:lang w:val="en-AU" w:eastAsia="en-AU"/>
        </w:rPr>
        <w:t xml:space="preserve">The Activity Centre Zone (ACZ) is a special purpose zone </w:t>
      </w:r>
      <w:r w:rsidR="00EC4D60">
        <w:rPr>
          <w:lang w:val="en-AU" w:eastAsia="en-AU"/>
        </w:rPr>
        <w:t xml:space="preserve">which is the preferred zone to guide and facilitate the use and development of land in activity centres which encourage a mix of uses and intensive development. </w:t>
      </w:r>
      <w:r w:rsidR="00054E91">
        <w:rPr>
          <w:lang w:val="en-AU" w:eastAsia="en-AU"/>
        </w:rPr>
        <w:t xml:space="preserve">To </w:t>
      </w:r>
      <w:r w:rsidR="00CD47AA">
        <w:rPr>
          <w:lang w:val="en-AU" w:eastAsia="en-AU"/>
        </w:rPr>
        <w:t>apply the ACZ</w:t>
      </w:r>
      <w:r w:rsidR="0019720B">
        <w:rPr>
          <w:lang w:val="en-AU" w:eastAsia="en-AU"/>
        </w:rPr>
        <w:t xml:space="preserve">, a structure plan must be adopted </w:t>
      </w:r>
      <w:r w:rsidR="00C00CD1">
        <w:rPr>
          <w:lang w:val="en-AU" w:eastAsia="en-AU"/>
        </w:rPr>
        <w:t xml:space="preserve">for the centre where the ACZ will be applied. </w:t>
      </w:r>
    </w:p>
    <w:p w14:paraId="6DE54077" w14:textId="26048D98" w:rsidR="008C5D01" w:rsidRDefault="00275E51" w:rsidP="006F2BE7">
      <w:pPr>
        <w:rPr>
          <w:lang w:val="en-AU" w:eastAsia="en-AU"/>
        </w:rPr>
      </w:pPr>
      <w:r>
        <w:rPr>
          <w:lang w:val="en-AU" w:eastAsia="en-AU"/>
        </w:rPr>
        <w:t xml:space="preserve">The ACZ is proposed to apply to the </w:t>
      </w:r>
      <w:r w:rsidR="00101FEA">
        <w:rPr>
          <w:lang w:val="en-AU" w:eastAsia="en-AU"/>
        </w:rPr>
        <w:t xml:space="preserve">retail core </w:t>
      </w:r>
      <w:r w:rsidR="00BC10C2">
        <w:rPr>
          <w:lang w:val="en-AU" w:eastAsia="en-AU"/>
        </w:rPr>
        <w:t xml:space="preserve">and will allow the key directions set out in the Lilydale Structure Plan to be </w:t>
      </w:r>
      <w:r w:rsidR="00C82ECC">
        <w:rPr>
          <w:lang w:val="en-AU" w:eastAsia="en-AU"/>
        </w:rPr>
        <w:t xml:space="preserve">translated into </w:t>
      </w:r>
      <w:r w:rsidR="00EB2B38">
        <w:rPr>
          <w:lang w:val="en-AU" w:eastAsia="en-AU"/>
        </w:rPr>
        <w:t xml:space="preserve">a specific ACZ schedule. </w:t>
      </w:r>
      <w:r w:rsidR="00D468AA">
        <w:rPr>
          <w:lang w:val="en-AU" w:eastAsia="en-AU"/>
        </w:rPr>
        <w:t xml:space="preserve">The ACZ </w:t>
      </w:r>
      <w:r w:rsidR="00422FA4">
        <w:rPr>
          <w:lang w:val="en-AU" w:eastAsia="en-AU"/>
        </w:rPr>
        <w:t xml:space="preserve">seeks to implement the strategic directions of an activity centre </w:t>
      </w:r>
      <w:r w:rsidR="008C5D01">
        <w:rPr>
          <w:lang w:val="en-AU" w:eastAsia="en-AU"/>
        </w:rPr>
        <w:t xml:space="preserve">by applying multiple zones and overlays to a centre to achieve the desired outcomes. The zone specifically encourages a wide mix of uses and development within a centre which is consistent with the strategic directions for the retail core of Lilydale. </w:t>
      </w:r>
    </w:p>
    <w:p w14:paraId="24FA9804" w14:textId="23612889" w:rsidR="008C5D01" w:rsidRDefault="008C5D01" w:rsidP="006F2BE7">
      <w:pPr>
        <w:rPr>
          <w:lang w:val="en-AU" w:eastAsia="en-AU"/>
        </w:rPr>
      </w:pPr>
      <w:r>
        <w:rPr>
          <w:lang w:val="en-AU" w:eastAsia="en-AU"/>
        </w:rPr>
        <w:t xml:space="preserve">Application of this zone </w:t>
      </w:r>
      <w:r w:rsidR="00804821">
        <w:rPr>
          <w:lang w:val="en-AU" w:eastAsia="en-AU"/>
        </w:rPr>
        <w:t xml:space="preserve">will remove the need for additional overlays </w:t>
      </w:r>
      <w:r w:rsidR="006E4496">
        <w:rPr>
          <w:lang w:val="en-AU" w:eastAsia="en-AU"/>
        </w:rPr>
        <w:t>such as Design and Development Overlays</w:t>
      </w:r>
      <w:r w:rsidR="005360D2">
        <w:rPr>
          <w:lang w:val="en-AU" w:eastAsia="en-AU"/>
        </w:rPr>
        <w:t xml:space="preserve"> (DDOs)</w:t>
      </w:r>
      <w:r w:rsidR="005E74C5">
        <w:rPr>
          <w:lang w:val="en-AU" w:eastAsia="en-AU"/>
        </w:rPr>
        <w:t xml:space="preserve"> and </w:t>
      </w:r>
      <w:r w:rsidR="005360D2">
        <w:rPr>
          <w:lang w:val="en-AU" w:eastAsia="en-AU"/>
        </w:rPr>
        <w:t>Development Plan Overlays (DPOs)</w:t>
      </w:r>
      <w:r w:rsidR="005E74C5">
        <w:rPr>
          <w:lang w:val="en-AU" w:eastAsia="en-AU"/>
        </w:rPr>
        <w:t xml:space="preserve">. The content that would normally be set out in these overlays can be translated into the ACZ. </w:t>
      </w:r>
    </w:p>
    <w:p w14:paraId="408704DE" w14:textId="2FE143FA" w:rsidR="005E74C5" w:rsidRDefault="000D6998" w:rsidP="006F2BE7">
      <w:pPr>
        <w:rPr>
          <w:lang w:val="en-AU" w:eastAsia="en-AU"/>
        </w:rPr>
      </w:pPr>
      <w:r>
        <w:rPr>
          <w:lang w:val="en-AU" w:eastAsia="en-AU"/>
        </w:rPr>
        <w:t>As set out in Chapter 12 of this Plan, the</w:t>
      </w:r>
      <w:r w:rsidR="00BB4CB6">
        <w:rPr>
          <w:lang w:val="en-AU" w:eastAsia="en-AU"/>
        </w:rPr>
        <w:t>re are a number of precincts within Lilydale which contain specific land use and development directions. PP</w:t>
      </w:r>
      <w:r w:rsidR="00610B90">
        <w:rPr>
          <w:lang w:val="en-AU" w:eastAsia="en-AU"/>
        </w:rPr>
        <w:t xml:space="preserve">N56 allows </w:t>
      </w:r>
      <w:r w:rsidR="006240C4">
        <w:rPr>
          <w:lang w:val="en-AU" w:eastAsia="en-AU"/>
        </w:rPr>
        <w:t xml:space="preserve">these precincts to be identified in the ACZ Schedule and specific objectives and requirements to </w:t>
      </w:r>
      <w:r w:rsidR="00D925EE">
        <w:rPr>
          <w:lang w:val="en-AU" w:eastAsia="en-AU"/>
        </w:rPr>
        <w:t xml:space="preserve">be set out in the Schedule. </w:t>
      </w:r>
    </w:p>
    <w:p w14:paraId="568AFC9C" w14:textId="37D7FDC5" w:rsidR="00D925EE" w:rsidRPr="00FD5D4E" w:rsidRDefault="00D925EE" w:rsidP="003046FB">
      <w:r>
        <w:rPr>
          <w:lang w:val="en-AU" w:eastAsia="en-AU"/>
        </w:rPr>
        <w:t xml:space="preserve">Overall, </w:t>
      </w:r>
      <w:r w:rsidR="00BC5B19">
        <w:rPr>
          <w:lang w:val="en-AU" w:eastAsia="en-AU"/>
        </w:rPr>
        <w:t xml:space="preserve">application of the ACZ to the retail core of Lilydale is entirely consistent with </w:t>
      </w:r>
      <w:r w:rsidR="007628A4">
        <w:rPr>
          <w:lang w:val="en-AU" w:eastAsia="en-AU"/>
        </w:rPr>
        <w:t xml:space="preserve">PPN56, the Form and Content </w:t>
      </w:r>
      <w:r w:rsidR="00D075DD">
        <w:rPr>
          <w:lang w:val="en-AU" w:eastAsia="en-AU"/>
        </w:rPr>
        <w:t xml:space="preserve">of Planning Scheme and Victorian Planning Provision Principles. </w:t>
      </w:r>
    </w:p>
    <w:p w14:paraId="63082B3F" w14:textId="77D8B236" w:rsidR="005C6881" w:rsidRPr="005C59E9" w:rsidRDefault="00A0052A" w:rsidP="003046FB">
      <w:pPr>
        <w:pStyle w:val="Caption"/>
      </w:pPr>
      <w:r>
        <w:t xml:space="preserve">Figure </w:t>
      </w:r>
      <w:r>
        <w:rPr>
          <w:iCs w:val="0"/>
        </w:rPr>
        <w:fldChar w:fldCharType="begin"/>
      </w:r>
      <w:r>
        <w:instrText xml:space="preserve"> SEQ Figure \* ARABIC </w:instrText>
      </w:r>
      <w:r>
        <w:rPr>
          <w:iCs w:val="0"/>
        </w:rPr>
        <w:fldChar w:fldCharType="separate"/>
      </w:r>
      <w:r w:rsidR="007D481B">
        <w:rPr>
          <w:noProof/>
        </w:rPr>
        <w:t>68</w:t>
      </w:r>
      <w:r>
        <w:rPr>
          <w:iCs w:val="0"/>
        </w:rPr>
        <w:fldChar w:fldCharType="end"/>
      </w:r>
      <w:r>
        <w:t xml:space="preserve"> Proposed Zoning</w:t>
      </w:r>
    </w:p>
    <w:p w14:paraId="5B3D2FA9" w14:textId="58A0E3B8" w:rsidR="00AF5DA1" w:rsidRPr="003046FB" w:rsidRDefault="00290762" w:rsidP="001775B1">
      <w:pPr>
        <w:rPr>
          <w:b/>
          <w:bCs/>
        </w:rPr>
      </w:pPr>
      <w:r w:rsidRPr="003046FB">
        <w:rPr>
          <w:b/>
          <w:bCs/>
        </w:rPr>
        <w:t xml:space="preserve">Infrastructure </w:t>
      </w:r>
    </w:p>
    <w:p w14:paraId="249DECC6" w14:textId="77777777" w:rsidR="00327F5C" w:rsidRDefault="00327F5C" w:rsidP="00327F5C">
      <w:r>
        <w:t>Planned redevelopment and intensification within the activity centre will generate the need for a range of infrastructure projects. Delivery of higher order projects such as the grade separation of the railway line, relocation of the train station and possibly delivery of the Lilydale Bypass will have significant, short, medium and long term impacts on the composition and operation of the activity centre.</w:t>
      </w:r>
    </w:p>
    <w:p w14:paraId="0A53B617" w14:textId="77777777" w:rsidR="00327F5C" w:rsidRDefault="00327F5C" w:rsidP="00327F5C">
      <w:r>
        <w:t>Beyond these higher order, structural changes  however there will be a need for delivery of a range of internal projects if the vision and objectives of the Structure Plan are to be realized. Examples of projects include:</w:t>
      </w:r>
    </w:p>
    <w:p w14:paraId="0B6BD3DA" w14:textId="77777777" w:rsidR="00327F5C" w:rsidRDefault="00327F5C" w:rsidP="003046FB">
      <w:pPr>
        <w:pStyle w:val="ListParagraph"/>
        <w:numPr>
          <w:ilvl w:val="0"/>
          <w:numId w:val="59"/>
        </w:numPr>
      </w:pPr>
      <w:r>
        <w:t>New and upgraded intersections</w:t>
      </w:r>
    </w:p>
    <w:p w14:paraId="42AB0EE3" w14:textId="77777777" w:rsidR="00327F5C" w:rsidRDefault="00327F5C" w:rsidP="003046FB">
      <w:pPr>
        <w:pStyle w:val="ListParagraph"/>
        <w:numPr>
          <w:ilvl w:val="0"/>
          <w:numId w:val="59"/>
        </w:numPr>
      </w:pPr>
      <w:r>
        <w:t>Streetscape upgrades</w:t>
      </w:r>
    </w:p>
    <w:p w14:paraId="3766F940" w14:textId="77777777" w:rsidR="00327F5C" w:rsidRDefault="00327F5C" w:rsidP="003046FB">
      <w:pPr>
        <w:pStyle w:val="ListParagraph"/>
        <w:numPr>
          <w:ilvl w:val="0"/>
          <w:numId w:val="59"/>
        </w:numPr>
      </w:pPr>
      <w:r>
        <w:t>Pedestrian and cycle pathways</w:t>
      </w:r>
    </w:p>
    <w:p w14:paraId="0474DD7A" w14:textId="77777777" w:rsidR="00327F5C" w:rsidRDefault="00327F5C" w:rsidP="003046FB">
      <w:pPr>
        <w:pStyle w:val="ListParagraph"/>
        <w:numPr>
          <w:ilvl w:val="0"/>
          <w:numId w:val="59"/>
        </w:numPr>
      </w:pPr>
      <w:r>
        <w:t>Open space acquisition and embellishment; and</w:t>
      </w:r>
    </w:p>
    <w:p w14:paraId="126140E7" w14:textId="77777777" w:rsidR="00327F5C" w:rsidRDefault="00327F5C" w:rsidP="003046FB">
      <w:pPr>
        <w:pStyle w:val="ListParagraph"/>
        <w:numPr>
          <w:ilvl w:val="0"/>
          <w:numId w:val="59"/>
        </w:numPr>
      </w:pPr>
      <w:r>
        <w:t>Community facilities.</w:t>
      </w:r>
    </w:p>
    <w:p w14:paraId="38039E82" w14:textId="77777777" w:rsidR="00327F5C" w:rsidRDefault="00327F5C" w:rsidP="00327F5C">
      <w:r>
        <w:t>Where there is consolidated land ownership, contributions toward this infrastructure are typically negotiated through the rezoning and/or planning permit process. In this instance however the activity centre is comprised of a large area with a variety of land uses and a variety of land owners. As a consequence development is likely to take place in a variety of locations and at different times throughout the activity centre. The development that occurs will progressively generate the need for the planned infrastructure.</w:t>
      </w:r>
    </w:p>
    <w:p w14:paraId="3469E919" w14:textId="34E64ECC" w:rsidR="00290762" w:rsidRDefault="00327F5C" w:rsidP="00327F5C">
      <w:r>
        <w:lastRenderedPageBreak/>
        <w:t>To ensure that the costs of the infrastructure are shared equitably amongst the beneficiaries there are two options that are available to Council. The first option is to include the activity centre within the Municipal Development Contributions Plan (DCP) that is currently in preparation or the second option is to exclude the activity centre from the Municipal DCP and prepare a separate DCP specifically for the activity centre.</w:t>
      </w:r>
    </w:p>
    <w:p w14:paraId="0269C9E5" w14:textId="6E404352" w:rsidR="00A039A2" w:rsidRPr="002D3556" w:rsidRDefault="00A039A2" w:rsidP="00327F5C">
      <w:r w:rsidRPr="00A039A2">
        <w:t>Whilst the DCP may offer the opportunity to levy standard charges for the various land uses, a specific DCP may be more appropriate in identifying and funding infrastructure that is required for the activity centre.</w:t>
      </w:r>
    </w:p>
    <w:sectPr w:rsidR="00A039A2" w:rsidRPr="002D3556" w:rsidSect="0049542C">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9707A" w14:textId="77777777" w:rsidR="00F92FC7" w:rsidRDefault="00F92FC7" w:rsidP="00B51A5A">
      <w:pPr>
        <w:spacing w:after="0" w:line="240" w:lineRule="auto"/>
      </w:pPr>
      <w:r>
        <w:separator/>
      </w:r>
    </w:p>
  </w:endnote>
  <w:endnote w:type="continuationSeparator" w:id="0">
    <w:p w14:paraId="084011D8" w14:textId="77777777" w:rsidR="00F92FC7" w:rsidRDefault="00F92FC7" w:rsidP="00B51A5A">
      <w:pPr>
        <w:spacing w:after="0" w:line="240" w:lineRule="auto"/>
      </w:pPr>
      <w:r>
        <w:continuationSeparator/>
      </w:r>
    </w:p>
  </w:endnote>
  <w:endnote w:type="continuationNotice" w:id="1">
    <w:p w14:paraId="20751825" w14:textId="77777777" w:rsidR="00F92FC7" w:rsidRDefault="00F92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Helvetica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4CE82" w14:textId="08FDE307" w:rsidR="00F92FC7" w:rsidRDefault="00F92FC7" w:rsidP="00B92587">
    <w:r w:rsidRPr="003F0277">
      <w:rPr>
        <w:rStyle w:val="PageNumber"/>
        <w:noProof/>
      </w:rPr>
      <w:drawing>
        <wp:anchor distT="0" distB="0" distL="114300" distR="114300" simplePos="0" relativeHeight="251375616" behindDoc="1" locked="0" layoutInCell="1" allowOverlap="1" wp14:anchorId="1AE58FE9" wp14:editId="5E5B6B4C">
          <wp:simplePos x="0" y="0"/>
          <wp:positionH relativeFrom="margin">
            <wp:posOffset>-172085</wp:posOffset>
          </wp:positionH>
          <wp:positionV relativeFrom="paragraph">
            <wp:posOffset>17000</wp:posOffset>
          </wp:positionV>
          <wp:extent cx="1191260" cy="762635"/>
          <wp:effectExtent l="0" t="0" r="3175" b="0"/>
          <wp:wrapNone/>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FCCAF" w14:textId="225F94DE" w:rsidR="00F92FC7" w:rsidRPr="009042A9" w:rsidRDefault="00F92FC7" w:rsidP="00F916B5">
    <w:pPr>
      <w:ind w:firstLine="360"/>
      <w:jc w:val="right"/>
    </w:pPr>
    <w:r>
      <w:br/>
    </w:r>
    <w:r>
      <w:fldChar w:fldCharType="begin"/>
    </w:r>
    <w:r>
      <w:instrText xml:space="preserve"> PAGE  \* Arabic  \* MERGEFORMAT </w:instrText>
    </w:r>
    <w:r>
      <w:fldChar w:fldCharType="separate"/>
    </w:r>
    <w:r>
      <w:rPr>
        <w:noProof/>
      </w:rPr>
      <w:t>2</w:t>
    </w:r>
    <w:r>
      <w:fldChar w:fldCharType="end"/>
    </w:r>
    <w:r>
      <w:tab/>
    </w:r>
    <w:sdt>
      <w:sdtPr>
        <w:rPr>
          <w:sz w:val="15"/>
          <w:szCs w:val="15"/>
        </w:rPr>
        <w:alias w:val="Title"/>
        <w:tag w:val=""/>
        <w:id w:val="-770852925"/>
        <w:placeholder>
          <w:docPart w:val="50785BDC206B45E18565A5BB3885BEE2"/>
        </w:placeholder>
        <w:dataBinding w:prefixMappings="xmlns:ns0='http://purl.org/dc/elements/1.1/' xmlns:ns1='http://schemas.openxmlformats.org/package/2006/metadata/core-properties' " w:xpath="/ns1:coreProperties[1]/ns0:title[1]" w:storeItemID="{6C3C8BC8-F283-45AE-878A-BAB7291924A1}"/>
        <w:text/>
      </w:sdtPr>
      <w:sdtContent>
        <w:r>
          <w:rPr>
            <w:sz w:val="15"/>
            <w:szCs w:val="15"/>
          </w:rPr>
          <w:t>Lilydale Major Activity Centre Structure Plan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D3D1" w14:textId="67BC4333" w:rsidR="00F92FC7" w:rsidRDefault="00F92FC7" w:rsidP="00F81A8C">
    <w:r w:rsidRPr="003F0277">
      <w:rPr>
        <w:rStyle w:val="PageNumber"/>
        <w:noProof/>
      </w:rPr>
      <w:drawing>
        <wp:anchor distT="0" distB="0" distL="114300" distR="114300" simplePos="0" relativeHeight="251656192" behindDoc="1" locked="0" layoutInCell="1" allowOverlap="1" wp14:anchorId="585C0675" wp14:editId="70F4A26A">
          <wp:simplePos x="0" y="0"/>
          <wp:positionH relativeFrom="margin">
            <wp:posOffset>-172085</wp:posOffset>
          </wp:positionH>
          <wp:positionV relativeFrom="paragraph">
            <wp:posOffset>28575</wp:posOffset>
          </wp:positionV>
          <wp:extent cx="1191260" cy="762635"/>
          <wp:effectExtent l="0" t="0" r="2540" b="0"/>
          <wp:wrapNone/>
          <wp:docPr id="2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Picture 6">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5904" behindDoc="1" locked="0" layoutInCell="1" allowOverlap="1" wp14:anchorId="41B4B945" wp14:editId="74079D76">
          <wp:simplePos x="0" y="0"/>
          <wp:positionH relativeFrom="column">
            <wp:posOffset>-925195</wp:posOffset>
          </wp:positionH>
          <wp:positionV relativeFrom="paragraph">
            <wp:posOffset>-108622</wp:posOffset>
          </wp:positionV>
          <wp:extent cx="7610400" cy="1688400"/>
          <wp:effectExtent l="0" t="0" r="0" b="1270"/>
          <wp:wrapNone/>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10400" cy="1688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E7AB2" w14:textId="77777777" w:rsidR="00F92FC7" w:rsidRDefault="00F92FC7" w:rsidP="00E772F1">
    <w:r w:rsidRPr="003F0277">
      <w:rPr>
        <w:rStyle w:val="PageNumber"/>
        <w:noProof/>
      </w:rPr>
      <w:drawing>
        <wp:anchor distT="0" distB="0" distL="114300" distR="114300" simplePos="0" relativeHeight="251938816" behindDoc="1" locked="0" layoutInCell="1" allowOverlap="1" wp14:anchorId="77BAECAE" wp14:editId="6330B9DE">
          <wp:simplePos x="0" y="0"/>
          <wp:positionH relativeFrom="margin">
            <wp:posOffset>-172085</wp:posOffset>
          </wp:positionH>
          <wp:positionV relativeFrom="paragraph">
            <wp:posOffset>28575</wp:posOffset>
          </wp:positionV>
          <wp:extent cx="1191260" cy="762635"/>
          <wp:effectExtent l="0" t="0" r="2540" b="0"/>
          <wp:wrapNone/>
          <wp:docPr id="2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Picture 6">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8CCE1F3" wp14:editId="5F57592E">
          <wp:simplePos x="0" y="0"/>
          <wp:positionH relativeFrom="column">
            <wp:posOffset>-925195</wp:posOffset>
          </wp:positionH>
          <wp:positionV relativeFrom="paragraph">
            <wp:posOffset>-108622</wp:posOffset>
          </wp:positionV>
          <wp:extent cx="7610400" cy="1688400"/>
          <wp:effectExtent l="0" t="0" r="0" b="1270"/>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10400" cy="1688400"/>
                  </a:xfrm>
                  <a:prstGeom prst="rect">
                    <a:avLst/>
                  </a:prstGeom>
                </pic:spPr>
              </pic:pic>
            </a:graphicData>
          </a:graphic>
          <wp14:sizeRelH relativeFrom="page">
            <wp14:pctWidth>0</wp14:pctWidth>
          </wp14:sizeRelH>
          <wp14:sizeRelV relativeFrom="page">
            <wp14:pctHeight>0</wp14:pctHeight>
          </wp14:sizeRelV>
        </wp:anchor>
      </w:drawing>
    </w:r>
  </w:p>
  <w:p w14:paraId="6F35F2E0" w14:textId="77777777" w:rsidR="00F92FC7" w:rsidRDefault="00F92FC7" w:rsidP="00E772F1"/>
  <w:p w14:paraId="03B37104" w14:textId="77777777" w:rsidR="00F92FC7" w:rsidRDefault="00F92FC7" w:rsidP="00E772F1"/>
  <w:p w14:paraId="160360D3" w14:textId="77777777" w:rsidR="00F92FC7" w:rsidRPr="00C54CC8" w:rsidRDefault="00F92FC7" w:rsidP="00E772F1">
    <w:pPr>
      <w:pStyle w:val="Footer"/>
      <w:rPr>
        <w:b/>
        <w:bCs/>
        <w:sz w:val="15"/>
        <w:szCs w:val="15"/>
      </w:rPr>
    </w:pPr>
    <w:r w:rsidRPr="00C54CC8">
      <w:rPr>
        <w:sz w:val="15"/>
        <w:szCs w:val="15"/>
      </w:rPr>
      <w:t>Level 2, 299 Clarendon Street South Melbourne VIC 3205</w:t>
    </w:r>
    <w:r>
      <w:rPr>
        <w:sz w:val="15"/>
        <w:szCs w:val="15"/>
      </w:rPr>
      <w:br/>
    </w:r>
    <w:r w:rsidRPr="00C54CC8">
      <w:rPr>
        <w:sz w:val="15"/>
        <w:szCs w:val="15"/>
      </w:rPr>
      <w:t xml:space="preserve">office. +61 3 9070 1166 </w:t>
    </w:r>
    <w:r w:rsidRPr="00C54CC8">
      <w:rPr>
        <w:b/>
        <w:bCs/>
        <w:color w:val="F26522"/>
        <w:sz w:val="15"/>
        <w:szCs w:val="15"/>
      </w:rPr>
      <w:t>I</w:t>
    </w:r>
    <w:r w:rsidRPr="00C54CC8">
      <w:rPr>
        <w:sz w:val="15"/>
        <w:szCs w:val="15"/>
      </w:rPr>
      <w:t xml:space="preserve"> </w:t>
    </w:r>
    <w:r w:rsidRPr="00C54CC8">
      <w:rPr>
        <w:rStyle w:val="FooterChar"/>
        <w:b/>
        <w:bCs/>
        <w:sz w:val="15"/>
        <w:szCs w:val="15"/>
      </w:rPr>
      <w:t>meshplanning.com.au</w:t>
    </w:r>
  </w:p>
  <w:p w14:paraId="1AA6453D" w14:textId="77777777" w:rsidR="00F92FC7" w:rsidRDefault="00F92F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5000" w14:textId="343C8901" w:rsidR="00F92FC7" w:rsidRDefault="00F92FC7" w:rsidP="00E772F1">
    <w:pPr>
      <w:pStyle w:val="Footer"/>
    </w:pPr>
    <w:r w:rsidRPr="003F0277">
      <w:rPr>
        <w:rStyle w:val="PageNumber"/>
        <w:noProof/>
      </w:rPr>
      <w:drawing>
        <wp:anchor distT="0" distB="0" distL="114300" distR="114300" simplePos="0" relativeHeight="251658240" behindDoc="1" locked="0" layoutInCell="1" allowOverlap="1" wp14:anchorId="09033854" wp14:editId="5C28A7D9">
          <wp:simplePos x="0" y="0"/>
          <wp:positionH relativeFrom="margin">
            <wp:posOffset>-289288</wp:posOffset>
          </wp:positionH>
          <wp:positionV relativeFrom="paragraph">
            <wp:posOffset>-83004</wp:posOffset>
          </wp:positionV>
          <wp:extent cx="1191260" cy="762635"/>
          <wp:effectExtent l="0" t="0" r="254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92414" w14:textId="2E8977EF" w:rsidR="00F92FC7" w:rsidRDefault="00F92FC7" w:rsidP="00422271">
    <w:pPr>
      <w:ind w:firstLine="360"/>
      <w:jc w:val="right"/>
    </w:pPr>
    <w:r>
      <w:rPr>
        <w:noProof/>
      </w:rPr>
      <w:drawing>
        <wp:inline distT="0" distB="0" distL="0" distR="0" wp14:anchorId="6ACAEA02" wp14:editId="058034EF">
          <wp:extent cx="1191260" cy="762635"/>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762635"/>
                  </a:xfrm>
                  <a:prstGeom prst="rect">
                    <a:avLst/>
                  </a:prstGeom>
                  <a:noFill/>
                  <a:ln>
                    <a:noFill/>
                  </a:ln>
                </pic:spPr>
              </pic:pic>
            </a:graphicData>
          </a:graphic>
        </wp:inline>
      </w:drawing>
    </w:r>
    <w:r>
      <w:fldChar w:fldCharType="begin"/>
    </w:r>
    <w:r>
      <w:instrText xml:space="preserve"> PAGE  \* Arabic  \* MERGEFORMAT </w:instrText>
    </w:r>
    <w:r>
      <w:fldChar w:fldCharType="separate"/>
    </w:r>
    <w:r>
      <w:t>11</w:t>
    </w:r>
    <w:r>
      <w:fldChar w:fldCharType="end"/>
    </w:r>
    <w:r>
      <w:tab/>
    </w:r>
    <w:sdt>
      <w:sdtPr>
        <w:rPr>
          <w:sz w:val="15"/>
          <w:szCs w:val="15"/>
        </w:rPr>
        <w:alias w:val="Title"/>
        <w:tag w:val=""/>
        <w:id w:val="-538813411"/>
        <w:placeholder>
          <w:docPart w:val="CDD794C9D8872044919E6761EB0F8EB9"/>
        </w:placeholder>
        <w:dataBinding w:prefixMappings="xmlns:ns0='http://purl.org/dc/elements/1.1/' xmlns:ns1='http://schemas.openxmlformats.org/package/2006/metadata/core-properties' " w:xpath="/ns1:coreProperties[1]/ns0:title[1]" w:storeItemID="{6C3C8BC8-F283-45AE-878A-BAB7291924A1}"/>
        <w:text/>
      </w:sdtPr>
      <w:sdtContent>
        <w:r>
          <w:rPr>
            <w:sz w:val="15"/>
            <w:szCs w:val="15"/>
          </w:rPr>
          <w:t>Lilydale Major Activity Centre Structure Plan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6EA15" w14:textId="77777777" w:rsidR="00F92FC7" w:rsidRDefault="00F92FC7" w:rsidP="00B51A5A">
      <w:pPr>
        <w:spacing w:after="0" w:line="240" w:lineRule="auto"/>
      </w:pPr>
      <w:r>
        <w:separator/>
      </w:r>
    </w:p>
  </w:footnote>
  <w:footnote w:type="continuationSeparator" w:id="0">
    <w:p w14:paraId="0E5F0820" w14:textId="77777777" w:rsidR="00F92FC7" w:rsidRDefault="00F92FC7" w:rsidP="00B51A5A">
      <w:pPr>
        <w:spacing w:after="0" w:line="240" w:lineRule="auto"/>
      </w:pPr>
      <w:r>
        <w:continuationSeparator/>
      </w:r>
    </w:p>
  </w:footnote>
  <w:footnote w:type="continuationNotice" w:id="1">
    <w:p w14:paraId="7668B879" w14:textId="77777777" w:rsidR="00F92FC7" w:rsidRDefault="00F92FC7">
      <w:pPr>
        <w:spacing w:after="0" w:line="240" w:lineRule="auto"/>
      </w:pPr>
    </w:p>
  </w:footnote>
  <w:footnote w:id="2">
    <w:p w14:paraId="1BFC4963" w14:textId="77777777" w:rsidR="00F92FC7" w:rsidRPr="00A15E25" w:rsidRDefault="00F92FC7" w:rsidP="001D4F27">
      <w:pPr>
        <w:pStyle w:val="FootnoteText"/>
        <w:rPr>
          <w:lang w:val="en-US"/>
        </w:rPr>
      </w:pPr>
      <w:r>
        <w:rPr>
          <w:rStyle w:val="FootnoteReference"/>
        </w:rPr>
        <w:footnoteRef/>
      </w:r>
      <w:r>
        <w:t xml:space="preserve"> </w:t>
      </w:r>
      <w:r w:rsidRPr="007E6243">
        <w:rPr>
          <w:sz w:val="16"/>
          <w:szCs w:val="16"/>
        </w:rPr>
        <w:t>Lilydale Place Plan, Yarra Ranges Shire Council, 2018</w:t>
      </w:r>
    </w:p>
  </w:footnote>
  <w:footnote w:id="3">
    <w:p w14:paraId="39FF9898" w14:textId="64E0258D" w:rsidR="00F92FC7" w:rsidRPr="00741163" w:rsidRDefault="00F92FC7">
      <w:pPr>
        <w:pStyle w:val="FootnoteText"/>
        <w:rPr>
          <w:lang w:val="en-US"/>
        </w:rPr>
      </w:pPr>
      <w:r>
        <w:rPr>
          <w:rStyle w:val="FootnoteReference"/>
        </w:rPr>
        <w:footnoteRef/>
      </w:r>
      <w:r>
        <w:t xml:space="preserve"> </w:t>
      </w:r>
      <w:r w:rsidRPr="00E55084">
        <w:rPr>
          <w:sz w:val="16"/>
          <w:szCs w:val="16"/>
          <w:lang w:val="en-US"/>
        </w:rPr>
        <w:t>Lilydale Place Plan, 2018, pg 2</w:t>
      </w:r>
    </w:p>
  </w:footnote>
  <w:footnote w:id="4">
    <w:p w14:paraId="34DEC7D8" w14:textId="52C2EADE" w:rsidR="00F92FC7" w:rsidRPr="007020FC" w:rsidRDefault="00F92FC7">
      <w:pPr>
        <w:pStyle w:val="FootnoteText"/>
        <w:rPr>
          <w:lang w:val="en-US"/>
        </w:rPr>
      </w:pPr>
      <w:r>
        <w:rPr>
          <w:rStyle w:val="FootnoteReference"/>
        </w:rPr>
        <w:footnoteRef/>
      </w:r>
      <w:r>
        <w:t xml:space="preserve"> </w:t>
      </w:r>
      <w:r w:rsidRPr="007020FC">
        <w:rPr>
          <w:sz w:val="16"/>
          <w:szCs w:val="16"/>
          <w:lang w:val="en-US"/>
        </w:rPr>
        <w:t>Lilydale Major Activity Centre Structure Plan Issues and Opportunities Paper, Mesh Planning, June 2020</w:t>
      </w:r>
    </w:p>
  </w:footnote>
  <w:footnote w:id="5">
    <w:p w14:paraId="69CD9746" w14:textId="158029B7" w:rsidR="00F92FC7" w:rsidRPr="006E277C" w:rsidRDefault="00F92FC7">
      <w:pPr>
        <w:pStyle w:val="FootnoteText"/>
        <w:rPr>
          <w:lang w:val="en-US"/>
        </w:rPr>
      </w:pPr>
      <w:r>
        <w:rPr>
          <w:rStyle w:val="FootnoteReference"/>
        </w:rPr>
        <w:footnoteRef/>
      </w:r>
      <w:r>
        <w:t xml:space="preserve"> </w:t>
      </w:r>
      <w:r w:rsidRPr="00D12973">
        <w:rPr>
          <w:sz w:val="16"/>
          <w:szCs w:val="16"/>
          <w:lang w:val="en-US"/>
        </w:rPr>
        <w:t>Capire consultants, Lilydale Structure Plan Phase 1 report, August 2020</w:t>
      </w:r>
    </w:p>
  </w:footnote>
  <w:footnote w:id="6">
    <w:p w14:paraId="1F15FDE8" w14:textId="270D8427" w:rsidR="00F92FC7" w:rsidRPr="00126E72" w:rsidRDefault="00F92FC7">
      <w:pPr>
        <w:pStyle w:val="FootnoteText"/>
        <w:rPr>
          <w:lang w:val="en-US"/>
        </w:rPr>
      </w:pPr>
      <w:r>
        <w:rPr>
          <w:rStyle w:val="FootnoteReference"/>
        </w:rPr>
        <w:footnoteRef/>
      </w:r>
      <w:r>
        <w:t xml:space="preserve"> </w:t>
      </w:r>
      <w:r w:rsidRPr="007A322D">
        <w:rPr>
          <w:sz w:val="16"/>
          <w:szCs w:val="16"/>
        </w:rPr>
        <w:t>Lilydale Major Activity Centre Structure Plan, Ethos Urban, June 2019</w:t>
      </w:r>
    </w:p>
  </w:footnote>
  <w:footnote w:id="7">
    <w:p w14:paraId="4FBCF0A3" w14:textId="5828518D" w:rsidR="00F92FC7" w:rsidRPr="002E1940" w:rsidRDefault="00F92FC7">
      <w:pPr>
        <w:pStyle w:val="FootnoteText"/>
        <w:rPr>
          <w:lang w:val="en-US"/>
        </w:rPr>
      </w:pPr>
      <w:r>
        <w:rPr>
          <w:rStyle w:val="FootnoteReference"/>
        </w:rPr>
        <w:footnoteRef/>
      </w:r>
      <w:r>
        <w:t xml:space="preserve"> </w:t>
      </w:r>
      <w:r w:rsidRPr="007A322D">
        <w:rPr>
          <w:sz w:val="16"/>
          <w:szCs w:val="16"/>
        </w:rPr>
        <w:t>Lilydale Major Activity Centre Structure Plan, Ethos Urban, June 2019</w:t>
      </w:r>
    </w:p>
  </w:footnote>
  <w:footnote w:id="8">
    <w:p w14:paraId="640AB34E" w14:textId="623BE7FF" w:rsidR="00F92FC7" w:rsidRPr="00FD6F24" w:rsidRDefault="00F92FC7">
      <w:pPr>
        <w:pStyle w:val="FootnoteText"/>
        <w:rPr>
          <w:lang w:val="en-US"/>
        </w:rPr>
      </w:pPr>
      <w:r>
        <w:rPr>
          <w:rStyle w:val="FootnoteReference"/>
        </w:rPr>
        <w:footnoteRef/>
      </w:r>
      <w:r>
        <w:t xml:space="preserve"> </w:t>
      </w:r>
      <w:r w:rsidRPr="005B2DBC">
        <w:rPr>
          <w:sz w:val="16"/>
          <w:szCs w:val="16"/>
          <w:lang w:val="en-US"/>
        </w:rPr>
        <w:t>Shire of Ranges Housing Strategy, May 2009</w:t>
      </w:r>
    </w:p>
  </w:footnote>
  <w:footnote w:id="9">
    <w:p w14:paraId="1C29C32A" w14:textId="77777777" w:rsidR="00F92FC7" w:rsidRPr="00CB61C4" w:rsidRDefault="00F92FC7" w:rsidP="00C6777B">
      <w:pPr>
        <w:pStyle w:val="FootnoteText"/>
        <w:rPr>
          <w:sz w:val="16"/>
          <w:szCs w:val="16"/>
          <w:lang w:val="en-US"/>
        </w:rPr>
      </w:pPr>
      <w:r w:rsidRPr="00CB61C4">
        <w:rPr>
          <w:rStyle w:val="FootnoteReference"/>
          <w:sz w:val="16"/>
          <w:szCs w:val="16"/>
        </w:rPr>
        <w:footnoteRef/>
      </w:r>
      <w:r w:rsidRPr="00CB61C4">
        <w:rPr>
          <w:sz w:val="16"/>
          <w:szCs w:val="16"/>
        </w:rPr>
        <w:t xml:space="preserve"> </w:t>
      </w:r>
      <w:r w:rsidRPr="00CB61C4">
        <w:rPr>
          <w:sz w:val="16"/>
          <w:szCs w:val="16"/>
          <w:lang w:val="en-US"/>
        </w:rPr>
        <w:t xml:space="preserve">Plan Melbourne, </w:t>
      </w:r>
      <w:r>
        <w:rPr>
          <w:sz w:val="16"/>
          <w:szCs w:val="16"/>
          <w:lang w:val="en-US"/>
        </w:rPr>
        <w:t xml:space="preserve">2017-2050, </w:t>
      </w:r>
      <w:r w:rsidRPr="00CB61C4">
        <w:rPr>
          <w:sz w:val="16"/>
          <w:szCs w:val="16"/>
          <w:lang w:val="en-US"/>
        </w:rPr>
        <w:t>Direction 2, pg 50</w:t>
      </w:r>
    </w:p>
  </w:footnote>
  <w:footnote w:id="10">
    <w:p w14:paraId="1AA03426" w14:textId="7FFBFFC5" w:rsidR="00F92FC7" w:rsidRPr="000F5D84" w:rsidRDefault="00F92FC7">
      <w:pPr>
        <w:pStyle w:val="FootnoteText"/>
        <w:rPr>
          <w:lang w:val="en-US"/>
        </w:rPr>
      </w:pPr>
      <w:r>
        <w:rPr>
          <w:rStyle w:val="FootnoteReference"/>
        </w:rPr>
        <w:footnoteRef/>
      </w:r>
      <w:r>
        <w:t xml:space="preserve"> </w:t>
      </w:r>
      <w:r w:rsidRPr="00CB61C4">
        <w:rPr>
          <w:sz w:val="16"/>
          <w:szCs w:val="16"/>
          <w:lang w:val="en-US"/>
        </w:rPr>
        <w:t xml:space="preserve">Plan Melbourne, </w:t>
      </w:r>
      <w:r>
        <w:rPr>
          <w:sz w:val="16"/>
          <w:szCs w:val="16"/>
          <w:lang w:val="en-US"/>
        </w:rPr>
        <w:t xml:space="preserve">2017-2050, </w:t>
      </w:r>
      <w:r w:rsidRPr="00CB61C4">
        <w:rPr>
          <w:sz w:val="16"/>
          <w:szCs w:val="16"/>
          <w:lang w:val="en-US"/>
        </w:rPr>
        <w:t xml:space="preserve">Direction 2, pg </w:t>
      </w:r>
      <w:r>
        <w:rPr>
          <w:sz w:val="16"/>
          <w:szCs w:val="16"/>
          <w:lang w:val="en-US"/>
        </w:rPr>
        <w:t>98</w:t>
      </w:r>
    </w:p>
  </w:footnote>
  <w:footnote w:id="11">
    <w:p w14:paraId="15F0B580" w14:textId="01B236FC" w:rsidR="00F92FC7" w:rsidRPr="003046FB" w:rsidRDefault="00F92FC7">
      <w:pPr>
        <w:pStyle w:val="FootnoteText"/>
        <w:rPr>
          <w:lang w:val="en-US"/>
        </w:rPr>
      </w:pPr>
      <w:r>
        <w:rPr>
          <w:rStyle w:val="FootnoteReference"/>
        </w:rPr>
        <w:footnoteRef/>
      </w:r>
      <w:r>
        <w:t xml:space="preserve"> </w:t>
      </w:r>
      <w:r w:rsidRPr="003046FB">
        <w:rPr>
          <w:sz w:val="16"/>
          <w:szCs w:val="16"/>
          <w:lang w:val="en-US"/>
        </w:rPr>
        <w:t>Yarra Ranges Planning Scheme, Clause 22.07</w:t>
      </w:r>
    </w:p>
  </w:footnote>
  <w:footnote w:id="12">
    <w:p w14:paraId="3D03A6BA" w14:textId="4AB11B05" w:rsidR="00F92FC7" w:rsidRPr="003046FB" w:rsidRDefault="00F92FC7">
      <w:pPr>
        <w:pStyle w:val="FootnoteText"/>
        <w:rPr>
          <w:lang w:val="en-US"/>
        </w:rPr>
      </w:pPr>
      <w:r>
        <w:rPr>
          <w:rStyle w:val="FootnoteReference"/>
        </w:rPr>
        <w:footnoteRef/>
      </w:r>
      <w:r>
        <w:t xml:space="preserve"> </w:t>
      </w:r>
      <w:r w:rsidRPr="003046FB">
        <w:rPr>
          <w:sz w:val="16"/>
          <w:szCs w:val="16"/>
          <w:lang w:val="en-US"/>
        </w:rPr>
        <w:t>Yarra Ranges Planning Scheme, Clause 21.05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6EE5F" w14:textId="6EBFCC12" w:rsidR="00F92FC7" w:rsidRDefault="00F92FC7">
    <w:pPr>
      <w:pStyle w:val="Header"/>
    </w:pPr>
    <w:r>
      <w:rPr>
        <w:noProof/>
      </w:rPr>
      <w:drawing>
        <wp:anchor distT="0" distB="0" distL="114300" distR="114300" simplePos="0" relativeHeight="252079104" behindDoc="1" locked="0" layoutInCell="1" allowOverlap="1" wp14:anchorId="4F04B8C9" wp14:editId="27A7BC3F">
          <wp:simplePos x="0" y="0"/>
          <wp:positionH relativeFrom="page">
            <wp:align>left</wp:align>
          </wp:positionH>
          <wp:positionV relativeFrom="page">
            <wp:align>top</wp:align>
          </wp:positionV>
          <wp:extent cx="7575548" cy="10707624"/>
          <wp:effectExtent l="0" t="0" r="6985" b="0"/>
          <wp:wrapNone/>
          <wp:docPr id="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48" cy="107076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452CF" w14:textId="4B703CAA" w:rsidR="00F92FC7" w:rsidRDefault="00F92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52922FF4"/>
    <w:lvl w:ilvl="0">
      <w:start w:val="1"/>
      <w:numFmt w:val="bullet"/>
      <w:pStyle w:val="ListBullet3"/>
      <w:lvlText w:val=""/>
      <w:lvlJc w:val="left"/>
      <w:pPr>
        <w:ind w:left="1080" w:hanging="360"/>
      </w:pPr>
      <w:rPr>
        <w:rFonts w:ascii="Symbol" w:hAnsi="Symbol" w:hint="default"/>
      </w:rPr>
    </w:lvl>
  </w:abstractNum>
  <w:abstractNum w:abstractNumId="1" w15:restartNumberingAfterBreak="0">
    <w:nsid w:val="FFFFFF83"/>
    <w:multiLevelType w:val="singleLevel"/>
    <w:tmpl w:val="0616CD5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E40D184"/>
    <w:lvl w:ilvl="0">
      <w:start w:val="1"/>
      <w:numFmt w:val="bullet"/>
      <w:pStyle w:val="ListBullet"/>
      <w:lvlText w:val="&gt;"/>
      <w:lvlJc w:val="left"/>
      <w:pPr>
        <w:ind w:left="1080" w:hanging="360"/>
      </w:pPr>
      <w:rPr>
        <w:rFonts w:ascii="Arial" w:hAnsi="Arial" w:hint="default"/>
        <w:b w:val="0"/>
        <w:i w:val="0"/>
        <w:color w:val="474244"/>
        <w:spacing w:val="8"/>
        <w:w w:val="100"/>
        <w:position w:val="0"/>
        <w:sz w:val="18"/>
      </w:rPr>
    </w:lvl>
  </w:abstractNum>
  <w:abstractNum w:abstractNumId="3" w15:restartNumberingAfterBreak="0">
    <w:nsid w:val="01F8474C"/>
    <w:multiLevelType w:val="hybridMultilevel"/>
    <w:tmpl w:val="0BBA36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3E2B6E"/>
    <w:multiLevelType w:val="hybridMultilevel"/>
    <w:tmpl w:val="A07C610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8F3735"/>
    <w:multiLevelType w:val="hybridMultilevel"/>
    <w:tmpl w:val="596622C6"/>
    <w:lvl w:ilvl="0" w:tplc="3EA24CB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2658CF"/>
    <w:multiLevelType w:val="hybridMultilevel"/>
    <w:tmpl w:val="95B6F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781314"/>
    <w:multiLevelType w:val="hybridMultilevel"/>
    <w:tmpl w:val="52223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8A4624"/>
    <w:multiLevelType w:val="hybridMultilevel"/>
    <w:tmpl w:val="4542543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866BCF"/>
    <w:multiLevelType w:val="multilevel"/>
    <w:tmpl w:val="54DCDC3E"/>
    <w:lvl w:ilvl="0">
      <w:start w:val="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BB665D6"/>
    <w:multiLevelType w:val="multilevel"/>
    <w:tmpl w:val="1BBC46EE"/>
    <w:lvl w:ilvl="0">
      <w:start w:val="11"/>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175BAE"/>
    <w:multiLevelType w:val="multilevel"/>
    <w:tmpl w:val="F4061780"/>
    <w:lvl w:ilvl="0">
      <w:start w:val="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8721FF"/>
    <w:multiLevelType w:val="hybridMultilevel"/>
    <w:tmpl w:val="81E478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AB5079"/>
    <w:multiLevelType w:val="hybridMultilevel"/>
    <w:tmpl w:val="15D29C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F3F81"/>
    <w:multiLevelType w:val="hybridMultilevel"/>
    <w:tmpl w:val="092674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C5EB0"/>
    <w:multiLevelType w:val="hybridMultilevel"/>
    <w:tmpl w:val="9F7CC9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166888"/>
    <w:multiLevelType w:val="hybridMultilevel"/>
    <w:tmpl w:val="FC22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F32848"/>
    <w:multiLevelType w:val="hybridMultilevel"/>
    <w:tmpl w:val="332EE4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1537A7"/>
    <w:multiLevelType w:val="hybridMultilevel"/>
    <w:tmpl w:val="A40A85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B56B86"/>
    <w:multiLevelType w:val="hybridMultilevel"/>
    <w:tmpl w:val="0BBA36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5F3270"/>
    <w:multiLevelType w:val="hybridMultilevel"/>
    <w:tmpl w:val="5E7077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D2228"/>
    <w:multiLevelType w:val="hybridMultilevel"/>
    <w:tmpl w:val="1EBA17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166032"/>
    <w:multiLevelType w:val="hybridMultilevel"/>
    <w:tmpl w:val="3CC4B15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A0D3CE6"/>
    <w:multiLevelType w:val="hybridMultilevel"/>
    <w:tmpl w:val="81E478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7F4CDA"/>
    <w:multiLevelType w:val="hybridMultilevel"/>
    <w:tmpl w:val="34FC16C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93086F"/>
    <w:multiLevelType w:val="hybridMultilevel"/>
    <w:tmpl w:val="7F5C78CC"/>
    <w:lvl w:ilvl="0" w:tplc="5B50649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B56AA"/>
    <w:multiLevelType w:val="multilevel"/>
    <w:tmpl w:val="03ECB6A2"/>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3E1937"/>
    <w:multiLevelType w:val="hybridMultilevel"/>
    <w:tmpl w:val="0BBA36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E731CF"/>
    <w:multiLevelType w:val="hybridMultilevel"/>
    <w:tmpl w:val="1742BD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0B255E"/>
    <w:multiLevelType w:val="hybridMultilevel"/>
    <w:tmpl w:val="A6D492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2956CF"/>
    <w:multiLevelType w:val="hybridMultilevel"/>
    <w:tmpl w:val="3724D6C4"/>
    <w:lvl w:ilvl="0" w:tplc="5B50649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987E8A"/>
    <w:multiLevelType w:val="hybridMultilevel"/>
    <w:tmpl w:val="8FAA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0311CA"/>
    <w:multiLevelType w:val="hybridMultilevel"/>
    <w:tmpl w:val="29CE1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D44380"/>
    <w:multiLevelType w:val="hybridMultilevel"/>
    <w:tmpl w:val="34BC9F72"/>
    <w:lvl w:ilvl="0" w:tplc="2DDA49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4E66C7"/>
    <w:multiLevelType w:val="hybridMultilevel"/>
    <w:tmpl w:val="3C4A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AC51067"/>
    <w:multiLevelType w:val="hybridMultilevel"/>
    <w:tmpl w:val="E9F299F2"/>
    <w:lvl w:ilvl="0" w:tplc="3EA24CB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F422CB6"/>
    <w:multiLevelType w:val="hybridMultilevel"/>
    <w:tmpl w:val="D6700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B451B8"/>
    <w:multiLevelType w:val="hybridMultilevel"/>
    <w:tmpl w:val="81E478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DF588B"/>
    <w:multiLevelType w:val="hybridMultilevel"/>
    <w:tmpl w:val="12C2D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0B59E2"/>
    <w:multiLevelType w:val="hybridMultilevel"/>
    <w:tmpl w:val="5A48D4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F04144"/>
    <w:multiLevelType w:val="hybridMultilevel"/>
    <w:tmpl w:val="86B08EFE"/>
    <w:lvl w:ilvl="0" w:tplc="22C6555A">
      <w:numFmt w:val="bullet"/>
      <w:pStyle w:val="Lis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9122AB3"/>
    <w:multiLevelType w:val="hybridMultilevel"/>
    <w:tmpl w:val="50B48C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41F08"/>
    <w:multiLevelType w:val="multilevel"/>
    <w:tmpl w:val="6F86F4A6"/>
    <w:lvl w:ilvl="0">
      <w:start w:val="10"/>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2AF7EEF"/>
    <w:multiLevelType w:val="hybridMultilevel"/>
    <w:tmpl w:val="B2807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7695260"/>
    <w:multiLevelType w:val="multilevel"/>
    <w:tmpl w:val="80FA7038"/>
    <w:lvl w:ilvl="0">
      <w:start w:val="1"/>
      <w:numFmt w:val="cardinalText"/>
      <w:pStyle w:val="Title"/>
      <w:suff w:val="space"/>
      <w:lvlText w:val="Part %1"/>
      <w:lvlJc w:val="left"/>
      <w:pPr>
        <w:ind w:left="0" w:firstLine="0"/>
      </w:pPr>
      <w:rPr>
        <w:rFonts w:ascii="Arial" w:hAnsi="Arial" w:hint="default"/>
        <w:b/>
        <w:i w:val="0"/>
        <w:caps w:val="0"/>
        <w:strike w:val="0"/>
        <w:dstrike w:val="0"/>
        <w:vanish w:val="0"/>
        <w:color w:val="474244"/>
        <w:spacing w:val="8"/>
        <w:w w:val="100"/>
        <w:kern w:val="0"/>
        <w:position w:val="0"/>
        <w:sz w:val="40"/>
        <w:vertAlign w:val="baseline"/>
        <w14:ligatures w14:val="none"/>
        <w14:numForm w14:val="default"/>
        <w14:numSpacing w14:val="default"/>
        <w14:cntxtAlts w14:val="0"/>
      </w:rPr>
    </w:lvl>
    <w:lvl w:ilvl="1">
      <w:start w:val="1"/>
      <w:numFmt w:val="decimal"/>
      <w:pStyle w:val="Heading1"/>
      <w:suff w:val="space"/>
      <w:lvlText w:val="%2."/>
      <w:lvlJc w:val="left"/>
      <w:pPr>
        <w:ind w:left="0" w:firstLine="0"/>
      </w:pPr>
      <w:rPr>
        <w:rFonts w:ascii="Arial" w:hAnsi="Arial" w:hint="default"/>
        <w:b/>
        <w:i w:val="0"/>
        <w:color w:val="EB6424"/>
        <w:sz w:val="18"/>
      </w:rPr>
    </w:lvl>
    <w:lvl w:ilvl="2">
      <w:start w:val="1"/>
      <w:numFmt w:val="decimal"/>
      <w:pStyle w:val="Heading2"/>
      <w:suff w:val="space"/>
      <w:lvlText w:val="%2.%3."/>
      <w:lvlJc w:val="right"/>
      <w:pPr>
        <w:ind w:left="0" w:firstLine="0"/>
      </w:pPr>
      <w:rPr>
        <w:rFonts w:hint="default"/>
      </w:rPr>
    </w:lvl>
    <w:lvl w:ilvl="3">
      <w:start w:val="1"/>
      <w:numFmt w:val="decimal"/>
      <w:pStyle w:val="Heading3"/>
      <w:suff w:val="space"/>
      <w:lvlText w:val="%4.1.%3"/>
      <w:lvlJc w:val="left"/>
      <w:pPr>
        <w:ind w:left="0" w:firstLine="0"/>
      </w:pPr>
      <w:rPr>
        <w:rFonts w:hint="default"/>
      </w:rPr>
    </w:lvl>
    <w:lvl w:ilvl="4">
      <w:start w:val="1"/>
      <w:numFmt w:val="lowerLetter"/>
      <w:pStyle w:val="Heading4"/>
      <w:suff w:val="space"/>
      <w:lvlText w:val="%5."/>
      <w:lvlJc w:val="left"/>
      <w:pPr>
        <w:ind w:left="0" w:firstLine="0"/>
      </w:pPr>
      <w:rPr>
        <w:rFonts w:hint="default"/>
      </w:rPr>
    </w:lvl>
    <w:lvl w:ilvl="5">
      <w:start w:val="1"/>
      <w:numFmt w:val="lowerRoman"/>
      <w:pStyle w:val="Heading5"/>
      <w:suff w:val="space"/>
      <w:lvlText w:val="%6."/>
      <w:lvlJc w:val="right"/>
      <w:pPr>
        <w:ind w:left="0"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A8A551B"/>
    <w:multiLevelType w:val="multilevel"/>
    <w:tmpl w:val="736A27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BA06B51"/>
    <w:multiLevelType w:val="hybridMultilevel"/>
    <w:tmpl w:val="95D6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326318"/>
    <w:multiLevelType w:val="hybridMultilevel"/>
    <w:tmpl w:val="A920D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D190A8B"/>
    <w:multiLevelType w:val="multilevel"/>
    <w:tmpl w:val="6770C26A"/>
    <w:lvl w:ilvl="0">
      <w:start w:val="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DED3256"/>
    <w:multiLevelType w:val="hybridMultilevel"/>
    <w:tmpl w:val="ACDC1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277EF1"/>
    <w:multiLevelType w:val="hybridMultilevel"/>
    <w:tmpl w:val="735C2A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ED8012C"/>
    <w:multiLevelType w:val="hybridMultilevel"/>
    <w:tmpl w:val="21AC3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4"/>
  </w:num>
  <w:num w:numId="2">
    <w:abstractNumId w:val="2"/>
  </w:num>
  <w:num w:numId="3">
    <w:abstractNumId w:val="1"/>
  </w:num>
  <w:num w:numId="4">
    <w:abstractNumId w:val="0"/>
  </w:num>
  <w:num w:numId="5">
    <w:abstractNumId w:val="40"/>
  </w:num>
  <w:num w:numId="6">
    <w:abstractNumId w:val="26"/>
  </w:num>
  <w:num w:numId="7">
    <w:abstractNumId w:val="31"/>
  </w:num>
  <w:num w:numId="8">
    <w:abstractNumId w:val="16"/>
  </w:num>
  <w:num w:numId="9">
    <w:abstractNumId w:val="29"/>
  </w:num>
  <w:num w:numId="10">
    <w:abstractNumId w:val="5"/>
  </w:num>
  <w:num w:numId="11">
    <w:abstractNumId w:val="28"/>
  </w:num>
  <w:num w:numId="12">
    <w:abstractNumId w:val="13"/>
  </w:num>
  <w:num w:numId="13">
    <w:abstractNumId w:val="21"/>
  </w:num>
  <w:num w:numId="14">
    <w:abstractNumId w:val="14"/>
  </w:num>
  <w:num w:numId="15">
    <w:abstractNumId w:val="18"/>
  </w:num>
  <w:num w:numId="16">
    <w:abstractNumId w:val="41"/>
  </w:num>
  <w:num w:numId="17">
    <w:abstractNumId w:val="4"/>
  </w:num>
  <w:num w:numId="18">
    <w:abstractNumId w:val="36"/>
  </w:num>
  <w:num w:numId="19">
    <w:abstractNumId w:val="22"/>
  </w:num>
  <w:num w:numId="20">
    <w:abstractNumId w:val="17"/>
  </w:num>
  <w:num w:numId="21">
    <w:abstractNumId w:val="8"/>
  </w:num>
  <w:num w:numId="22">
    <w:abstractNumId w:val="35"/>
  </w:num>
  <w:num w:numId="23">
    <w:abstractNumId w:val="24"/>
  </w:num>
  <w:num w:numId="24">
    <w:abstractNumId w:val="15"/>
  </w:num>
  <w:num w:numId="25">
    <w:abstractNumId w:val="11"/>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20"/>
  </w:num>
  <w:num w:numId="29">
    <w:abstractNumId w:val="44"/>
  </w:num>
  <w:num w:numId="30">
    <w:abstractNumId w:val="44"/>
  </w:num>
  <w:num w:numId="31">
    <w:abstractNumId w:val="44"/>
  </w:num>
  <w:num w:numId="32">
    <w:abstractNumId w:val="38"/>
  </w:num>
  <w:num w:numId="33">
    <w:abstractNumId w:val="7"/>
  </w:num>
  <w:num w:numId="34">
    <w:abstractNumId w:val="34"/>
  </w:num>
  <w:num w:numId="35">
    <w:abstractNumId w:val="51"/>
  </w:num>
  <w:num w:numId="36">
    <w:abstractNumId w:val="43"/>
  </w:num>
  <w:num w:numId="37">
    <w:abstractNumId w:val="6"/>
  </w:num>
  <w:num w:numId="38">
    <w:abstractNumId w:val="40"/>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9"/>
  </w:num>
  <w:num w:numId="43">
    <w:abstractNumId w:val="47"/>
  </w:num>
  <w:num w:numId="44">
    <w:abstractNumId w:val="10"/>
  </w:num>
  <w:num w:numId="45">
    <w:abstractNumId w:val="42"/>
  </w:num>
  <w:num w:numId="46">
    <w:abstractNumId w:val="25"/>
  </w:num>
  <w:num w:numId="47">
    <w:abstractNumId w:val="30"/>
  </w:num>
  <w:num w:numId="48">
    <w:abstractNumId w:val="27"/>
  </w:num>
  <w:num w:numId="49">
    <w:abstractNumId w:val="50"/>
  </w:num>
  <w:num w:numId="50">
    <w:abstractNumId w:val="33"/>
  </w:num>
  <w:num w:numId="51">
    <w:abstractNumId w:val="39"/>
  </w:num>
  <w:num w:numId="52">
    <w:abstractNumId w:val="49"/>
  </w:num>
  <w:num w:numId="53">
    <w:abstractNumId w:val="32"/>
  </w:num>
  <w:num w:numId="54">
    <w:abstractNumId w:val="12"/>
  </w:num>
  <w:num w:numId="55">
    <w:abstractNumId w:val="37"/>
  </w:num>
  <w:num w:numId="56">
    <w:abstractNumId w:val="23"/>
  </w:num>
  <w:num w:numId="57">
    <w:abstractNumId w:val="19"/>
  </w:num>
  <w:num w:numId="58">
    <w:abstractNumId w:val="3"/>
  </w:num>
  <w:num w:numId="59">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5A"/>
    <w:rsid w:val="00000018"/>
    <w:rsid w:val="0000020B"/>
    <w:rsid w:val="000002B1"/>
    <w:rsid w:val="000004CA"/>
    <w:rsid w:val="00000749"/>
    <w:rsid w:val="00000C6B"/>
    <w:rsid w:val="00000E0D"/>
    <w:rsid w:val="00001785"/>
    <w:rsid w:val="00001BFC"/>
    <w:rsid w:val="00001C47"/>
    <w:rsid w:val="00001F01"/>
    <w:rsid w:val="00001F19"/>
    <w:rsid w:val="0000214C"/>
    <w:rsid w:val="000022D0"/>
    <w:rsid w:val="00002370"/>
    <w:rsid w:val="00002433"/>
    <w:rsid w:val="0000279E"/>
    <w:rsid w:val="00002B1E"/>
    <w:rsid w:val="00002B38"/>
    <w:rsid w:val="00002D0E"/>
    <w:rsid w:val="00002F93"/>
    <w:rsid w:val="000030C3"/>
    <w:rsid w:val="00003266"/>
    <w:rsid w:val="00003341"/>
    <w:rsid w:val="00003676"/>
    <w:rsid w:val="0000393D"/>
    <w:rsid w:val="00003A1A"/>
    <w:rsid w:val="00003B52"/>
    <w:rsid w:val="00003E71"/>
    <w:rsid w:val="00003EF0"/>
    <w:rsid w:val="000040F5"/>
    <w:rsid w:val="000041CC"/>
    <w:rsid w:val="00004962"/>
    <w:rsid w:val="00004B38"/>
    <w:rsid w:val="00005012"/>
    <w:rsid w:val="0000505F"/>
    <w:rsid w:val="00005D62"/>
    <w:rsid w:val="00005E9A"/>
    <w:rsid w:val="00006993"/>
    <w:rsid w:val="00006B27"/>
    <w:rsid w:val="000071FD"/>
    <w:rsid w:val="00007309"/>
    <w:rsid w:val="00007967"/>
    <w:rsid w:val="00007DFB"/>
    <w:rsid w:val="0001000F"/>
    <w:rsid w:val="00010065"/>
    <w:rsid w:val="0001056C"/>
    <w:rsid w:val="00011201"/>
    <w:rsid w:val="000113E8"/>
    <w:rsid w:val="000118B0"/>
    <w:rsid w:val="00011D9B"/>
    <w:rsid w:val="00011DCD"/>
    <w:rsid w:val="000122F6"/>
    <w:rsid w:val="000123F9"/>
    <w:rsid w:val="00012A97"/>
    <w:rsid w:val="000132A6"/>
    <w:rsid w:val="0001384E"/>
    <w:rsid w:val="00013BFD"/>
    <w:rsid w:val="00013D78"/>
    <w:rsid w:val="00013F09"/>
    <w:rsid w:val="00013F44"/>
    <w:rsid w:val="000141C0"/>
    <w:rsid w:val="000142D0"/>
    <w:rsid w:val="000147AE"/>
    <w:rsid w:val="00014835"/>
    <w:rsid w:val="000149F5"/>
    <w:rsid w:val="00014C04"/>
    <w:rsid w:val="00014EEC"/>
    <w:rsid w:val="00015158"/>
    <w:rsid w:val="000152EE"/>
    <w:rsid w:val="000153B3"/>
    <w:rsid w:val="0001556F"/>
    <w:rsid w:val="00015EBD"/>
    <w:rsid w:val="0001646E"/>
    <w:rsid w:val="00016567"/>
    <w:rsid w:val="0001666B"/>
    <w:rsid w:val="00016C4D"/>
    <w:rsid w:val="00016DAA"/>
    <w:rsid w:val="00016DEA"/>
    <w:rsid w:val="00017284"/>
    <w:rsid w:val="00017492"/>
    <w:rsid w:val="00017A20"/>
    <w:rsid w:val="00017D6A"/>
    <w:rsid w:val="0002006B"/>
    <w:rsid w:val="0002011A"/>
    <w:rsid w:val="000201E1"/>
    <w:rsid w:val="0002074D"/>
    <w:rsid w:val="00020BDE"/>
    <w:rsid w:val="00021677"/>
    <w:rsid w:val="00021953"/>
    <w:rsid w:val="00021E43"/>
    <w:rsid w:val="0002203C"/>
    <w:rsid w:val="000222DC"/>
    <w:rsid w:val="000223B9"/>
    <w:rsid w:val="00022410"/>
    <w:rsid w:val="0002241D"/>
    <w:rsid w:val="000227A2"/>
    <w:rsid w:val="000227AD"/>
    <w:rsid w:val="00022A24"/>
    <w:rsid w:val="00022AD4"/>
    <w:rsid w:val="00022D25"/>
    <w:rsid w:val="00022F9E"/>
    <w:rsid w:val="00023000"/>
    <w:rsid w:val="00023453"/>
    <w:rsid w:val="0002366E"/>
    <w:rsid w:val="000239F5"/>
    <w:rsid w:val="00023B4A"/>
    <w:rsid w:val="00023FA5"/>
    <w:rsid w:val="000243EE"/>
    <w:rsid w:val="000245E8"/>
    <w:rsid w:val="00024674"/>
    <w:rsid w:val="00025474"/>
    <w:rsid w:val="000256F1"/>
    <w:rsid w:val="00025DD2"/>
    <w:rsid w:val="00025E57"/>
    <w:rsid w:val="00025FD9"/>
    <w:rsid w:val="000260E4"/>
    <w:rsid w:val="0002646B"/>
    <w:rsid w:val="00026610"/>
    <w:rsid w:val="00026DA0"/>
    <w:rsid w:val="00026EA6"/>
    <w:rsid w:val="0002716B"/>
    <w:rsid w:val="000277FD"/>
    <w:rsid w:val="00027F38"/>
    <w:rsid w:val="00030220"/>
    <w:rsid w:val="000303AD"/>
    <w:rsid w:val="0003068B"/>
    <w:rsid w:val="00030735"/>
    <w:rsid w:val="00030810"/>
    <w:rsid w:val="00030843"/>
    <w:rsid w:val="000312A9"/>
    <w:rsid w:val="000317F5"/>
    <w:rsid w:val="0003253A"/>
    <w:rsid w:val="000328D2"/>
    <w:rsid w:val="00032DF2"/>
    <w:rsid w:val="00032F00"/>
    <w:rsid w:val="00032F05"/>
    <w:rsid w:val="00033ED9"/>
    <w:rsid w:val="00033F0B"/>
    <w:rsid w:val="00034007"/>
    <w:rsid w:val="0003410D"/>
    <w:rsid w:val="000341C3"/>
    <w:rsid w:val="00034642"/>
    <w:rsid w:val="00034976"/>
    <w:rsid w:val="00034DC3"/>
    <w:rsid w:val="00034E8F"/>
    <w:rsid w:val="00034F14"/>
    <w:rsid w:val="00035B5F"/>
    <w:rsid w:val="0003612D"/>
    <w:rsid w:val="0003649F"/>
    <w:rsid w:val="000364C3"/>
    <w:rsid w:val="00036809"/>
    <w:rsid w:val="00036C7B"/>
    <w:rsid w:val="00036E81"/>
    <w:rsid w:val="00036F41"/>
    <w:rsid w:val="00036F57"/>
    <w:rsid w:val="00036FA0"/>
    <w:rsid w:val="00037165"/>
    <w:rsid w:val="00037371"/>
    <w:rsid w:val="00037417"/>
    <w:rsid w:val="00037883"/>
    <w:rsid w:val="00040640"/>
    <w:rsid w:val="0004079B"/>
    <w:rsid w:val="00040823"/>
    <w:rsid w:val="0004116A"/>
    <w:rsid w:val="00041B39"/>
    <w:rsid w:val="00041BB1"/>
    <w:rsid w:val="00041F64"/>
    <w:rsid w:val="000420BB"/>
    <w:rsid w:val="00042197"/>
    <w:rsid w:val="00042466"/>
    <w:rsid w:val="0004260B"/>
    <w:rsid w:val="00042746"/>
    <w:rsid w:val="00043121"/>
    <w:rsid w:val="00043208"/>
    <w:rsid w:val="000433BD"/>
    <w:rsid w:val="000435A0"/>
    <w:rsid w:val="00043772"/>
    <w:rsid w:val="00043850"/>
    <w:rsid w:val="00043981"/>
    <w:rsid w:val="00043BCF"/>
    <w:rsid w:val="00043C80"/>
    <w:rsid w:val="00043EF0"/>
    <w:rsid w:val="00044AD1"/>
    <w:rsid w:val="00044D48"/>
    <w:rsid w:val="000454D6"/>
    <w:rsid w:val="00045ED9"/>
    <w:rsid w:val="00046952"/>
    <w:rsid w:val="00046974"/>
    <w:rsid w:val="00047029"/>
    <w:rsid w:val="00047246"/>
    <w:rsid w:val="00047350"/>
    <w:rsid w:val="00047394"/>
    <w:rsid w:val="00047824"/>
    <w:rsid w:val="000479BD"/>
    <w:rsid w:val="00047ACF"/>
    <w:rsid w:val="00047C15"/>
    <w:rsid w:val="00047E65"/>
    <w:rsid w:val="00047F5E"/>
    <w:rsid w:val="000503A4"/>
    <w:rsid w:val="000505F7"/>
    <w:rsid w:val="00050604"/>
    <w:rsid w:val="0005078F"/>
    <w:rsid w:val="00050CBB"/>
    <w:rsid w:val="00050E32"/>
    <w:rsid w:val="000518FF"/>
    <w:rsid w:val="00051A71"/>
    <w:rsid w:val="00052101"/>
    <w:rsid w:val="00052384"/>
    <w:rsid w:val="0005329B"/>
    <w:rsid w:val="000533B1"/>
    <w:rsid w:val="00053789"/>
    <w:rsid w:val="00053FF1"/>
    <w:rsid w:val="000542FE"/>
    <w:rsid w:val="0005439B"/>
    <w:rsid w:val="000544A5"/>
    <w:rsid w:val="00054616"/>
    <w:rsid w:val="00054777"/>
    <w:rsid w:val="000548D4"/>
    <w:rsid w:val="00054C8E"/>
    <w:rsid w:val="00054E86"/>
    <w:rsid w:val="00054E91"/>
    <w:rsid w:val="000552B3"/>
    <w:rsid w:val="00055EB3"/>
    <w:rsid w:val="00055FC8"/>
    <w:rsid w:val="00056134"/>
    <w:rsid w:val="00056504"/>
    <w:rsid w:val="00057452"/>
    <w:rsid w:val="000574CD"/>
    <w:rsid w:val="0005759B"/>
    <w:rsid w:val="00057760"/>
    <w:rsid w:val="00057911"/>
    <w:rsid w:val="00057D94"/>
    <w:rsid w:val="00057E8B"/>
    <w:rsid w:val="00060544"/>
    <w:rsid w:val="000608D3"/>
    <w:rsid w:val="0006122D"/>
    <w:rsid w:val="00061904"/>
    <w:rsid w:val="000619E8"/>
    <w:rsid w:val="00061B00"/>
    <w:rsid w:val="00061E3D"/>
    <w:rsid w:val="00061E7E"/>
    <w:rsid w:val="00061E9E"/>
    <w:rsid w:val="0006232C"/>
    <w:rsid w:val="00062447"/>
    <w:rsid w:val="00062768"/>
    <w:rsid w:val="000628D7"/>
    <w:rsid w:val="00062C75"/>
    <w:rsid w:val="00062D12"/>
    <w:rsid w:val="00062DD1"/>
    <w:rsid w:val="00062E44"/>
    <w:rsid w:val="0006337C"/>
    <w:rsid w:val="000633CA"/>
    <w:rsid w:val="00063806"/>
    <w:rsid w:val="00063926"/>
    <w:rsid w:val="00063AD9"/>
    <w:rsid w:val="00063E5B"/>
    <w:rsid w:val="00064A52"/>
    <w:rsid w:val="00064D86"/>
    <w:rsid w:val="0006520B"/>
    <w:rsid w:val="000653EE"/>
    <w:rsid w:val="000655E0"/>
    <w:rsid w:val="0006565B"/>
    <w:rsid w:val="000656A5"/>
    <w:rsid w:val="0006596A"/>
    <w:rsid w:val="00065AF9"/>
    <w:rsid w:val="00066158"/>
    <w:rsid w:val="0006672C"/>
    <w:rsid w:val="00066939"/>
    <w:rsid w:val="000669E2"/>
    <w:rsid w:val="00066A17"/>
    <w:rsid w:val="000671F0"/>
    <w:rsid w:val="000676D7"/>
    <w:rsid w:val="00067BF9"/>
    <w:rsid w:val="00067C3C"/>
    <w:rsid w:val="000703B6"/>
    <w:rsid w:val="000707DC"/>
    <w:rsid w:val="00070E4B"/>
    <w:rsid w:val="00070E82"/>
    <w:rsid w:val="00071104"/>
    <w:rsid w:val="000711A2"/>
    <w:rsid w:val="00071589"/>
    <w:rsid w:val="0007188A"/>
    <w:rsid w:val="00071E52"/>
    <w:rsid w:val="00072248"/>
    <w:rsid w:val="0007225B"/>
    <w:rsid w:val="00072603"/>
    <w:rsid w:val="000728B4"/>
    <w:rsid w:val="00072AFA"/>
    <w:rsid w:val="00072DA2"/>
    <w:rsid w:val="00073C72"/>
    <w:rsid w:val="000742E6"/>
    <w:rsid w:val="0007454D"/>
    <w:rsid w:val="0007472F"/>
    <w:rsid w:val="00074AC0"/>
    <w:rsid w:val="00074AD5"/>
    <w:rsid w:val="00074D79"/>
    <w:rsid w:val="000750DF"/>
    <w:rsid w:val="00075100"/>
    <w:rsid w:val="00075168"/>
    <w:rsid w:val="0007537C"/>
    <w:rsid w:val="000755C7"/>
    <w:rsid w:val="0007563F"/>
    <w:rsid w:val="0007606F"/>
    <w:rsid w:val="00076108"/>
    <w:rsid w:val="00076211"/>
    <w:rsid w:val="0007621B"/>
    <w:rsid w:val="0007650F"/>
    <w:rsid w:val="0007705A"/>
    <w:rsid w:val="0007705B"/>
    <w:rsid w:val="0007721C"/>
    <w:rsid w:val="00077469"/>
    <w:rsid w:val="00080245"/>
    <w:rsid w:val="00080337"/>
    <w:rsid w:val="00080D2F"/>
    <w:rsid w:val="000815C0"/>
    <w:rsid w:val="00081A00"/>
    <w:rsid w:val="00081C17"/>
    <w:rsid w:val="00081C88"/>
    <w:rsid w:val="00081F88"/>
    <w:rsid w:val="000820F6"/>
    <w:rsid w:val="000825EC"/>
    <w:rsid w:val="00082B1E"/>
    <w:rsid w:val="00082BF8"/>
    <w:rsid w:val="00083620"/>
    <w:rsid w:val="00083BF8"/>
    <w:rsid w:val="00083EC7"/>
    <w:rsid w:val="0008447C"/>
    <w:rsid w:val="000844B8"/>
    <w:rsid w:val="0008459A"/>
    <w:rsid w:val="00084AFA"/>
    <w:rsid w:val="00084DC4"/>
    <w:rsid w:val="000850FE"/>
    <w:rsid w:val="00085212"/>
    <w:rsid w:val="0008549B"/>
    <w:rsid w:val="000857AB"/>
    <w:rsid w:val="00085A1F"/>
    <w:rsid w:val="00085B53"/>
    <w:rsid w:val="000868A0"/>
    <w:rsid w:val="000868DA"/>
    <w:rsid w:val="00087A08"/>
    <w:rsid w:val="00087E45"/>
    <w:rsid w:val="00090151"/>
    <w:rsid w:val="00090CD5"/>
    <w:rsid w:val="00090D2D"/>
    <w:rsid w:val="0009194C"/>
    <w:rsid w:val="00091AE5"/>
    <w:rsid w:val="00091C06"/>
    <w:rsid w:val="00091FCB"/>
    <w:rsid w:val="00092991"/>
    <w:rsid w:val="00092C7C"/>
    <w:rsid w:val="00092E81"/>
    <w:rsid w:val="00094491"/>
    <w:rsid w:val="00094585"/>
    <w:rsid w:val="000948F1"/>
    <w:rsid w:val="00094AD0"/>
    <w:rsid w:val="00094E02"/>
    <w:rsid w:val="00094E6D"/>
    <w:rsid w:val="00094FB6"/>
    <w:rsid w:val="00094FC2"/>
    <w:rsid w:val="00095198"/>
    <w:rsid w:val="0009530E"/>
    <w:rsid w:val="00095357"/>
    <w:rsid w:val="000955EC"/>
    <w:rsid w:val="00095740"/>
    <w:rsid w:val="00095914"/>
    <w:rsid w:val="000960BE"/>
    <w:rsid w:val="00096548"/>
    <w:rsid w:val="00096582"/>
    <w:rsid w:val="00096BE0"/>
    <w:rsid w:val="00096FE9"/>
    <w:rsid w:val="00097B44"/>
    <w:rsid w:val="00097BD2"/>
    <w:rsid w:val="000A04AE"/>
    <w:rsid w:val="000A05B6"/>
    <w:rsid w:val="000A0A11"/>
    <w:rsid w:val="000A0AF1"/>
    <w:rsid w:val="000A0CBA"/>
    <w:rsid w:val="000A0D3A"/>
    <w:rsid w:val="000A0FEE"/>
    <w:rsid w:val="000A12D9"/>
    <w:rsid w:val="000A1335"/>
    <w:rsid w:val="000A278F"/>
    <w:rsid w:val="000A2A16"/>
    <w:rsid w:val="000A3539"/>
    <w:rsid w:val="000A3F20"/>
    <w:rsid w:val="000A3F87"/>
    <w:rsid w:val="000A4100"/>
    <w:rsid w:val="000A4622"/>
    <w:rsid w:val="000A474D"/>
    <w:rsid w:val="000A4C09"/>
    <w:rsid w:val="000A52DF"/>
    <w:rsid w:val="000A5AE7"/>
    <w:rsid w:val="000A5DD0"/>
    <w:rsid w:val="000A5F7B"/>
    <w:rsid w:val="000A64AA"/>
    <w:rsid w:val="000A6563"/>
    <w:rsid w:val="000A6614"/>
    <w:rsid w:val="000A6994"/>
    <w:rsid w:val="000A7501"/>
    <w:rsid w:val="000A756B"/>
    <w:rsid w:val="000A7FF4"/>
    <w:rsid w:val="000B007B"/>
    <w:rsid w:val="000B093D"/>
    <w:rsid w:val="000B0B51"/>
    <w:rsid w:val="000B0B8F"/>
    <w:rsid w:val="000B14C5"/>
    <w:rsid w:val="000B1C7F"/>
    <w:rsid w:val="000B1F48"/>
    <w:rsid w:val="000B1FD8"/>
    <w:rsid w:val="000B2B91"/>
    <w:rsid w:val="000B327E"/>
    <w:rsid w:val="000B336D"/>
    <w:rsid w:val="000B3F28"/>
    <w:rsid w:val="000B426B"/>
    <w:rsid w:val="000B45EC"/>
    <w:rsid w:val="000B4659"/>
    <w:rsid w:val="000B4A0C"/>
    <w:rsid w:val="000B4CDF"/>
    <w:rsid w:val="000B4F85"/>
    <w:rsid w:val="000B5576"/>
    <w:rsid w:val="000B566A"/>
    <w:rsid w:val="000B5F05"/>
    <w:rsid w:val="000B6072"/>
    <w:rsid w:val="000B625B"/>
    <w:rsid w:val="000B64B4"/>
    <w:rsid w:val="000B6A37"/>
    <w:rsid w:val="000B6B6A"/>
    <w:rsid w:val="000B7933"/>
    <w:rsid w:val="000B7DD2"/>
    <w:rsid w:val="000C0133"/>
    <w:rsid w:val="000C07D2"/>
    <w:rsid w:val="000C0DE8"/>
    <w:rsid w:val="000C0F0D"/>
    <w:rsid w:val="000C1040"/>
    <w:rsid w:val="000C1071"/>
    <w:rsid w:val="000C146B"/>
    <w:rsid w:val="000C1487"/>
    <w:rsid w:val="000C263D"/>
    <w:rsid w:val="000C2787"/>
    <w:rsid w:val="000C2CCF"/>
    <w:rsid w:val="000C2D0A"/>
    <w:rsid w:val="000C3052"/>
    <w:rsid w:val="000C3260"/>
    <w:rsid w:val="000C3275"/>
    <w:rsid w:val="000C34E6"/>
    <w:rsid w:val="000C447C"/>
    <w:rsid w:val="000C449C"/>
    <w:rsid w:val="000C45FF"/>
    <w:rsid w:val="000C4819"/>
    <w:rsid w:val="000C4CB1"/>
    <w:rsid w:val="000C4E58"/>
    <w:rsid w:val="000C4FAB"/>
    <w:rsid w:val="000C53B7"/>
    <w:rsid w:val="000C54CB"/>
    <w:rsid w:val="000C56E4"/>
    <w:rsid w:val="000C5C5E"/>
    <w:rsid w:val="000C5D1C"/>
    <w:rsid w:val="000C5D20"/>
    <w:rsid w:val="000C60C3"/>
    <w:rsid w:val="000C6352"/>
    <w:rsid w:val="000C6862"/>
    <w:rsid w:val="000C6900"/>
    <w:rsid w:val="000C6C44"/>
    <w:rsid w:val="000C6C4D"/>
    <w:rsid w:val="000C6EA7"/>
    <w:rsid w:val="000C6FE5"/>
    <w:rsid w:val="000C7392"/>
    <w:rsid w:val="000C7543"/>
    <w:rsid w:val="000D01EC"/>
    <w:rsid w:val="000D0588"/>
    <w:rsid w:val="000D0B2D"/>
    <w:rsid w:val="000D0F5C"/>
    <w:rsid w:val="000D210F"/>
    <w:rsid w:val="000D2B9E"/>
    <w:rsid w:val="000D2BB3"/>
    <w:rsid w:val="000D2D6D"/>
    <w:rsid w:val="000D2F65"/>
    <w:rsid w:val="000D33CB"/>
    <w:rsid w:val="000D3584"/>
    <w:rsid w:val="000D37B4"/>
    <w:rsid w:val="000D390B"/>
    <w:rsid w:val="000D3921"/>
    <w:rsid w:val="000D3984"/>
    <w:rsid w:val="000D3B8E"/>
    <w:rsid w:val="000D3C85"/>
    <w:rsid w:val="000D40C1"/>
    <w:rsid w:val="000D40D2"/>
    <w:rsid w:val="000D4823"/>
    <w:rsid w:val="000D48CB"/>
    <w:rsid w:val="000D4BAA"/>
    <w:rsid w:val="000D514E"/>
    <w:rsid w:val="000D5459"/>
    <w:rsid w:val="000D58E7"/>
    <w:rsid w:val="000D5917"/>
    <w:rsid w:val="000D5ABB"/>
    <w:rsid w:val="000D6553"/>
    <w:rsid w:val="000D6777"/>
    <w:rsid w:val="000D6998"/>
    <w:rsid w:val="000D69A1"/>
    <w:rsid w:val="000D6DB8"/>
    <w:rsid w:val="000D6F57"/>
    <w:rsid w:val="000D70F1"/>
    <w:rsid w:val="000D761B"/>
    <w:rsid w:val="000D76A6"/>
    <w:rsid w:val="000D76EE"/>
    <w:rsid w:val="000D78F0"/>
    <w:rsid w:val="000D799A"/>
    <w:rsid w:val="000E02DF"/>
    <w:rsid w:val="000E0651"/>
    <w:rsid w:val="000E0A89"/>
    <w:rsid w:val="000E0AE3"/>
    <w:rsid w:val="000E0E23"/>
    <w:rsid w:val="000E10BC"/>
    <w:rsid w:val="000E173A"/>
    <w:rsid w:val="000E19EA"/>
    <w:rsid w:val="000E1A7B"/>
    <w:rsid w:val="000E1AF5"/>
    <w:rsid w:val="000E1FFE"/>
    <w:rsid w:val="000E2022"/>
    <w:rsid w:val="000E26F6"/>
    <w:rsid w:val="000E2CC7"/>
    <w:rsid w:val="000E2FA4"/>
    <w:rsid w:val="000E358D"/>
    <w:rsid w:val="000E4552"/>
    <w:rsid w:val="000E463A"/>
    <w:rsid w:val="000E4680"/>
    <w:rsid w:val="000E4690"/>
    <w:rsid w:val="000E4886"/>
    <w:rsid w:val="000E4A52"/>
    <w:rsid w:val="000E4A90"/>
    <w:rsid w:val="000E4CF4"/>
    <w:rsid w:val="000E50E2"/>
    <w:rsid w:val="000E5E71"/>
    <w:rsid w:val="000E6172"/>
    <w:rsid w:val="000E64CD"/>
    <w:rsid w:val="000E697B"/>
    <w:rsid w:val="000E6D5B"/>
    <w:rsid w:val="000E7452"/>
    <w:rsid w:val="000E7522"/>
    <w:rsid w:val="000E7792"/>
    <w:rsid w:val="000E7797"/>
    <w:rsid w:val="000E7BF6"/>
    <w:rsid w:val="000F01A2"/>
    <w:rsid w:val="000F01E3"/>
    <w:rsid w:val="000F0227"/>
    <w:rsid w:val="000F050B"/>
    <w:rsid w:val="000F0881"/>
    <w:rsid w:val="000F0901"/>
    <w:rsid w:val="000F14F6"/>
    <w:rsid w:val="000F18BD"/>
    <w:rsid w:val="000F1E89"/>
    <w:rsid w:val="000F2511"/>
    <w:rsid w:val="000F25BA"/>
    <w:rsid w:val="000F2759"/>
    <w:rsid w:val="000F2D58"/>
    <w:rsid w:val="000F33D3"/>
    <w:rsid w:val="000F36C7"/>
    <w:rsid w:val="000F381C"/>
    <w:rsid w:val="000F391F"/>
    <w:rsid w:val="000F3988"/>
    <w:rsid w:val="000F3E41"/>
    <w:rsid w:val="000F407A"/>
    <w:rsid w:val="000F4533"/>
    <w:rsid w:val="000F487B"/>
    <w:rsid w:val="000F531A"/>
    <w:rsid w:val="000F5402"/>
    <w:rsid w:val="000F54FF"/>
    <w:rsid w:val="000F5D84"/>
    <w:rsid w:val="000F64EA"/>
    <w:rsid w:val="000F67E0"/>
    <w:rsid w:val="000F7027"/>
    <w:rsid w:val="000F75D7"/>
    <w:rsid w:val="000F7CAB"/>
    <w:rsid w:val="000F7D7F"/>
    <w:rsid w:val="000F7E7D"/>
    <w:rsid w:val="0010074E"/>
    <w:rsid w:val="0010098C"/>
    <w:rsid w:val="00100A34"/>
    <w:rsid w:val="00100B28"/>
    <w:rsid w:val="00100B75"/>
    <w:rsid w:val="00100FD4"/>
    <w:rsid w:val="001012AE"/>
    <w:rsid w:val="001015EC"/>
    <w:rsid w:val="0010174D"/>
    <w:rsid w:val="00101A1E"/>
    <w:rsid w:val="00101ABA"/>
    <w:rsid w:val="00101C5D"/>
    <w:rsid w:val="00101FEA"/>
    <w:rsid w:val="0010222D"/>
    <w:rsid w:val="001024E0"/>
    <w:rsid w:val="0010258A"/>
    <w:rsid w:val="00102871"/>
    <w:rsid w:val="00102E90"/>
    <w:rsid w:val="00103481"/>
    <w:rsid w:val="00103E39"/>
    <w:rsid w:val="00104754"/>
    <w:rsid w:val="00104F70"/>
    <w:rsid w:val="0010525D"/>
    <w:rsid w:val="00105303"/>
    <w:rsid w:val="00105719"/>
    <w:rsid w:val="00105A81"/>
    <w:rsid w:val="00106478"/>
    <w:rsid w:val="00106A51"/>
    <w:rsid w:val="00106C0B"/>
    <w:rsid w:val="00106F6C"/>
    <w:rsid w:val="001078E8"/>
    <w:rsid w:val="00107911"/>
    <w:rsid w:val="00110210"/>
    <w:rsid w:val="001105FC"/>
    <w:rsid w:val="00110DAA"/>
    <w:rsid w:val="001110C2"/>
    <w:rsid w:val="0011162C"/>
    <w:rsid w:val="00111CEC"/>
    <w:rsid w:val="001123FA"/>
    <w:rsid w:val="001127EF"/>
    <w:rsid w:val="001129DE"/>
    <w:rsid w:val="00112EFE"/>
    <w:rsid w:val="0011381B"/>
    <w:rsid w:val="00113F9F"/>
    <w:rsid w:val="001142FA"/>
    <w:rsid w:val="00114464"/>
    <w:rsid w:val="00114E63"/>
    <w:rsid w:val="00114F0B"/>
    <w:rsid w:val="00115267"/>
    <w:rsid w:val="00115C48"/>
    <w:rsid w:val="00116886"/>
    <w:rsid w:val="00116C48"/>
    <w:rsid w:val="001174CF"/>
    <w:rsid w:val="0011758E"/>
    <w:rsid w:val="0011790A"/>
    <w:rsid w:val="0011791B"/>
    <w:rsid w:val="0011792C"/>
    <w:rsid w:val="001179D2"/>
    <w:rsid w:val="00117F1E"/>
    <w:rsid w:val="001201CD"/>
    <w:rsid w:val="0012032A"/>
    <w:rsid w:val="00120E64"/>
    <w:rsid w:val="001214A1"/>
    <w:rsid w:val="00121672"/>
    <w:rsid w:val="001219A8"/>
    <w:rsid w:val="00121CCC"/>
    <w:rsid w:val="0012209D"/>
    <w:rsid w:val="00122955"/>
    <w:rsid w:val="00122B7E"/>
    <w:rsid w:val="00122BA1"/>
    <w:rsid w:val="00122C26"/>
    <w:rsid w:val="00122CA9"/>
    <w:rsid w:val="0012339A"/>
    <w:rsid w:val="0012382C"/>
    <w:rsid w:val="00123856"/>
    <w:rsid w:val="00123970"/>
    <w:rsid w:val="00123ED8"/>
    <w:rsid w:val="00124017"/>
    <w:rsid w:val="0012410A"/>
    <w:rsid w:val="00124180"/>
    <w:rsid w:val="00124898"/>
    <w:rsid w:val="001252BB"/>
    <w:rsid w:val="001255A9"/>
    <w:rsid w:val="00125BAC"/>
    <w:rsid w:val="00125F18"/>
    <w:rsid w:val="00125F8D"/>
    <w:rsid w:val="00126026"/>
    <w:rsid w:val="0012626E"/>
    <w:rsid w:val="00126359"/>
    <w:rsid w:val="00126854"/>
    <w:rsid w:val="00126E72"/>
    <w:rsid w:val="00126FAE"/>
    <w:rsid w:val="00127C1E"/>
    <w:rsid w:val="001302F7"/>
    <w:rsid w:val="001305F3"/>
    <w:rsid w:val="00130616"/>
    <w:rsid w:val="00130C1E"/>
    <w:rsid w:val="00131269"/>
    <w:rsid w:val="001314B5"/>
    <w:rsid w:val="00131A09"/>
    <w:rsid w:val="00132731"/>
    <w:rsid w:val="00132749"/>
    <w:rsid w:val="00132C7D"/>
    <w:rsid w:val="00132E28"/>
    <w:rsid w:val="00133332"/>
    <w:rsid w:val="00133633"/>
    <w:rsid w:val="00133828"/>
    <w:rsid w:val="00133CE8"/>
    <w:rsid w:val="001340EA"/>
    <w:rsid w:val="00134513"/>
    <w:rsid w:val="001346DF"/>
    <w:rsid w:val="00134A16"/>
    <w:rsid w:val="00134D68"/>
    <w:rsid w:val="0013510F"/>
    <w:rsid w:val="001353A0"/>
    <w:rsid w:val="0013566B"/>
    <w:rsid w:val="00135998"/>
    <w:rsid w:val="00135A10"/>
    <w:rsid w:val="00135AD5"/>
    <w:rsid w:val="00136214"/>
    <w:rsid w:val="0013624D"/>
    <w:rsid w:val="00136383"/>
    <w:rsid w:val="001363B0"/>
    <w:rsid w:val="001368CB"/>
    <w:rsid w:val="001368FF"/>
    <w:rsid w:val="001371CC"/>
    <w:rsid w:val="001372D0"/>
    <w:rsid w:val="00137300"/>
    <w:rsid w:val="001376EC"/>
    <w:rsid w:val="00137C54"/>
    <w:rsid w:val="00137DA8"/>
    <w:rsid w:val="00140386"/>
    <w:rsid w:val="0014090F"/>
    <w:rsid w:val="00140A26"/>
    <w:rsid w:val="00140A4A"/>
    <w:rsid w:val="00140C47"/>
    <w:rsid w:val="001412A0"/>
    <w:rsid w:val="001414D3"/>
    <w:rsid w:val="001415B6"/>
    <w:rsid w:val="001415C5"/>
    <w:rsid w:val="00141BF2"/>
    <w:rsid w:val="00142524"/>
    <w:rsid w:val="001425C3"/>
    <w:rsid w:val="00143D57"/>
    <w:rsid w:val="00144468"/>
    <w:rsid w:val="0014468F"/>
    <w:rsid w:val="00144AA3"/>
    <w:rsid w:val="00144C9E"/>
    <w:rsid w:val="00145032"/>
    <w:rsid w:val="001450DE"/>
    <w:rsid w:val="00145645"/>
    <w:rsid w:val="001458F4"/>
    <w:rsid w:val="00145EBD"/>
    <w:rsid w:val="001460CE"/>
    <w:rsid w:val="00146918"/>
    <w:rsid w:val="00146A31"/>
    <w:rsid w:val="00146F0B"/>
    <w:rsid w:val="00147227"/>
    <w:rsid w:val="00147810"/>
    <w:rsid w:val="00147B75"/>
    <w:rsid w:val="00147C88"/>
    <w:rsid w:val="00147E1E"/>
    <w:rsid w:val="0015010A"/>
    <w:rsid w:val="00150295"/>
    <w:rsid w:val="001502E5"/>
    <w:rsid w:val="00150944"/>
    <w:rsid w:val="00150C26"/>
    <w:rsid w:val="00151160"/>
    <w:rsid w:val="00151609"/>
    <w:rsid w:val="001516F2"/>
    <w:rsid w:val="00151C01"/>
    <w:rsid w:val="00151DC5"/>
    <w:rsid w:val="00152135"/>
    <w:rsid w:val="0015228F"/>
    <w:rsid w:val="001523F3"/>
    <w:rsid w:val="00152428"/>
    <w:rsid w:val="001526DA"/>
    <w:rsid w:val="00152B6E"/>
    <w:rsid w:val="00152CA7"/>
    <w:rsid w:val="00153240"/>
    <w:rsid w:val="0015398F"/>
    <w:rsid w:val="00153999"/>
    <w:rsid w:val="00153A0B"/>
    <w:rsid w:val="00153AFA"/>
    <w:rsid w:val="00153FE7"/>
    <w:rsid w:val="00154624"/>
    <w:rsid w:val="001549A2"/>
    <w:rsid w:val="00154B07"/>
    <w:rsid w:val="00154D6E"/>
    <w:rsid w:val="00154D7E"/>
    <w:rsid w:val="0015523A"/>
    <w:rsid w:val="00155836"/>
    <w:rsid w:val="00155E8F"/>
    <w:rsid w:val="00155F4B"/>
    <w:rsid w:val="001560B8"/>
    <w:rsid w:val="00156516"/>
    <w:rsid w:val="00156884"/>
    <w:rsid w:val="00156C58"/>
    <w:rsid w:val="00157204"/>
    <w:rsid w:val="00157526"/>
    <w:rsid w:val="00157608"/>
    <w:rsid w:val="00157621"/>
    <w:rsid w:val="001603E2"/>
    <w:rsid w:val="001608DC"/>
    <w:rsid w:val="00160950"/>
    <w:rsid w:val="001609A4"/>
    <w:rsid w:val="001611C2"/>
    <w:rsid w:val="001617FA"/>
    <w:rsid w:val="00161813"/>
    <w:rsid w:val="00161B83"/>
    <w:rsid w:val="001620BB"/>
    <w:rsid w:val="00162560"/>
    <w:rsid w:val="001625FB"/>
    <w:rsid w:val="00162912"/>
    <w:rsid w:val="00162A99"/>
    <w:rsid w:val="00162B61"/>
    <w:rsid w:val="00162BF1"/>
    <w:rsid w:val="00162DCD"/>
    <w:rsid w:val="00162F48"/>
    <w:rsid w:val="0016331E"/>
    <w:rsid w:val="00163EE5"/>
    <w:rsid w:val="0016447D"/>
    <w:rsid w:val="001644AA"/>
    <w:rsid w:val="0016456D"/>
    <w:rsid w:val="00164E87"/>
    <w:rsid w:val="00164F13"/>
    <w:rsid w:val="00165292"/>
    <w:rsid w:val="0016538E"/>
    <w:rsid w:val="00165675"/>
    <w:rsid w:val="00165BB5"/>
    <w:rsid w:val="0016668D"/>
    <w:rsid w:val="001668FE"/>
    <w:rsid w:val="0016720F"/>
    <w:rsid w:val="001678DA"/>
    <w:rsid w:val="001679F5"/>
    <w:rsid w:val="00167FB0"/>
    <w:rsid w:val="00170211"/>
    <w:rsid w:val="00170634"/>
    <w:rsid w:val="001706FF"/>
    <w:rsid w:val="00170D9D"/>
    <w:rsid w:val="00170F1E"/>
    <w:rsid w:val="00171991"/>
    <w:rsid w:val="00171ECA"/>
    <w:rsid w:val="00171F9C"/>
    <w:rsid w:val="00172FAF"/>
    <w:rsid w:val="0017304F"/>
    <w:rsid w:val="00173581"/>
    <w:rsid w:val="001737F1"/>
    <w:rsid w:val="00173C28"/>
    <w:rsid w:val="001743C4"/>
    <w:rsid w:val="001747BC"/>
    <w:rsid w:val="00174E0F"/>
    <w:rsid w:val="001750ED"/>
    <w:rsid w:val="001751FA"/>
    <w:rsid w:val="0017584E"/>
    <w:rsid w:val="001758B8"/>
    <w:rsid w:val="00175ABB"/>
    <w:rsid w:val="00175E82"/>
    <w:rsid w:val="00175EAB"/>
    <w:rsid w:val="001765ED"/>
    <w:rsid w:val="001768C5"/>
    <w:rsid w:val="00176A21"/>
    <w:rsid w:val="00176F26"/>
    <w:rsid w:val="00176F70"/>
    <w:rsid w:val="001772CB"/>
    <w:rsid w:val="001773CE"/>
    <w:rsid w:val="0017753D"/>
    <w:rsid w:val="001775B1"/>
    <w:rsid w:val="00177C69"/>
    <w:rsid w:val="00180133"/>
    <w:rsid w:val="00180C1C"/>
    <w:rsid w:val="00180E54"/>
    <w:rsid w:val="00181E09"/>
    <w:rsid w:val="001820ED"/>
    <w:rsid w:val="0018213E"/>
    <w:rsid w:val="001826D3"/>
    <w:rsid w:val="00182A66"/>
    <w:rsid w:val="00182A81"/>
    <w:rsid w:val="00182B76"/>
    <w:rsid w:val="00182DA9"/>
    <w:rsid w:val="00182DE5"/>
    <w:rsid w:val="001832FE"/>
    <w:rsid w:val="00183DAB"/>
    <w:rsid w:val="001840F8"/>
    <w:rsid w:val="0018419F"/>
    <w:rsid w:val="0018498F"/>
    <w:rsid w:val="00184D55"/>
    <w:rsid w:val="00185D33"/>
    <w:rsid w:val="00186D09"/>
    <w:rsid w:val="00187014"/>
    <w:rsid w:val="00187079"/>
    <w:rsid w:val="001870AE"/>
    <w:rsid w:val="00187491"/>
    <w:rsid w:val="001875CE"/>
    <w:rsid w:val="0018781D"/>
    <w:rsid w:val="00187AC7"/>
    <w:rsid w:val="00187EE3"/>
    <w:rsid w:val="00187FD4"/>
    <w:rsid w:val="00190B2D"/>
    <w:rsid w:val="00190E42"/>
    <w:rsid w:val="00190E83"/>
    <w:rsid w:val="0019118A"/>
    <w:rsid w:val="00191215"/>
    <w:rsid w:val="00191350"/>
    <w:rsid w:val="0019159E"/>
    <w:rsid w:val="00191AB7"/>
    <w:rsid w:val="00191CFD"/>
    <w:rsid w:val="001926FF"/>
    <w:rsid w:val="00192CCA"/>
    <w:rsid w:val="00193009"/>
    <w:rsid w:val="00193081"/>
    <w:rsid w:val="00193DFD"/>
    <w:rsid w:val="001940A1"/>
    <w:rsid w:val="00194418"/>
    <w:rsid w:val="00194620"/>
    <w:rsid w:val="00194676"/>
    <w:rsid w:val="00194795"/>
    <w:rsid w:val="00194837"/>
    <w:rsid w:val="00194DE9"/>
    <w:rsid w:val="001952CC"/>
    <w:rsid w:val="0019610E"/>
    <w:rsid w:val="00196EB5"/>
    <w:rsid w:val="00196F28"/>
    <w:rsid w:val="0019720B"/>
    <w:rsid w:val="00197320"/>
    <w:rsid w:val="001978B4"/>
    <w:rsid w:val="00197AAB"/>
    <w:rsid w:val="00197C34"/>
    <w:rsid w:val="00197DC5"/>
    <w:rsid w:val="00197EA4"/>
    <w:rsid w:val="001A0220"/>
    <w:rsid w:val="001A03FA"/>
    <w:rsid w:val="001A08BC"/>
    <w:rsid w:val="001A13E2"/>
    <w:rsid w:val="001A156A"/>
    <w:rsid w:val="001A1B64"/>
    <w:rsid w:val="001A20BC"/>
    <w:rsid w:val="001A21CC"/>
    <w:rsid w:val="001A27AE"/>
    <w:rsid w:val="001A2BBC"/>
    <w:rsid w:val="001A2E1E"/>
    <w:rsid w:val="001A34C3"/>
    <w:rsid w:val="001A3EB4"/>
    <w:rsid w:val="001A41F2"/>
    <w:rsid w:val="001A4487"/>
    <w:rsid w:val="001A4AEB"/>
    <w:rsid w:val="001A4DBE"/>
    <w:rsid w:val="001A5001"/>
    <w:rsid w:val="001A52CA"/>
    <w:rsid w:val="001A56A5"/>
    <w:rsid w:val="001A5B26"/>
    <w:rsid w:val="001A5BC3"/>
    <w:rsid w:val="001A5E2A"/>
    <w:rsid w:val="001A6942"/>
    <w:rsid w:val="001A6ABA"/>
    <w:rsid w:val="001A7044"/>
    <w:rsid w:val="001A7230"/>
    <w:rsid w:val="001A7949"/>
    <w:rsid w:val="001A7A55"/>
    <w:rsid w:val="001A7DE2"/>
    <w:rsid w:val="001B00CB"/>
    <w:rsid w:val="001B01BC"/>
    <w:rsid w:val="001B0DB8"/>
    <w:rsid w:val="001B1099"/>
    <w:rsid w:val="001B1330"/>
    <w:rsid w:val="001B1C73"/>
    <w:rsid w:val="001B22A4"/>
    <w:rsid w:val="001B2463"/>
    <w:rsid w:val="001B2756"/>
    <w:rsid w:val="001B2B3E"/>
    <w:rsid w:val="001B2BC1"/>
    <w:rsid w:val="001B2E14"/>
    <w:rsid w:val="001B3104"/>
    <w:rsid w:val="001B3249"/>
    <w:rsid w:val="001B37BC"/>
    <w:rsid w:val="001B37F8"/>
    <w:rsid w:val="001B3F07"/>
    <w:rsid w:val="001B4410"/>
    <w:rsid w:val="001B45C5"/>
    <w:rsid w:val="001B4938"/>
    <w:rsid w:val="001B4C17"/>
    <w:rsid w:val="001B4C9C"/>
    <w:rsid w:val="001B4EDB"/>
    <w:rsid w:val="001B50BF"/>
    <w:rsid w:val="001B5567"/>
    <w:rsid w:val="001B5FA4"/>
    <w:rsid w:val="001B60C6"/>
    <w:rsid w:val="001B6143"/>
    <w:rsid w:val="001B6377"/>
    <w:rsid w:val="001B637E"/>
    <w:rsid w:val="001B7560"/>
    <w:rsid w:val="001B7926"/>
    <w:rsid w:val="001B79BF"/>
    <w:rsid w:val="001B7A6A"/>
    <w:rsid w:val="001B7FE0"/>
    <w:rsid w:val="001C0841"/>
    <w:rsid w:val="001C088A"/>
    <w:rsid w:val="001C0DA9"/>
    <w:rsid w:val="001C131C"/>
    <w:rsid w:val="001C13D5"/>
    <w:rsid w:val="001C158E"/>
    <w:rsid w:val="001C18D9"/>
    <w:rsid w:val="001C1BDB"/>
    <w:rsid w:val="001C1F96"/>
    <w:rsid w:val="001C2077"/>
    <w:rsid w:val="001C2413"/>
    <w:rsid w:val="001C2570"/>
    <w:rsid w:val="001C2601"/>
    <w:rsid w:val="001C2AF9"/>
    <w:rsid w:val="001C2BEA"/>
    <w:rsid w:val="001C2CC9"/>
    <w:rsid w:val="001C2D43"/>
    <w:rsid w:val="001C2F5A"/>
    <w:rsid w:val="001C300C"/>
    <w:rsid w:val="001C31C3"/>
    <w:rsid w:val="001C31ED"/>
    <w:rsid w:val="001C3207"/>
    <w:rsid w:val="001C3328"/>
    <w:rsid w:val="001C44C9"/>
    <w:rsid w:val="001C461B"/>
    <w:rsid w:val="001C4ACD"/>
    <w:rsid w:val="001C4D52"/>
    <w:rsid w:val="001C4F43"/>
    <w:rsid w:val="001C5149"/>
    <w:rsid w:val="001C53E1"/>
    <w:rsid w:val="001C5BBD"/>
    <w:rsid w:val="001C66C2"/>
    <w:rsid w:val="001C6917"/>
    <w:rsid w:val="001C6E70"/>
    <w:rsid w:val="001C70E8"/>
    <w:rsid w:val="001C755C"/>
    <w:rsid w:val="001C76B0"/>
    <w:rsid w:val="001C772C"/>
    <w:rsid w:val="001C7AD0"/>
    <w:rsid w:val="001D01C3"/>
    <w:rsid w:val="001D02E0"/>
    <w:rsid w:val="001D0411"/>
    <w:rsid w:val="001D0638"/>
    <w:rsid w:val="001D06C6"/>
    <w:rsid w:val="001D11E2"/>
    <w:rsid w:val="001D12A0"/>
    <w:rsid w:val="001D146E"/>
    <w:rsid w:val="001D17B3"/>
    <w:rsid w:val="001D1BCF"/>
    <w:rsid w:val="001D1CA4"/>
    <w:rsid w:val="001D2458"/>
    <w:rsid w:val="001D2D46"/>
    <w:rsid w:val="001D2E28"/>
    <w:rsid w:val="001D2F6A"/>
    <w:rsid w:val="001D2FCE"/>
    <w:rsid w:val="001D36B9"/>
    <w:rsid w:val="001D3A2E"/>
    <w:rsid w:val="001D40A5"/>
    <w:rsid w:val="001D419A"/>
    <w:rsid w:val="001D4253"/>
    <w:rsid w:val="001D42C8"/>
    <w:rsid w:val="001D4787"/>
    <w:rsid w:val="001D485F"/>
    <w:rsid w:val="001D4D42"/>
    <w:rsid w:val="001D4F27"/>
    <w:rsid w:val="001D4F4B"/>
    <w:rsid w:val="001D50FA"/>
    <w:rsid w:val="001D55BA"/>
    <w:rsid w:val="001D5820"/>
    <w:rsid w:val="001D59D4"/>
    <w:rsid w:val="001D5AB7"/>
    <w:rsid w:val="001D60A7"/>
    <w:rsid w:val="001D6226"/>
    <w:rsid w:val="001D6343"/>
    <w:rsid w:val="001D6B4A"/>
    <w:rsid w:val="001D6BAA"/>
    <w:rsid w:val="001D6D07"/>
    <w:rsid w:val="001D71CF"/>
    <w:rsid w:val="001D7490"/>
    <w:rsid w:val="001D79CD"/>
    <w:rsid w:val="001D79E1"/>
    <w:rsid w:val="001D7CB1"/>
    <w:rsid w:val="001E006E"/>
    <w:rsid w:val="001E018F"/>
    <w:rsid w:val="001E070D"/>
    <w:rsid w:val="001E0A42"/>
    <w:rsid w:val="001E123E"/>
    <w:rsid w:val="001E1849"/>
    <w:rsid w:val="001E2516"/>
    <w:rsid w:val="001E2529"/>
    <w:rsid w:val="001E2A49"/>
    <w:rsid w:val="001E2CD2"/>
    <w:rsid w:val="001E2CF1"/>
    <w:rsid w:val="001E34EE"/>
    <w:rsid w:val="001E35A9"/>
    <w:rsid w:val="001E3695"/>
    <w:rsid w:val="001E3E0E"/>
    <w:rsid w:val="001E4093"/>
    <w:rsid w:val="001E446E"/>
    <w:rsid w:val="001E490B"/>
    <w:rsid w:val="001E4962"/>
    <w:rsid w:val="001E53D8"/>
    <w:rsid w:val="001E570D"/>
    <w:rsid w:val="001E5AA5"/>
    <w:rsid w:val="001E6088"/>
    <w:rsid w:val="001E64CE"/>
    <w:rsid w:val="001E6B79"/>
    <w:rsid w:val="001E6C76"/>
    <w:rsid w:val="001E6CD0"/>
    <w:rsid w:val="001E772D"/>
    <w:rsid w:val="001E78C0"/>
    <w:rsid w:val="001E7A51"/>
    <w:rsid w:val="001E7B4D"/>
    <w:rsid w:val="001E7F36"/>
    <w:rsid w:val="001F0025"/>
    <w:rsid w:val="001F0CE7"/>
    <w:rsid w:val="001F0E23"/>
    <w:rsid w:val="001F0EF2"/>
    <w:rsid w:val="001F176E"/>
    <w:rsid w:val="001F1BF6"/>
    <w:rsid w:val="001F22E5"/>
    <w:rsid w:val="001F260A"/>
    <w:rsid w:val="001F35EA"/>
    <w:rsid w:val="001F3826"/>
    <w:rsid w:val="001F393F"/>
    <w:rsid w:val="001F3AC0"/>
    <w:rsid w:val="001F4076"/>
    <w:rsid w:val="001F45AC"/>
    <w:rsid w:val="001F45AF"/>
    <w:rsid w:val="001F4F61"/>
    <w:rsid w:val="001F519E"/>
    <w:rsid w:val="001F57C8"/>
    <w:rsid w:val="001F648D"/>
    <w:rsid w:val="001F64E1"/>
    <w:rsid w:val="001F67AE"/>
    <w:rsid w:val="001F6869"/>
    <w:rsid w:val="001F6889"/>
    <w:rsid w:val="001F742E"/>
    <w:rsid w:val="001F7C99"/>
    <w:rsid w:val="002007EA"/>
    <w:rsid w:val="00200816"/>
    <w:rsid w:val="00200947"/>
    <w:rsid w:val="00201A6A"/>
    <w:rsid w:val="00201DA3"/>
    <w:rsid w:val="0020253C"/>
    <w:rsid w:val="00202760"/>
    <w:rsid w:val="002027FF"/>
    <w:rsid w:val="00202902"/>
    <w:rsid w:val="00202CB2"/>
    <w:rsid w:val="0020303A"/>
    <w:rsid w:val="002039AF"/>
    <w:rsid w:val="00203ACF"/>
    <w:rsid w:val="00203BB8"/>
    <w:rsid w:val="00203CCC"/>
    <w:rsid w:val="002046F1"/>
    <w:rsid w:val="00204B4E"/>
    <w:rsid w:val="00204FDE"/>
    <w:rsid w:val="00205296"/>
    <w:rsid w:val="002054C0"/>
    <w:rsid w:val="00205664"/>
    <w:rsid w:val="0020591A"/>
    <w:rsid w:val="00205A5E"/>
    <w:rsid w:val="00205BE4"/>
    <w:rsid w:val="00205CAA"/>
    <w:rsid w:val="00205D43"/>
    <w:rsid w:val="0020620C"/>
    <w:rsid w:val="00206520"/>
    <w:rsid w:val="0020672B"/>
    <w:rsid w:val="00206C8D"/>
    <w:rsid w:val="00206FB6"/>
    <w:rsid w:val="002075EF"/>
    <w:rsid w:val="00207C1A"/>
    <w:rsid w:val="00210483"/>
    <w:rsid w:val="0021085B"/>
    <w:rsid w:val="00210BF1"/>
    <w:rsid w:val="00210E26"/>
    <w:rsid w:val="00210EF7"/>
    <w:rsid w:val="0021103F"/>
    <w:rsid w:val="00211157"/>
    <w:rsid w:val="002111E7"/>
    <w:rsid w:val="002113D1"/>
    <w:rsid w:val="00212472"/>
    <w:rsid w:val="00212815"/>
    <w:rsid w:val="00212C82"/>
    <w:rsid w:val="002131F7"/>
    <w:rsid w:val="0021397E"/>
    <w:rsid w:val="00214C85"/>
    <w:rsid w:val="00214D3D"/>
    <w:rsid w:val="00214E0B"/>
    <w:rsid w:val="002151C9"/>
    <w:rsid w:val="00215534"/>
    <w:rsid w:val="00215725"/>
    <w:rsid w:val="00215E91"/>
    <w:rsid w:val="00215F96"/>
    <w:rsid w:val="0021604D"/>
    <w:rsid w:val="00216176"/>
    <w:rsid w:val="0021630C"/>
    <w:rsid w:val="00216571"/>
    <w:rsid w:val="00216658"/>
    <w:rsid w:val="00216AF7"/>
    <w:rsid w:val="00216B2D"/>
    <w:rsid w:val="0021739E"/>
    <w:rsid w:val="00217653"/>
    <w:rsid w:val="002176C3"/>
    <w:rsid w:val="002178F1"/>
    <w:rsid w:val="002179FA"/>
    <w:rsid w:val="00217B1A"/>
    <w:rsid w:val="00217B22"/>
    <w:rsid w:val="00217D4B"/>
    <w:rsid w:val="002200C7"/>
    <w:rsid w:val="00220487"/>
    <w:rsid w:val="002205C8"/>
    <w:rsid w:val="002207C0"/>
    <w:rsid w:val="00220864"/>
    <w:rsid w:val="00220D7E"/>
    <w:rsid w:val="00221241"/>
    <w:rsid w:val="002212C4"/>
    <w:rsid w:val="0022134C"/>
    <w:rsid w:val="00221543"/>
    <w:rsid w:val="002215B4"/>
    <w:rsid w:val="002219B0"/>
    <w:rsid w:val="00221EC6"/>
    <w:rsid w:val="002226E3"/>
    <w:rsid w:val="00222E16"/>
    <w:rsid w:val="00222E44"/>
    <w:rsid w:val="00223116"/>
    <w:rsid w:val="00223413"/>
    <w:rsid w:val="00223DCE"/>
    <w:rsid w:val="00223DEE"/>
    <w:rsid w:val="0022413A"/>
    <w:rsid w:val="002248D9"/>
    <w:rsid w:val="00224CE5"/>
    <w:rsid w:val="00225270"/>
    <w:rsid w:val="002253D8"/>
    <w:rsid w:val="002255B2"/>
    <w:rsid w:val="002259E1"/>
    <w:rsid w:val="00225EF3"/>
    <w:rsid w:val="00225F07"/>
    <w:rsid w:val="002264B3"/>
    <w:rsid w:val="00226747"/>
    <w:rsid w:val="00227B5E"/>
    <w:rsid w:val="0023024B"/>
    <w:rsid w:val="002303C2"/>
    <w:rsid w:val="0023097F"/>
    <w:rsid w:val="00230C2F"/>
    <w:rsid w:val="00231A56"/>
    <w:rsid w:val="00231CC1"/>
    <w:rsid w:val="00231D58"/>
    <w:rsid w:val="00231EF6"/>
    <w:rsid w:val="00232265"/>
    <w:rsid w:val="00232ED0"/>
    <w:rsid w:val="00233450"/>
    <w:rsid w:val="0023389F"/>
    <w:rsid w:val="00233AE2"/>
    <w:rsid w:val="00233EC0"/>
    <w:rsid w:val="00234054"/>
    <w:rsid w:val="002340C9"/>
    <w:rsid w:val="002341CA"/>
    <w:rsid w:val="00234560"/>
    <w:rsid w:val="002346E8"/>
    <w:rsid w:val="002348DE"/>
    <w:rsid w:val="00234A19"/>
    <w:rsid w:val="00234A6D"/>
    <w:rsid w:val="00234B77"/>
    <w:rsid w:val="00234CC0"/>
    <w:rsid w:val="00234D43"/>
    <w:rsid w:val="00234E15"/>
    <w:rsid w:val="00235045"/>
    <w:rsid w:val="00235522"/>
    <w:rsid w:val="0023553D"/>
    <w:rsid w:val="0023567E"/>
    <w:rsid w:val="00235ACD"/>
    <w:rsid w:val="00235AF4"/>
    <w:rsid w:val="00235DB1"/>
    <w:rsid w:val="00235E7D"/>
    <w:rsid w:val="00236207"/>
    <w:rsid w:val="002366B7"/>
    <w:rsid w:val="002367F0"/>
    <w:rsid w:val="00236812"/>
    <w:rsid w:val="00236A96"/>
    <w:rsid w:val="00236B56"/>
    <w:rsid w:val="00236E0F"/>
    <w:rsid w:val="0023724D"/>
    <w:rsid w:val="00237588"/>
    <w:rsid w:val="002400E7"/>
    <w:rsid w:val="0024015A"/>
    <w:rsid w:val="00240613"/>
    <w:rsid w:val="002409FE"/>
    <w:rsid w:val="00240BEE"/>
    <w:rsid w:val="00240CF6"/>
    <w:rsid w:val="00240F3F"/>
    <w:rsid w:val="00240FF6"/>
    <w:rsid w:val="002417EB"/>
    <w:rsid w:val="002419D4"/>
    <w:rsid w:val="00241DFA"/>
    <w:rsid w:val="0024237C"/>
    <w:rsid w:val="002425FD"/>
    <w:rsid w:val="00242904"/>
    <w:rsid w:val="00242AAE"/>
    <w:rsid w:val="00242BA5"/>
    <w:rsid w:val="00242BD4"/>
    <w:rsid w:val="00243771"/>
    <w:rsid w:val="00243DAE"/>
    <w:rsid w:val="00243F24"/>
    <w:rsid w:val="0024475E"/>
    <w:rsid w:val="00244C07"/>
    <w:rsid w:val="00245383"/>
    <w:rsid w:val="002454B0"/>
    <w:rsid w:val="002455A2"/>
    <w:rsid w:val="00245811"/>
    <w:rsid w:val="00245D2B"/>
    <w:rsid w:val="00245F2F"/>
    <w:rsid w:val="00246304"/>
    <w:rsid w:val="00246332"/>
    <w:rsid w:val="0024671F"/>
    <w:rsid w:val="00247125"/>
    <w:rsid w:val="002472C5"/>
    <w:rsid w:val="0024751A"/>
    <w:rsid w:val="002476C9"/>
    <w:rsid w:val="00247737"/>
    <w:rsid w:val="00247D88"/>
    <w:rsid w:val="0025082A"/>
    <w:rsid w:val="00250D11"/>
    <w:rsid w:val="00251214"/>
    <w:rsid w:val="00251F2B"/>
    <w:rsid w:val="00252085"/>
    <w:rsid w:val="002526F6"/>
    <w:rsid w:val="00252798"/>
    <w:rsid w:val="0025279B"/>
    <w:rsid w:val="00252AE9"/>
    <w:rsid w:val="00252E72"/>
    <w:rsid w:val="0025352E"/>
    <w:rsid w:val="002538CF"/>
    <w:rsid w:val="0025392A"/>
    <w:rsid w:val="00253B71"/>
    <w:rsid w:val="002542BE"/>
    <w:rsid w:val="00254B98"/>
    <w:rsid w:val="00254B9C"/>
    <w:rsid w:val="00255023"/>
    <w:rsid w:val="002551D4"/>
    <w:rsid w:val="002556D2"/>
    <w:rsid w:val="00255CAA"/>
    <w:rsid w:val="002561BD"/>
    <w:rsid w:val="002563DF"/>
    <w:rsid w:val="002564BB"/>
    <w:rsid w:val="002565B8"/>
    <w:rsid w:val="00256735"/>
    <w:rsid w:val="00256740"/>
    <w:rsid w:val="00257820"/>
    <w:rsid w:val="0025786F"/>
    <w:rsid w:val="00257921"/>
    <w:rsid w:val="00257C93"/>
    <w:rsid w:val="00257EBD"/>
    <w:rsid w:val="00257FBA"/>
    <w:rsid w:val="00260778"/>
    <w:rsid w:val="0026088A"/>
    <w:rsid w:val="00260DCD"/>
    <w:rsid w:val="00261516"/>
    <w:rsid w:val="00262111"/>
    <w:rsid w:val="00262A6B"/>
    <w:rsid w:val="00262B2B"/>
    <w:rsid w:val="0026333B"/>
    <w:rsid w:val="0026359D"/>
    <w:rsid w:val="002636FC"/>
    <w:rsid w:val="002648B1"/>
    <w:rsid w:val="00264B95"/>
    <w:rsid w:val="00264CF9"/>
    <w:rsid w:val="0026578C"/>
    <w:rsid w:val="00265A5E"/>
    <w:rsid w:val="0026634B"/>
    <w:rsid w:val="00266756"/>
    <w:rsid w:val="00266C18"/>
    <w:rsid w:val="00266DA6"/>
    <w:rsid w:val="00267421"/>
    <w:rsid w:val="00267888"/>
    <w:rsid w:val="002678DD"/>
    <w:rsid w:val="00267BA8"/>
    <w:rsid w:val="0027028A"/>
    <w:rsid w:val="00270445"/>
    <w:rsid w:val="00270908"/>
    <w:rsid w:val="0027170F"/>
    <w:rsid w:val="00271B09"/>
    <w:rsid w:val="00271D0A"/>
    <w:rsid w:val="00272002"/>
    <w:rsid w:val="002727A6"/>
    <w:rsid w:val="00272AD0"/>
    <w:rsid w:val="00272B84"/>
    <w:rsid w:val="00272E8A"/>
    <w:rsid w:val="00273640"/>
    <w:rsid w:val="00274231"/>
    <w:rsid w:val="0027444F"/>
    <w:rsid w:val="00274F40"/>
    <w:rsid w:val="002752B2"/>
    <w:rsid w:val="00275472"/>
    <w:rsid w:val="00275AD3"/>
    <w:rsid w:val="00275D06"/>
    <w:rsid w:val="00275E51"/>
    <w:rsid w:val="00276350"/>
    <w:rsid w:val="002767A4"/>
    <w:rsid w:val="00276876"/>
    <w:rsid w:val="00276B92"/>
    <w:rsid w:val="00276BC2"/>
    <w:rsid w:val="00276CFD"/>
    <w:rsid w:val="00276E6C"/>
    <w:rsid w:val="002774BC"/>
    <w:rsid w:val="002774CC"/>
    <w:rsid w:val="00277E56"/>
    <w:rsid w:val="0028059D"/>
    <w:rsid w:val="00280788"/>
    <w:rsid w:val="00280B89"/>
    <w:rsid w:val="002810FA"/>
    <w:rsid w:val="002813ED"/>
    <w:rsid w:val="0028170C"/>
    <w:rsid w:val="00281D00"/>
    <w:rsid w:val="00282042"/>
    <w:rsid w:val="00282486"/>
    <w:rsid w:val="00282693"/>
    <w:rsid w:val="00282945"/>
    <w:rsid w:val="00282CE0"/>
    <w:rsid w:val="002830B1"/>
    <w:rsid w:val="00283430"/>
    <w:rsid w:val="0028344E"/>
    <w:rsid w:val="00283781"/>
    <w:rsid w:val="00283D5A"/>
    <w:rsid w:val="002840B5"/>
    <w:rsid w:val="002842EC"/>
    <w:rsid w:val="00284C40"/>
    <w:rsid w:val="00284E10"/>
    <w:rsid w:val="00284EA4"/>
    <w:rsid w:val="00284EB3"/>
    <w:rsid w:val="00284F5A"/>
    <w:rsid w:val="00285076"/>
    <w:rsid w:val="002853D8"/>
    <w:rsid w:val="00285514"/>
    <w:rsid w:val="00285908"/>
    <w:rsid w:val="002859D0"/>
    <w:rsid w:val="00285D31"/>
    <w:rsid w:val="00285F12"/>
    <w:rsid w:val="00286220"/>
    <w:rsid w:val="0028636F"/>
    <w:rsid w:val="00286857"/>
    <w:rsid w:val="00286923"/>
    <w:rsid w:val="00286971"/>
    <w:rsid w:val="00286EFE"/>
    <w:rsid w:val="00286F29"/>
    <w:rsid w:val="002872C3"/>
    <w:rsid w:val="002872D5"/>
    <w:rsid w:val="0028775B"/>
    <w:rsid w:val="00287C41"/>
    <w:rsid w:val="00287FB0"/>
    <w:rsid w:val="002901D8"/>
    <w:rsid w:val="00290465"/>
    <w:rsid w:val="00290470"/>
    <w:rsid w:val="002905E0"/>
    <w:rsid w:val="00290762"/>
    <w:rsid w:val="0029081A"/>
    <w:rsid w:val="0029099F"/>
    <w:rsid w:val="00290A4D"/>
    <w:rsid w:val="00290B40"/>
    <w:rsid w:val="00290B9D"/>
    <w:rsid w:val="00290C86"/>
    <w:rsid w:val="00290F93"/>
    <w:rsid w:val="00291090"/>
    <w:rsid w:val="00291902"/>
    <w:rsid w:val="002919CF"/>
    <w:rsid w:val="00291E8B"/>
    <w:rsid w:val="0029205C"/>
    <w:rsid w:val="002929B5"/>
    <w:rsid w:val="00292EAF"/>
    <w:rsid w:val="002937A1"/>
    <w:rsid w:val="00293D60"/>
    <w:rsid w:val="00293F67"/>
    <w:rsid w:val="00294349"/>
    <w:rsid w:val="00294521"/>
    <w:rsid w:val="00294738"/>
    <w:rsid w:val="0029474C"/>
    <w:rsid w:val="00294792"/>
    <w:rsid w:val="002947D9"/>
    <w:rsid w:val="002948FA"/>
    <w:rsid w:val="00294A35"/>
    <w:rsid w:val="00294B88"/>
    <w:rsid w:val="00294CFC"/>
    <w:rsid w:val="002952C9"/>
    <w:rsid w:val="0029536E"/>
    <w:rsid w:val="002953F1"/>
    <w:rsid w:val="0029543F"/>
    <w:rsid w:val="00295474"/>
    <w:rsid w:val="00295AE8"/>
    <w:rsid w:val="00295D34"/>
    <w:rsid w:val="00295DE2"/>
    <w:rsid w:val="00296338"/>
    <w:rsid w:val="002968BA"/>
    <w:rsid w:val="00296AD4"/>
    <w:rsid w:val="00296B68"/>
    <w:rsid w:val="00296E7E"/>
    <w:rsid w:val="00296F0B"/>
    <w:rsid w:val="00297276"/>
    <w:rsid w:val="0029752E"/>
    <w:rsid w:val="0029793C"/>
    <w:rsid w:val="00297A7D"/>
    <w:rsid w:val="00297CB9"/>
    <w:rsid w:val="00297DA5"/>
    <w:rsid w:val="00297DC4"/>
    <w:rsid w:val="002A0060"/>
    <w:rsid w:val="002A04F7"/>
    <w:rsid w:val="002A12CE"/>
    <w:rsid w:val="002A1327"/>
    <w:rsid w:val="002A14AC"/>
    <w:rsid w:val="002A153F"/>
    <w:rsid w:val="002A1E55"/>
    <w:rsid w:val="002A262A"/>
    <w:rsid w:val="002A28B2"/>
    <w:rsid w:val="002A2EE4"/>
    <w:rsid w:val="002A3442"/>
    <w:rsid w:val="002A385C"/>
    <w:rsid w:val="002A39F0"/>
    <w:rsid w:val="002A3BA5"/>
    <w:rsid w:val="002A41A9"/>
    <w:rsid w:val="002A44F5"/>
    <w:rsid w:val="002A455B"/>
    <w:rsid w:val="002A466E"/>
    <w:rsid w:val="002A47B9"/>
    <w:rsid w:val="002A47F5"/>
    <w:rsid w:val="002A484F"/>
    <w:rsid w:val="002A4B39"/>
    <w:rsid w:val="002A4C28"/>
    <w:rsid w:val="002A4C3A"/>
    <w:rsid w:val="002A4F07"/>
    <w:rsid w:val="002A5747"/>
    <w:rsid w:val="002A59AD"/>
    <w:rsid w:val="002A5DCA"/>
    <w:rsid w:val="002A5F95"/>
    <w:rsid w:val="002A6287"/>
    <w:rsid w:val="002A6342"/>
    <w:rsid w:val="002A6468"/>
    <w:rsid w:val="002A6645"/>
    <w:rsid w:val="002A6762"/>
    <w:rsid w:val="002A6881"/>
    <w:rsid w:val="002A6F22"/>
    <w:rsid w:val="002A6F40"/>
    <w:rsid w:val="002A7009"/>
    <w:rsid w:val="002A70AA"/>
    <w:rsid w:val="002A74B5"/>
    <w:rsid w:val="002B01AA"/>
    <w:rsid w:val="002B024D"/>
    <w:rsid w:val="002B036E"/>
    <w:rsid w:val="002B0436"/>
    <w:rsid w:val="002B0642"/>
    <w:rsid w:val="002B084C"/>
    <w:rsid w:val="002B0E63"/>
    <w:rsid w:val="002B11A6"/>
    <w:rsid w:val="002B17A4"/>
    <w:rsid w:val="002B1B5F"/>
    <w:rsid w:val="002B21AF"/>
    <w:rsid w:val="002B25F6"/>
    <w:rsid w:val="002B26C9"/>
    <w:rsid w:val="002B2873"/>
    <w:rsid w:val="002B29A6"/>
    <w:rsid w:val="002B2CDA"/>
    <w:rsid w:val="002B3B85"/>
    <w:rsid w:val="002B3B96"/>
    <w:rsid w:val="002B3DB9"/>
    <w:rsid w:val="002B3F32"/>
    <w:rsid w:val="002B3FA0"/>
    <w:rsid w:val="002B45EB"/>
    <w:rsid w:val="002B475A"/>
    <w:rsid w:val="002B4D48"/>
    <w:rsid w:val="002B4E14"/>
    <w:rsid w:val="002B5B47"/>
    <w:rsid w:val="002B5F61"/>
    <w:rsid w:val="002B60A5"/>
    <w:rsid w:val="002B636A"/>
    <w:rsid w:val="002B6974"/>
    <w:rsid w:val="002B6B34"/>
    <w:rsid w:val="002B7192"/>
    <w:rsid w:val="002B733E"/>
    <w:rsid w:val="002B760C"/>
    <w:rsid w:val="002B7751"/>
    <w:rsid w:val="002B7941"/>
    <w:rsid w:val="002B79E3"/>
    <w:rsid w:val="002B7D18"/>
    <w:rsid w:val="002C00B1"/>
    <w:rsid w:val="002C00C9"/>
    <w:rsid w:val="002C0490"/>
    <w:rsid w:val="002C0618"/>
    <w:rsid w:val="002C0A33"/>
    <w:rsid w:val="002C1935"/>
    <w:rsid w:val="002C1A09"/>
    <w:rsid w:val="002C1E22"/>
    <w:rsid w:val="002C1FE4"/>
    <w:rsid w:val="002C2AEC"/>
    <w:rsid w:val="002C315F"/>
    <w:rsid w:val="002C41FA"/>
    <w:rsid w:val="002C42B4"/>
    <w:rsid w:val="002C4DC0"/>
    <w:rsid w:val="002C4F94"/>
    <w:rsid w:val="002C5042"/>
    <w:rsid w:val="002C5137"/>
    <w:rsid w:val="002C52AD"/>
    <w:rsid w:val="002C576C"/>
    <w:rsid w:val="002C6C35"/>
    <w:rsid w:val="002C6C82"/>
    <w:rsid w:val="002C7735"/>
    <w:rsid w:val="002C799E"/>
    <w:rsid w:val="002C7A63"/>
    <w:rsid w:val="002C7C38"/>
    <w:rsid w:val="002C7F6A"/>
    <w:rsid w:val="002D0012"/>
    <w:rsid w:val="002D0101"/>
    <w:rsid w:val="002D0118"/>
    <w:rsid w:val="002D01BF"/>
    <w:rsid w:val="002D02CF"/>
    <w:rsid w:val="002D02E0"/>
    <w:rsid w:val="002D0B12"/>
    <w:rsid w:val="002D104C"/>
    <w:rsid w:val="002D1153"/>
    <w:rsid w:val="002D1435"/>
    <w:rsid w:val="002D15BF"/>
    <w:rsid w:val="002D1888"/>
    <w:rsid w:val="002D1AAB"/>
    <w:rsid w:val="002D1B9B"/>
    <w:rsid w:val="002D214B"/>
    <w:rsid w:val="002D22B2"/>
    <w:rsid w:val="002D247D"/>
    <w:rsid w:val="002D2C7F"/>
    <w:rsid w:val="002D2DC4"/>
    <w:rsid w:val="002D2EF6"/>
    <w:rsid w:val="002D3556"/>
    <w:rsid w:val="002D3756"/>
    <w:rsid w:val="002D40F6"/>
    <w:rsid w:val="002D453F"/>
    <w:rsid w:val="002D4962"/>
    <w:rsid w:val="002D4C24"/>
    <w:rsid w:val="002D4CAD"/>
    <w:rsid w:val="002D4F58"/>
    <w:rsid w:val="002D51A7"/>
    <w:rsid w:val="002D58E7"/>
    <w:rsid w:val="002D63F0"/>
    <w:rsid w:val="002D6C79"/>
    <w:rsid w:val="002D71AD"/>
    <w:rsid w:val="002D788E"/>
    <w:rsid w:val="002D7D8C"/>
    <w:rsid w:val="002D7DB8"/>
    <w:rsid w:val="002D7F9B"/>
    <w:rsid w:val="002E02E1"/>
    <w:rsid w:val="002E1940"/>
    <w:rsid w:val="002E1D47"/>
    <w:rsid w:val="002E1F32"/>
    <w:rsid w:val="002E2E2F"/>
    <w:rsid w:val="002E3AA9"/>
    <w:rsid w:val="002E3D47"/>
    <w:rsid w:val="002E475C"/>
    <w:rsid w:val="002E494F"/>
    <w:rsid w:val="002E520F"/>
    <w:rsid w:val="002E543F"/>
    <w:rsid w:val="002E583F"/>
    <w:rsid w:val="002E5CFF"/>
    <w:rsid w:val="002E6C5F"/>
    <w:rsid w:val="002E6DBD"/>
    <w:rsid w:val="002E76C6"/>
    <w:rsid w:val="002F0309"/>
    <w:rsid w:val="002F0788"/>
    <w:rsid w:val="002F081D"/>
    <w:rsid w:val="002F0820"/>
    <w:rsid w:val="002F0A3C"/>
    <w:rsid w:val="002F1583"/>
    <w:rsid w:val="002F184C"/>
    <w:rsid w:val="002F18D4"/>
    <w:rsid w:val="002F1CB2"/>
    <w:rsid w:val="002F1DDA"/>
    <w:rsid w:val="002F1F0B"/>
    <w:rsid w:val="002F20EC"/>
    <w:rsid w:val="002F2314"/>
    <w:rsid w:val="002F2484"/>
    <w:rsid w:val="002F26AE"/>
    <w:rsid w:val="002F2A55"/>
    <w:rsid w:val="002F2D04"/>
    <w:rsid w:val="002F3292"/>
    <w:rsid w:val="002F364A"/>
    <w:rsid w:val="002F40C9"/>
    <w:rsid w:val="002F4320"/>
    <w:rsid w:val="002F4450"/>
    <w:rsid w:val="002F464F"/>
    <w:rsid w:val="002F472D"/>
    <w:rsid w:val="002F4C8B"/>
    <w:rsid w:val="002F542F"/>
    <w:rsid w:val="002F58F9"/>
    <w:rsid w:val="002F5A65"/>
    <w:rsid w:val="002F641D"/>
    <w:rsid w:val="002F6668"/>
    <w:rsid w:val="002F6EA7"/>
    <w:rsid w:val="002F70E3"/>
    <w:rsid w:val="002F7333"/>
    <w:rsid w:val="002F773B"/>
    <w:rsid w:val="002F7990"/>
    <w:rsid w:val="002F7ACF"/>
    <w:rsid w:val="002F7C75"/>
    <w:rsid w:val="002F7E38"/>
    <w:rsid w:val="00300077"/>
    <w:rsid w:val="003001EE"/>
    <w:rsid w:val="003008A4"/>
    <w:rsid w:val="00300B7E"/>
    <w:rsid w:val="00300BBE"/>
    <w:rsid w:val="00300BD9"/>
    <w:rsid w:val="00300CCE"/>
    <w:rsid w:val="00300DA6"/>
    <w:rsid w:val="00300E9F"/>
    <w:rsid w:val="00300F10"/>
    <w:rsid w:val="00301D8E"/>
    <w:rsid w:val="00302227"/>
    <w:rsid w:val="003023EA"/>
    <w:rsid w:val="0030317F"/>
    <w:rsid w:val="00304330"/>
    <w:rsid w:val="00304433"/>
    <w:rsid w:val="003046FB"/>
    <w:rsid w:val="00304771"/>
    <w:rsid w:val="003048C5"/>
    <w:rsid w:val="00304D8D"/>
    <w:rsid w:val="00304EB5"/>
    <w:rsid w:val="003051A5"/>
    <w:rsid w:val="003051C8"/>
    <w:rsid w:val="003053E6"/>
    <w:rsid w:val="003054E6"/>
    <w:rsid w:val="00305783"/>
    <w:rsid w:val="00305C5C"/>
    <w:rsid w:val="00305E39"/>
    <w:rsid w:val="0030635C"/>
    <w:rsid w:val="003063A8"/>
    <w:rsid w:val="00306686"/>
    <w:rsid w:val="003069A4"/>
    <w:rsid w:val="00306D8E"/>
    <w:rsid w:val="00306FD3"/>
    <w:rsid w:val="00307030"/>
    <w:rsid w:val="003070C5"/>
    <w:rsid w:val="00307403"/>
    <w:rsid w:val="00307C0E"/>
    <w:rsid w:val="00310403"/>
    <w:rsid w:val="00310876"/>
    <w:rsid w:val="003109FD"/>
    <w:rsid w:val="00310AE7"/>
    <w:rsid w:val="00310FBC"/>
    <w:rsid w:val="00311179"/>
    <w:rsid w:val="0031123A"/>
    <w:rsid w:val="00311349"/>
    <w:rsid w:val="00311966"/>
    <w:rsid w:val="00311CDE"/>
    <w:rsid w:val="00311DF1"/>
    <w:rsid w:val="00312E0C"/>
    <w:rsid w:val="00312E25"/>
    <w:rsid w:val="003132E4"/>
    <w:rsid w:val="00313585"/>
    <w:rsid w:val="00313914"/>
    <w:rsid w:val="00313A3E"/>
    <w:rsid w:val="00313A5B"/>
    <w:rsid w:val="00313C16"/>
    <w:rsid w:val="00313CEA"/>
    <w:rsid w:val="00314037"/>
    <w:rsid w:val="00314A34"/>
    <w:rsid w:val="00315260"/>
    <w:rsid w:val="003152EF"/>
    <w:rsid w:val="0031537A"/>
    <w:rsid w:val="00315479"/>
    <w:rsid w:val="00315845"/>
    <w:rsid w:val="00315A6B"/>
    <w:rsid w:val="00315A71"/>
    <w:rsid w:val="00315D0C"/>
    <w:rsid w:val="0031641C"/>
    <w:rsid w:val="00316B42"/>
    <w:rsid w:val="00316E1D"/>
    <w:rsid w:val="00317B01"/>
    <w:rsid w:val="00317B49"/>
    <w:rsid w:val="003201A5"/>
    <w:rsid w:val="003203DC"/>
    <w:rsid w:val="003206E0"/>
    <w:rsid w:val="0032074B"/>
    <w:rsid w:val="00320C7A"/>
    <w:rsid w:val="00320EDB"/>
    <w:rsid w:val="003213E6"/>
    <w:rsid w:val="0032145E"/>
    <w:rsid w:val="00321649"/>
    <w:rsid w:val="003216E8"/>
    <w:rsid w:val="00321AA3"/>
    <w:rsid w:val="00321CAB"/>
    <w:rsid w:val="00321F70"/>
    <w:rsid w:val="0032202E"/>
    <w:rsid w:val="0032222E"/>
    <w:rsid w:val="0032240A"/>
    <w:rsid w:val="00322BAE"/>
    <w:rsid w:val="003232A3"/>
    <w:rsid w:val="00323387"/>
    <w:rsid w:val="003235EA"/>
    <w:rsid w:val="003237C6"/>
    <w:rsid w:val="00323F2F"/>
    <w:rsid w:val="003241DB"/>
    <w:rsid w:val="00324538"/>
    <w:rsid w:val="00324561"/>
    <w:rsid w:val="00324BEA"/>
    <w:rsid w:val="00324CA6"/>
    <w:rsid w:val="00324CB8"/>
    <w:rsid w:val="00325039"/>
    <w:rsid w:val="003259BF"/>
    <w:rsid w:val="00326F06"/>
    <w:rsid w:val="00326FC6"/>
    <w:rsid w:val="0032708B"/>
    <w:rsid w:val="003272CB"/>
    <w:rsid w:val="00327411"/>
    <w:rsid w:val="00327F5C"/>
    <w:rsid w:val="00330512"/>
    <w:rsid w:val="00330D0D"/>
    <w:rsid w:val="00331453"/>
    <w:rsid w:val="00331914"/>
    <w:rsid w:val="00331956"/>
    <w:rsid w:val="00331CDC"/>
    <w:rsid w:val="00332602"/>
    <w:rsid w:val="003329FC"/>
    <w:rsid w:val="00332D22"/>
    <w:rsid w:val="00332E18"/>
    <w:rsid w:val="0033309C"/>
    <w:rsid w:val="0033338E"/>
    <w:rsid w:val="003333A8"/>
    <w:rsid w:val="00333AF0"/>
    <w:rsid w:val="003344D0"/>
    <w:rsid w:val="00334592"/>
    <w:rsid w:val="003346F7"/>
    <w:rsid w:val="00334E6C"/>
    <w:rsid w:val="003351CE"/>
    <w:rsid w:val="0033532E"/>
    <w:rsid w:val="0033536C"/>
    <w:rsid w:val="0033558D"/>
    <w:rsid w:val="00335A3B"/>
    <w:rsid w:val="00335B5B"/>
    <w:rsid w:val="00335EE8"/>
    <w:rsid w:val="003365F3"/>
    <w:rsid w:val="0033697A"/>
    <w:rsid w:val="0033710D"/>
    <w:rsid w:val="003376DC"/>
    <w:rsid w:val="00337CE0"/>
    <w:rsid w:val="00337F0A"/>
    <w:rsid w:val="0034005E"/>
    <w:rsid w:val="00340AA4"/>
    <w:rsid w:val="00340D1D"/>
    <w:rsid w:val="003413A7"/>
    <w:rsid w:val="00341645"/>
    <w:rsid w:val="0034169D"/>
    <w:rsid w:val="00341713"/>
    <w:rsid w:val="0034179E"/>
    <w:rsid w:val="0034188D"/>
    <w:rsid w:val="00341B0B"/>
    <w:rsid w:val="00342242"/>
    <w:rsid w:val="0034225B"/>
    <w:rsid w:val="0034268F"/>
    <w:rsid w:val="00342D84"/>
    <w:rsid w:val="00343405"/>
    <w:rsid w:val="003435F8"/>
    <w:rsid w:val="00343653"/>
    <w:rsid w:val="00343A88"/>
    <w:rsid w:val="00343B5D"/>
    <w:rsid w:val="00343BBB"/>
    <w:rsid w:val="00343C46"/>
    <w:rsid w:val="00343C6B"/>
    <w:rsid w:val="00343E7A"/>
    <w:rsid w:val="00343FF1"/>
    <w:rsid w:val="003444EA"/>
    <w:rsid w:val="00344E1B"/>
    <w:rsid w:val="003456C7"/>
    <w:rsid w:val="00345A4D"/>
    <w:rsid w:val="00345A57"/>
    <w:rsid w:val="0034660B"/>
    <w:rsid w:val="003467A2"/>
    <w:rsid w:val="0034695E"/>
    <w:rsid w:val="00346C64"/>
    <w:rsid w:val="00347392"/>
    <w:rsid w:val="0034758F"/>
    <w:rsid w:val="0034786A"/>
    <w:rsid w:val="00350219"/>
    <w:rsid w:val="0035040A"/>
    <w:rsid w:val="0035068F"/>
    <w:rsid w:val="00350859"/>
    <w:rsid w:val="00350933"/>
    <w:rsid w:val="00350A57"/>
    <w:rsid w:val="00350D7F"/>
    <w:rsid w:val="00350E66"/>
    <w:rsid w:val="00350F8E"/>
    <w:rsid w:val="00350FEE"/>
    <w:rsid w:val="003510C4"/>
    <w:rsid w:val="003514DC"/>
    <w:rsid w:val="0035172B"/>
    <w:rsid w:val="00351C62"/>
    <w:rsid w:val="0035325D"/>
    <w:rsid w:val="00353717"/>
    <w:rsid w:val="00353966"/>
    <w:rsid w:val="00353AC6"/>
    <w:rsid w:val="00354815"/>
    <w:rsid w:val="00354CA5"/>
    <w:rsid w:val="00354DC4"/>
    <w:rsid w:val="00354FA4"/>
    <w:rsid w:val="00355445"/>
    <w:rsid w:val="003555B0"/>
    <w:rsid w:val="00356467"/>
    <w:rsid w:val="00356701"/>
    <w:rsid w:val="00356731"/>
    <w:rsid w:val="0035692C"/>
    <w:rsid w:val="00356A6D"/>
    <w:rsid w:val="00356B18"/>
    <w:rsid w:val="00356B6B"/>
    <w:rsid w:val="00356BA0"/>
    <w:rsid w:val="00356BF4"/>
    <w:rsid w:val="003571FD"/>
    <w:rsid w:val="00357253"/>
    <w:rsid w:val="003572B0"/>
    <w:rsid w:val="003575CB"/>
    <w:rsid w:val="00357B24"/>
    <w:rsid w:val="00357B54"/>
    <w:rsid w:val="00357B6D"/>
    <w:rsid w:val="00357F36"/>
    <w:rsid w:val="00360487"/>
    <w:rsid w:val="003605A0"/>
    <w:rsid w:val="0036071D"/>
    <w:rsid w:val="003609FE"/>
    <w:rsid w:val="00360B07"/>
    <w:rsid w:val="0036109C"/>
    <w:rsid w:val="003610E5"/>
    <w:rsid w:val="003612A9"/>
    <w:rsid w:val="00361738"/>
    <w:rsid w:val="0036194A"/>
    <w:rsid w:val="00361DE0"/>
    <w:rsid w:val="003620C3"/>
    <w:rsid w:val="00362533"/>
    <w:rsid w:val="00363385"/>
    <w:rsid w:val="0036343C"/>
    <w:rsid w:val="00363449"/>
    <w:rsid w:val="00363507"/>
    <w:rsid w:val="0036376E"/>
    <w:rsid w:val="00363ECF"/>
    <w:rsid w:val="00363FE2"/>
    <w:rsid w:val="00364486"/>
    <w:rsid w:val="00364564"/>
    <w:rsid w:val="003647C5"/>
    <w:rsid w:val="00365413"/>
    <w:rsid w:val="00365BCF"/>
    <w:rsid w:val="00366617"/>
    <w:rsid w:val="0036662F"/>
    <w:rsid w:val="00366753"/>
    <w:rsid w:val="00366A17"/>
    <w:rsid w:val="00366C2D"/>
    <w:rsid w:val="00366CA4"/>
    <w:rsid w:val="00366EE5"/>
    <w:rsid w:val="00367160"/>
    <w:rsid w:val="00367CAF"/>
    <w:rsid w:val="00367D9D"/>
    <w:rsid w:val="00370002"/>
    <w:rsid w:val="003700A7"/>
    <w:rsid w:val="00370732"/>
    <w:rsid w:val="00370CF5"/>
    <w:rsid w:val="00370D22"/>
    <w:rsid w:val="00370D5C"/>
    <w:rsid w:val="00371170"/>
    <w:rsid w:val="00371521"/>
    <w:rsid w:val="003715FB"/>
    <w:rsid w:val="003717FC"/>
    <w:rsid w:val="00371CA5"/>
    <w:rsid w:val="00371E78"/>
    <w:rsid w:val="00371EB1"/>
    <w:rsid w:val="003726B4"/>
    <w:rsid w:val="00372A11"/>
    <w:rsid w:val="00372EBB"/>
    <w:rsid w:val="00373463"/>
    <w:rsid w:val="00373615"/>
    <w:rsid w:val="00373D57"/>
    <w:rsid w:val="00373D7D"/>
    <w:rsid w:val="00373EFB"/>
    <w:rsid w:val="0037402C"/>
    <w:rsid w:val="00374849"/>
    <w:rsid w:val="00374BA5"/>
    <w:rsid w:val="00374D5F"/>
    <w:rsid w:val="003759FB"/>
    <w:rsid w:val="00375F7A"/>
    <w:rsid w:val="00376260"/>
    <w:rsid w:val="0037629D"/>
    <w:rsid w:val="003762D4"/>
    <w:rsid w:val="003767D2"/>
    <w:rsid w:val="003767DD"/>
    <w:rsid w:val="00376B43"/>
    <w:rsid w:val="00376F09"/>
    <w:rsid w:val="0037714A"/>
    <w:rsid w:val="003774D9"/>
    <w:rsid w:val="0037764A"/>
    <w:rsid w:val="00377869"/>
    <w:rsid w:val="00377CDF"/>
    <w:rsid w:val="0038003E"/>
    <w:rsid w:val="00380DD5"/>
    <w:rsid w:val="0038137B"/>
    <w:rsid w:val="00381759"/>
    <w:rsid w:val="00381D85"/>
    <w:rsid w:val="00382B0A"/>
    <w:rsid w:val="00382E88"/>
    <w:rsid w:val="00383182"/>
    <w:rsid w:val="0038321D"/>
    <w:rsid w:val="003832B1"/>
    <w:rsid w:val="003832B5"/>
    <w:rsid w:val="003833BE"/>
    <w:rsid w:val="00383534"/>
    <w:rsid w:val="003848DF"/>
    <w:rsid w:val="003851FF"/>
    <w:rsid w:val="003852DB"/>
    <w:rsid w:val="0038563F"/>
    <w:rsid w:val="00385943"/>
    <w:rsid w:val="00385FE8"/>
    <w:rsid w:val="0038652D"/>
    <w:rsid w:val="00386552"/>
    <w:rsid w:val="00386601"/>
    <w:rsid w:val="00386CA0"/>
    <w:rsid w:val="00386D7B"/>
    <w:rsid w:val="00386F6F"/>
    <w:rsid w:val="00387001"/>
    <w:rsid w:val="003874EB"/>
    <w:rsid w:val="00387700"/>
    <w:rsid w:val="0038796F"/>
    <w:rsid w:val="00387E11"/>
    <w:rsid w:val="003902BA"/>
    <w:rsid w:val="00390455"/>
    <w:rsid w:val="00390C06"/>
    <w:rsid w:val="00391253"/>
    <w:rsid w:val="003914EB"/>
    <w:rsid w:val="0039182E"/>
    <w:rsid w:val="003918C6"/>
    <w:rsid w:val="00391A9F"/>
    <w:rsid w:val="00391E59"/>
    <w:rsid w:val="00391FAB"/>
    <w:rsid w:val="0039210C"/>
    <w:rsid w:val="0039228F"/>
    <w:rsid w:val="00392A88"/>
    <w:rsid w:val="00392B63"/>
    <w:rsid w:val="00392D46"/>
    <w:rsid w:val="00392ED9"/>
    <w:rsid w:val="00392FCB"/>
    <w:rsid w:val="0039307B"/>
    <w:rsid w:val="00393553"/>
    <w:rsid w:val="00393A12"/>
    <w:rsid w:val="00393F99"/>
    <w:rsid w:val="003942F5"/>
    <w:rsid w:val="003944B5"/>
    <w:rsid w:val="00394CEB"/>
    <w:rsid w:val="00394F49"/>
    <w:rsid w:val="0039500A"/>
    <w:rsid w:val="00395041"/>
    <w:rsid w:val="00395242"/>
    <w:rsid w:val="00395286"/>
    <w:rsid w:val="00395440"/>
    <w:rsid w:val="003954A5"/>
    <w:rsid w:val="00395922"/>
    <w:rsid w:val="00395A24"/>
    <w:rsid w:val="00395B0F"/>
    <w:rsid w:val="00395EE4"/>
    <w:rsid w:val="00395FCC"/>
    <w:rsid w:val="00396444"/>
    <w:rsid w:val="0039696A"/>
    <w:rsid w:val="00396E2D"/>
    <w:rsid w:val="00396FE6"/>
    <w:rsid w:val="0039705C"/>
    <w:rsid w:val="0039798A"/>
    <w:rsid w:val="003A03D8"/>
    <w:rsid w:val="003A0A6A"/>
    <w:rsid w:val="003A0B1E"/>
    <w:rsid w:val="003A0C06"/>
    <w:rsid w:val="003A1AF9"/>
    <w:rsid w:val="003A1CE7"/>
    <w:rsid w:val="003A2712"/>
    <w:rsid w:val="003A309D"/>
    <w:rsid w:val="003A313C"/>
    <w:rsid w:val="003A344B"/>
    <w:rsid w:val="003A4277"/>
    <w:rsid w:val="003A47D2"/>
    <w:rsid w:val="003A47E6"/>
    <w:rsid w:val="003A491D"/>
    <w:rsid w:val="003A4ED3"/>
    <w:rsid w:val="003A517D"/>
    <w:rsid w:val="003A6104"/>
    <w:rsid w:val="003A65AE"/>
    <w:rsid w:val="003A67ED"/>
    <w:rsid w:val="003A6CE1"/>
    <w:rsid w:val="003A70DA"/>
    <w:rsid w:val="003A7246"/>
    <w:rsid w:val="003A7B82"/>
    <w:rsid w:val="003A7F2D"/>
    <w:rsid w:val="003A7F5D"/>
    <w:rsid w:val="003A7F86"/>
    <w:rsid w:val="003B0968"/>
    <w:rsid w:val="003B0D92"/>
    <w:rsid w:val="003B10F0"/>
    <w:rsid w:val="003B1CB5"/>
    <w:rsid w:val="003B1E07"/>
    <w:rsid w:val="003B1EBC"/>
    <w:rsid w:val="003B1F86"/>
    <w:rsid w:val="003B233E"/>
    <w:rsid w:val="003B2676"/>
    <w:rsid w:val="003B2D7B"/>
    <w:rsid w:val="003B2DF8"/>
    <w:rsid w:val="003B300F"/>
    <w:rsid w:val="003B336C"/>
    <w:rsid w:val="003B39F4"/>
    <w:rsid w:val="003B3F02"/>
    <w:rsid w:val="003B43CB"/>
    <w:rsid w:val="003B490C"/>
    <w:rsid w:val="003B4A33"/>
    <w:rsid w:val="003B4C8C"/>
    <w:rsid w:val="003B5058"/>
    <w:rsid w:val="003B506E"/>
    <w:rsid w:val="003B50F2"/>
    <w:rsid w:val="003B526A"/>
    <w:rsid w:val="003B5307"/>
    <w:rsid w:val="003B5362"/>
    <w:rsid w:val="003B583A"/>
    <w:rsid w:val="003B600C"/>
    <w:rsid w:val="003B603A"/>
    <w:rsid w:val="003B6723"/>
    <w:rsid w:val="003B6902"/>
    <w:rsid w:val="003B6D9C"/>
    <w:rsid w:val="003B6E8B"/>
    <w:rsid w:val="003B6F74"/>
    <w:rsid w:val="003B6F85"/>
    <w:rsid w:val="003B72CA"/>
    <w:rsid w:val="003B74A2"/>
    <w:rsid w:val="003B7706"/>
    <w:rsid w:val="003B796D"/>
    <w:rsid w:val="003B7A2F"/>
    <w:rsid w:val="003C0C85"/>
    <w:rsid w:val="003C0E9F"/>
    <w:rsid w:val="003C105E"/>
    <w:rsid w:val="003C128E"/>
    <w:rsid w:val="003C157D"/>
    <w:rsid w:val="003C1629"/>
    <w:rsid w:val="003C17E6"/>
    <w:rsid w:val="003C257C"/>
    <w:rsid w:val="003C272D"/>
    <w:rsid w:val="003C288A"/>
    <w:rsid w:val="003C28AC"/>
    <w:rsid w:val="003C29AB"/>
    <w:rsid w:val="003C32AE"/>
    <w:rsid w:val="003C3493"/>
    <w:rsid w:val="003C3890"/>
    <w:rsid w:val="003C3B75"/>
    <w:rsid w:val="003C3DE1"/>
    <w:rsid w:val="003C438C"/>
    <w:rsid w:val="003C4D7C"/>
    <w:rsid w:val="003C5041"/>
    <w:rsid w:val="003C5510"/>
    <w:rsid w:val="003C55CD"/>
    <w:rsid w:val="003C5B49"/>
    <w:rsid w:val="003C5C32"/>
    <w:rsid w:val="003C5E2B"/>
    <w:rsid w:val="003C606B"/>
    <w:rsid w:val="003C61F8"/>
    <w:rsid w:val="003C6357"/>
    <w:rsid w:val="003C6ACD"/>
    <w:rsid w:val="003C7051"/>
    <w:rsid w:val="003C70CA"/>
    <w:rsid w:val="003C72C7"/>
    <w:rsid w:val="003C743E"/>
    <w:rsid w:val="003C77DB"/>
    <w:rsid w:val="003C792D"/>
    <w:rsid w:val="003C7A64"/>
    <w:rsid w:val="003C7AA0"/>
    <w:rsid w:val="003C7D4E"/>
    <w:rsid w:val="003C7DC4"/>
    <w:rsid w:val="003D066A"/>
    <w:rsid w:val="003D0706"/>
    <w:rsid w:val="003D07F9"/>
    <w:rsid w:val="003D11B5"/>
    <w:rsid w:val="003D1353"/>
    <w:rsid w:val="003D15AF"/>
    <w:rsid w:val="003D1BC4"/>
    <w:rsid w:val="003D20D0"/>
    <w:rsid w:val="003D253B"/>
    <w:rsid w:val="003D29E5"/>
    <w:rsid w:val="003D3053"/>
    <w:rsid w:val="003D35BF"/>
    <w:rsid w:val="003D38E7"/>
    <w:rsid w:val="003D38F2"/>
    <w:rsid w:val="003D3BB3"/>
    <w:rsid w:val="003D3F7A"/>
    <w:rsid w:val="003D4376"/>
    <w:rsid w:val="003D4749"/>
    <w:rsid w:val="003D4813"/>
    <w:rsid w:val="003D4F0B"/>
    <w:rsid w:val="003D523F"/>
    <w:rsid w:val="003D526D"/>
    <w:rsid w:val="003D5393"/>
    <w:rsid w:val="003D5540"/>
    <w:rsid w:val="003D5D14"/>
    <w:rsid w:val="003D5F11"/>
    <w:rsid w:val="003D6041"/>
    <w:rsid w:val="003D607D"/>
    <w:rsid w:val="003D6272"/>
    <w:rsid w:val="003D6473"/>
    <w:rsid w:val="003D6533"/>
    <w:rsid w:val="003D674A"/>
    <w:rsid w:val="003D6CC6"/>
    <w:rsid w:val="003D6E4B"/>
    <w:rsid w:val="003D716E"/>
    <w:rsid w:val="003D733C"/>
    <w:rsid w:val="003D7C39"/>
    <w:rsid w:val="003D7D87"/>
    <w:rsid w:val="003E016D"/>
    <w:rsid w:val="003E051E"/>
    <w:rsid w:val="003E0B92"/>
    <w:rsid w:val="003E115A"/>
    <w:rsid w:val="003E12F9"/>
    <w:rsid w:val="003E1951"/>
    <w:rsid w:val="003E1C7C"/>
    <w:rsid w:val="003E1D4E"/>
    <w:rsid w:val="003E22E6"/>
    <w:rsid w:val="003E2B6C"/>
    <w:rsid w:val="003E2D09"/>
    <w:rsid w:val="003E2E3B"/>
    <w:rsid w:val="003E3045"/>
    <w:rsid w:val="003E3257"/>
    <w:rsid w:val="003E336A"/>
    <w:rsid w:val="003E390A"/>
    <w:rsid w:val="003E3ACA"/>
    <w:rsid w:val="003E3C21"/>
    <w:rsid w:val="003E45C1"/>
    <w:rsid w:val="003E4D44"/>
    <w:rsid w:val="003E4DF7"/>
    <w:rsid w:val="003E5362"/>
    <w:rsid w:val="003E53A1"/>
    <w:rsid w:val="003E6027"/>
    <w:rsid w:val="003E60A7"/>
    <w:rsid w:val="003E62CC"/>
    <w:rsid w:val="003E639D"/>
    <w:rsid w:val="003E6CF8"/>
    <w:rsid w:val="003E6D74"/>
    <w:rsid w:val="003E6EB0"/>
    <w:rsid w:val="003E6EC5"/>
    <w:rsid w:val="003E711D"/>
    <w:rsid w:val="003E7125"/>
    <w:rsid w:val="003E71C2"/>
    <w:rsid w:val="003E7525"/>
    <w:rsid w:val="003E75DC"/>
    <w:rsid w:val="003E781E"/>
    <w:rsid w:val="003E7BF3"/>
    <w:rsid w:val="003E7E00"/>
    <w:rsid w:val="003F00FB"/>
    <w:rsid w:val="003F02C3"/>
    <w:rsid w:val="003F0464"/>
    <w:rsid w:val="003F04D7"/>
    <w:rsid w:val="003F051A"/>
    <w:rsid w:val="003F05A5"/>
    <w:rsid w:val="003F0995"/>
    <w:rsid w:val="003F0E74"/>
    <w:rsid w:val="003F126B"/>
    <w:rsid w:val="003F13E8"/>
    <w:rsid w:val="003F171D"/>
    <w:rsid w:val="003F18B8"/>
    <w:rsid w:val="003F1B58"/>
    <w:rsid w:val="003F1B94"/>
    <w:rsid w:val="003F1D47"/>
    <w:rsid w:val="003F225E"/>
    <w:rsid w:val="003F2375"/>
    <w:rsid w:val="003F2539"/>
    <w:rsid w:val="003F2701"/>
    <w:rsid w:val="003F285E"/>
    <w:rsid w:val="003F2F58"/>
    <w:rsid w:val="003F2FF6"/>
    <w:rsid w:val="003F395D"/>
    <w:rsid w:val="003F3BC4"/>
    <w:rsid w:val="003F3C52"/>
    <w:rsid w:val="003F3ED1"/>
    <w:rsid w:val="003F3F6F"/>
    <w:rsid w:val="003F401F"/>
    <w:rsid w:val="003F4201"/>
    <w:rsid w:val="003F48D6"/>
    <w:rsid w:val="003F4A21"/>
    <w:rsid w:val="003F4D5B"/>
    <w:rsid w:val="003F4FCC"/>
    <w:rsid w:val="003F5A07"/>
    <w:rsid w:val="003F5ACB"/>
    <w:rsid w:val="003F5E05"/>
    <w:rsid w:val="003F6AF1"/>
    <w:rsid w:val="003F7245"/>
    <w:rsid w:val="003F724C"/>
    <w:rsid w:val="003F780A"/>
    <w:rsid w:val="003F79BB"/>
    <w:rsid w:val="003F7A69"/>
    <w:rsid w:val="004004FB"/>
    <w:rsid w:val="0040063E"/>
    <w:rsid w:val="00400A4A"/>
    <w:rsid w:val="00400B67"/>
    <w:rsid w:val="00400B9E"/>
    <w:rsid w:val="00400D30"/>
    <w:rsid w:val="00401365"/>
    <w:rsid w:val="0040181F"/>
    <w:rsid w:val="00402073"/>
    <w:rsid w:val="004020E0"/>
    <w:rsid w:val="004022E7"/>
    <w:rsid w:val="00402893"/>
    <w:rsid w:val="00403081"/>
    <w:rsid w:val="00403433"/>
    <w:rsid w:val="004037EE"/>
    <w:rsid w:val="00403C48"/>
    <w:rsid w:val="00403D07"/>
    <w:rsid w:val="00403D93"/>
    <w:rsid w:val="00403DC6"/>
    <w:rsid w:val="004043C9"/>
    <w:rsid w:val="00404B2F"/>
    <w:rsid w:val="00404BCF"/>
    <w:rsid w:val="00404D6E"/>
    <w:rsid w:val="004058FF"/>
    <w:rsid w:val="00405DE0"/>
    <w:rsid w:val="004068AF"/>
    <w:rsid w:val="004069DD"/>
    <w:rsid w:val="00406C5D"/>
    <w:rsid w:val="00406F49"/>
    <w:rsid w:val="004070EE"/>
    <w:rsid w:val="00407A8D"/>
    <w:rsid w:val="004100F6"/>
    <w:rsid w:val="00410377"/>
    <w:rsid w:val="004106B4"/>
    <w:rsid w:val="00410CFC"/>
    <w:rsid w:val="00411703"/>
    <w:rsid w:val="00411DAE"/>
    <w:rsid w:val="00412533"/>
    <w:rsid w:val="0041258B"/>
    <w:rsid w:val="00412972"/>
    <w:rsid w:val="00412B27"/>
    <w:rsid w:val="00413823"/>
    <w:rsid w:val="004138EF"/>
    <w:rsid w:val="00413B00"/>
    <w:rsid w:val="00413CD6"/>
    <w:rsid w:val="00413D90"/>
    <w:rsid w:val="0041432F"/>
    <w:rsid w:val="00414438"/>
    <w:rsid w:val="004147C4"/>
    <w:rsid w:val="0041488C"/>
    <w:rsid w:val="00414A00"/>
    <w:rsid w:val="00414BAE"/>
    <w:rsid w:val="00415261"/>
    <w:rsid w:val="0041573E"/>
    <w:rsid w:val="00415CAC"/>
    <w:rsid w:val="00415E66"/>
    <w:rsid w:val="00416169"/>
    <w:rsid w:val="0041684A"/>
    <w:rsid w:val="00416892"/>
    <w:rsid w:val="004168C9"/>
    <w:rsid w:val="00416ACE"/>
    <w:rsid w:val="00416BFB"/>
    <w:rsid w:val="00416C81"/>
    <w:rsid w:val="00416CB9"/>
    <w:rsid w:val="004171EC"/>
    <w:rsid w:val="00417738"/>
    <w:rsid w:val="004178CB"/>
    <w:rsid w:val="00417F27"/>
    <w:rsid w:val="00420357"/>
    <w:rsid w:val="00420463"/>
    <w:rsid w:val="00420569"/>
    <w:rsid w:val="004211F3"/>
    <w:rsid w:val="00421CFF"/>
    <w:rsid w:val="00422271"/>
    <w:rsid w:val="004227B4"/>
    <w:rsid w:val="00422960"/>
    <w:rsid w:val="00422A56"/>
    <w:rsid w:val="00422FA4"/>
    <w:rsid w:val="00423108"/>
    <w:rsid w:val="00423717"/>
    <w:rsid w:val="00423D1C"/>
    <w:rsid w:val="00424555"/>
    <w:rsid w:val="0042480B"/>
    <w:rsid w:val="00424BEE"/>
    <w:rsid w:val="004254CD"/>
    <w:rsid w:val="004259BF"/>
    <w:rsid w:val="004259C5"/>
    <w:rsid w:val="00425BB7"/>
    <w:rsid w:val="00425CF7"/>
    <w:rsid w:val="0042643C"/>
    <w:rsid w:val="00426453"/>
    <w:rsid w:val="004267BD"/>
    <w:rsid w:val="00426B8C"/>
    <w:rsid w:val="004272A8"/>
    <w:rsid w:val="00427678"/>
    <w:rsid w:val="00427956"/>
    <w:rsid w:val="00427A7E"/>
    <w:rsid w:val="00430398"/>
    <w:rsid w:val="004308DB"/>
    <w:rsid w:val="004308FA"/>
    <w:rsid w:val="004309F3"/>
    <w:rsid w:val="00431032"/>
    <w:rsid w:val="004313BB"/>
    <w:rsid w:val="004315F5"/>
    <w:rsid w:val="004321EF"/>
    <w:rsid w:val="004322D0"/>
    <w:rsid w:val="0043248E"/>
    <w:rsid w:val="00432671"/>
    <w:rsid w:val="00432940"/>
    <w:rsid w:val="00432AE6"/>
    <w:rsid w:val="00432E75"/>
    <w:rsid w:val="00432FFF"/>
    <w:rsid w:val="0043330D"/>
    <w:rsid w:val="00433343"/>
    <w:rsid w:val="00433358"/>
    <w:rsid w:val="00433371"/>
    <w:rsid w:val="00433560"/>
    <w:rsid w:val="00433813"/>
    <w:rsid w:val="00433D65"/>
    <w:rsid w:val="004341A4"/>
    <w:rsid w:val="00434C4D"/>
    <w:rsid w:val="00434D9F"/>
    <w:rsid w:val="00434ED7"/>
    <w:rsid w:val="00435478"/>
    <w:rsid w:val="00435FD2"/>
    <w:rsid w:val="004360DD"/>
    <w:rsid w:val="0043614D"/>
    <w:rsid w:val="00436444"/>
    <w:rsid w:val="00437322"/>
    <w:rsid w:val="00437552"/>
    <w:rsid w:val="004375AC"/>
    <w:rsid w:val="004402E7"/>
    <w:rsid w:val="004408CB"/>
    <w:rsid w:val="00440E31"/>
    <w:rsid w:val="0044111E"/>
    <w:rsid w:val="00441397"/>
    <w:rsid w:val="00441951"/>
    <w:rsid w:val="00441A67"/>
    <w:rsid w:val="00441BB4"/>
    <w:rsid w:val="004426F6"/>
    <w:rsid w:val="00442C1D"/>
    <w:rsid w:val="00442C88"/>
    <w:rsid w:val="00442FD5"/>
    <w:rsid w:val="0044311B"/>
    <w:rsid w:val="00443232"/>
    <w:rsid w:val="004432EA"/>
    <w:rsid w:val="0044339D"/>
    <w:rsid w:val="004434D6"/>
    <w:rsid w:val="00443C3F"/>
    <w:rsid w:val="0044410D"/>
    <w:rsid w:val="00444163"/>
    <w:rsid w:val="004444FC"/>
    <w:rsid w:val="00444732"/>
    <w:rsid w:val="00444ED3"/>
    <w:rsid w:val="0044566D"/>
    <w:rsid w:val="00445832"/>
    <w:rsid w:val="004458BE"/>
    <w:rsid w:val="00445B6E"/>
    <w:rsid w:val="00445CBF"/>
    <w:rsid w:val="00445E75"/>
    <w:rsid w:val="0044664F"/>
    <w:rsid w:val="00446694"/>
    <w:rsid w:val="00446B47"/>
    <w:rsid w:val="0044742A"/>
    <w:rsid w:val="0044783B"/>
    <w:rsid w:val="00447B69"/>
    <w:rsid w:val="00447E82"/>
    <w:rsid w:val="00447E92"/>
    <w:rsid w:val="004504DE"/>
    <w:rsid w:val="004509C9"/>
    <w:rsid w:val="00450E33"/>
    <w:rsid w:val="00451B19"/>
    <w:rsid w:val="00451C52"/>
    <w:rsid w:val="00452535"/>
    <w:rsid w:val="00452583"/>
    <w:rsid w:val="00452B16"/>
    <w:rsid w:val="00452CAA"/>
    <w:rsid w:val="00452D3A"/>
    <w:rsid w:val="00453BE3"/>
    <w:rsid w:val="00453BF1"/>
    <w:rsid w:val="00453D07"/>
    <w:rsid w:val="00453F35"/>
    <w:rsid w:val="004541F6"/>
    <w:rsid w:val="0045428B"/>
    <w:rsid w:val="004545DC"/>
    <w:rsid w:val="00454887"/>
    <w:rsid w:val="00454E95"/>
    <w:rsid w:val="004550AA"/>
    <w:rsid w:val="004550F7"/>
    <w:rsid w:val="0045512B"/>
    <w:rsid w:val="004551E0"/>
    <w:rsid w:val="004552B5"/>
    <w:rsid w:val="0045554F"/>
    <w:rsid w:val="00455A69"/>
    <w:rsid w:val="00455AFB"/>
    <w:rsid w:val="0045629C"/>
    <w:rsid w:val="004563CC"/>
    <w:rsid w:val="00456488"/>
    <w:rsid w:val="00456689"/>
    <w:rsid w:val="00456940"/>
    <w:rsid w:val="00456CB7"/>
    <w:rsid w:val="00456FCF"/>
    <w:rsid w:val="004575B8"/>
    <w:rsid w:val="00457966"/>
    <w:rsid w:val="004579E5"/>
    <w:rsid w:val="00457B0E"/>
    <w:rsid w:val="00457CFB"/>
    <w:rsid w:val="00460075"/>
    <w:rsid w:val="004600BF"/>
    <w:rsid w:val="0046040D"/>
    <w:rsid w:val="004609BF"/>
    <w:rsid w:val="00460D33"/>
    <w:rsid w:val="00461624"/>
    <w:rsid w:val="004616B5"/>
    <w:rsid w:val="00461880"/>
    <w:rsid w:val="00461F87"/>
    <w:rsid w:val="00461FBF"/>
    <w:rsid w:val="00462042"/>
    <w:rsid w:val="0046292C"/>
    <w:rsid w:val="00462F2C"/>
    <w:rsid w:val="00462F62"/>
    <w:rsid w:val="00463602"/>
    <w:rsid w:val="00463645"/>
    <w:rsid w:val="004636F0"/>
    <w:rsid w:val="00463AF6"/>
    <w:rsid w:val="00463BC5"/>
    <w:rsid w:val="0046489D"/>
    <w:rsid w:val="00464DDC"/>
    <w:rsid w:val="00464FE2"/>
    <w:rsid w:val="00465EE5"/>
    <w:rsid w:val="00465F4B"/>
    <w:rsid w:val="00466196"/>
    <w:rsid w:val="00466293"/>
    <w:rsid w:val="0046683E"/>
    <w:rsid w:val="004668C0"/>
    <w:rsid w:val="004668C5"/>
    <w:rsid w:val="00466D0A"/>
    <w:rsid w:val="00466D3E"/>
    <w:rsid w:val="00466D84"/>
    <w:rsid w:val="004673C9"/>
    <w:rsid w:val="00467617"/>
    <w:rsid w:val="00467AA8"/>
    <w:rsid w:val="00467C1F"/>
    <w:rsid w:val="00467D64"/>
    <w:rsid w:val="00470815"/>
    <w:rsid w:val="0047084E"/>
    <w:rsid w:val="00470B36"/>
    <w:rsid w:val="004711A3"/>
    <w:rsid w:val="004712B2"/>
    <w:rsid w:val="00471568"/>
    <w:rsid w:val="004715E8"/>
    <w:rsid w:val="00471613"/>
    <w:rsid w:val="00471817"/>
    <w:rsid w:val="00471E48"/>
    <w:rsid w:val="00471E76"/>
    <w:rsid w:val="00472056"/>
    <w:rsid w:val="0047217F"/>
    <w:rsid w:val="00472CB7"/>
    <w:rsid w:val="004734CC"/>
    <w:rsid w:val="00473D21"/>
    <w:rsid w:val="004742C3"/>
    <w:rsid w:val="00474301"/>
    <w:rsid w:val="004745F4"/>
    <w:rsid w:val="004748F7"/>
    <w:rsid w:val="00474957"/>
    <w:rsid w:val="00475028"/>
    <w:rsid w:val="00475210"/>
    <w:rsid w:val="00475407"/>
    <w:rsid w:val="004754C8"/>
    <w:rsid w:val="004761D9"/>
    <w:rsid w:val="00476446"/>
    <w:rsid w:val="0047653B"/>
    <w:rsid w:val="00476773"/>
    <w:rsid w:val="00476C56"/>
    <w:rsid w:val="00476D63"/>
    <w:rsid w:val="00476E0F"/>
    <w:rsid w:val="0047794F"/>
    <w:rsid w:val="00477B4F"/>
    <w:rsid w:val="00480C4E"/>
    <w:rsid w:val="00480C9B"/>
    <w:rsid w:val="00480D9B"/>
    <w:rsid w:val="004815C5"/>
    <w:rsid w:val="00481631"/>
    <w:rsid w:val="00481FC4"/>
    <w:rsid w:val="0048264B"/>
    <w:rsid w:val="004827E8"/>
    <w:rsid w:val="00483188"/>
    <w:rsid w:val="004833D8"/>
    <w:rsid w:val="00483521"/>
    <w:rsid w:val="00483FB0"/>
    <w:rsid w:val="00484CD1"/>
    <w:rsid w:val="00484D35"/>
    <w:rsid w:val="00485282"/>
    <w:rsid w:val="00485A3A"/>
    <w:rsid w:val="00485A4B"/>
    <w:rsid w:val="00485BC8"/>
    <w:rsid w:val="00485DFB"/>
    <w:rsid w:val="00485F4B"/>
    <w:rsid w:val="004866D9"/>
    <w:rsid w:val="004868D4"/>
    <w:rsid w:val="004870CE"/>
    <w:rsid w:val="004876A5"/>
    <w:rsid w:val="00487742"/>
    <w:rsid w:val="00487798"/>
    <w:rsid w:val="00487972"/>
    <w:rsid w:val="00487C7F"/>
    <w:rsid w:val="00487EC3"/>
    <w:rsid w:val="00490668"/>
    <w:rsid w:val="00490896"/>
    <w:rsid w:val="00491141"/>
    <w:rsid w:val="004911A4"/>
    <w:rsid w:val="0049127D"/>
    <w:rsid w:val="00491410"/>
    <w:rsid w:val="0049158D"/>
    <w:rsid w:val="00491649"/>
    <w:rsid w:val="00491777"/>
    <w:rsid w:val="004918B4"/>
    <w:rsid w:val="00491F8A"/>
    <w:rsid w:val="004928EF"/>
    <w:rsid w:val="00492C8A"/>
    <w:rsid w:val="0049388E"/>
    <w:rsid w:val="00493C87"/>
    <w:rsid w:val="00493F03"/>
    <w:rsid w:val="004940A4"/>
    <w:rsid w:val="004942EC"/>
    <w:rsid w:val="0049497C"/>
    <w:rsid w:val="004949B3"/>
    <w:rsid w:val="004949E9"/>
    <w:rsid w:val="00494D8E"/>
    <w:rsid w:val="00494E55"/>
    <w:rsid w:val="00495330"/>
    <w:rsid w:val="0049542C"/>
    <w:rsid w:val="004964C2"/>
    <w:rsid w:val="00496A9F"/>
    <w:rsid w:val="0049758D"/>
    <w:rsid w:val="0049773C"/>
    <w:rsid w:val="00497881"/>
    <w:rsid w:val="00497C4D"/>
    <w:rsid w:val="004A0167"/>
    <w:rsid w:val="004A0383"/>
    <w:rsid w:val="004A04D5"/>
    <w:rsid w:val="004A0533"/>
    <w:rsid w:val="004A0685"/>
    <w:rsid w:val="004A0A58"/>
    <w:rsid w:val="004A11D8"/>
    <w:rsid w:val="004A16BA"/>
    <w:rsid w:val="004A1A0C"/>
    <w:rsid w:val="004A1DD7"/>
    <w:rsid w:val="004A1F08"/>
    <w:rsid w:val="004A1FAC"/>
    <w:rsid w:val="004A21CA"/>
    <w:rsid w:val="004A23CD"/>
    <w:rsid w:val="004A2B67"/>
    <w:rsid w:val="004A2C23"/>
    <w:rsid w:val="004A34A2"/>
    <w:rsid w:val="004A4501"/>
    <w:rsid w:val="004A4C28"/>
    <w:rsid w:val="004A4F17"/>
    <w:rsid w:val="004A5350"/>
    <w:rsid w:val="004A5E01"/>
    <w:rsid w:val="004A6C74"/>
    <w:rsid w:val="004A7693"/>
    <w:rsid w:val="004A7AF6"/>
    <w:rsid w:val="004A7AFA"/>
    <w:rsid w:val="004A7B9B"/>
    <w:rsid w:val="004A7CF3"/>
    <w:rsid w:val="004A7DA2"/>
    <w:rsid w:val="004A7E7C"/>
    <w:rsid w:val="004B0020"/>
    <w:rsid w:val="004B0116"/>
    <w:rsid w:val="004B03F8"/>
    <w:rsid w:val="004B07E4"/>
    <w:rsid w:val="004B0B9B"/>
    <w:rsid w:val="004B0BB7"/>
    <w:rsid w:val="004B0E36"/>
    <w:rsid w:val="004B1242"/>
    <w:rsid w:val="004B14D2"/>
    <w:rsid w:val="004B1557"/>
    <w:rsid w:val="004B1764"/>
    <w:rsid w:val="004B183B"/>
    <w:rsid w:val="004B19EA"/>
    <w:rsid w:val="004B22A8"/>
    <w:rsid w:val="004B2C1C"/>
    <w:rsid w:val="004B2D42"/>
    <w:rsid w:val="004B308D"/>
    <w:rsid w:val="004B335F"/>
    <w:rsid w:val="004B347B"/>
    <w:rsid w:val="004B3944"/>
    <w:rsid w:val="004B39A1"/>
    <w:rsid w:val="004B3BB9"/>
    <w:rsid w:val="004B4421"/>
    <w:rsid w:val="004B4617"/>
    <w:rsid w:val="004B4891"/>
    <w:rsid w:val="004B4894"/>
    <w:rsid w:val="004B4897"/>
    <w:rsid w:val="004B4909"/>
    <w:rsid w:val="004B5EB3"/>
    <w:rsid w:val="004B72A3"/>
    <w:rsid w:val="004B7528"/>
    <w:rsid w:val="004C0165"/>
    <w:rsid w:val="004C02A1"/>
    <w:rsid w:val="004C0777"/>
    <w:rsid w:val="004C0A5D"/>
    <w:rsid w:val="004C1372"/>
    <w:rsid w:val="004C1405"/>
    <w:rsid w:val="004C1534"/>
    <w:rsid w:val="004C15D6"/>
    <w:rsid w:val="004C1728"/>
    <w:rsid w:val="004C1D2E"/>
    <w:rsid w:val="004C2364"/>
    <w:rsid w:val="004C2D16"/>
    <w:rsid w:val="004C2D42"/>
    <w:rsid w:val="004C2F23"/>
    <w:rsid w:val="004C3151"/>
    <w:rsid w:val="004C318F"/>
    <w:rsid w:val="004C3465"/>
    <w:rsid w:val="004C34BD"/>
    <w:rsid w:val="004C37A0"/>
    <w:rsid w:val="004C381B"/>
    <w:rsid w:val="004C3AB7"/>
    <w:rsid w:val="004C3C82"/>
    <w:rsid w:val="004C43B8"/>
    <w:rsid w:val="004C469E"/>
    <w:rsid w:val="004C520B"/>
    <w:rsid w:val="004C522E"/>
    <w:rsid w:val="004C5295"/>
    <w:rsid w:val="004C5BBA"/>
    <w:rsid w:val="004C5E5A"/>
    <w:rsid w:val="004C5ECC"/>
    <w:rsid w:val="004C5EF0"/>
    <w:rsid w:val="004C639A"/>
    <w:rsid w:val="004C65C2"/>
    <w:rsid w:val="004C6769"/>
    <w:rsid w:val="004C69BB"/>
    <w:rsid w:val="004C6AEF"/>
    <w:rsid w:val="004C7A48"/>
    <w:rsid w:val="004C7AA4"/>
    <w:rsid w:val="004C7B48"/>
    <w:rsid w:val="004D0456"/>
    <w:rsid w:val="004D07EC"/>
    <w:rsid w:val="004D0985"/>
    <w:rsid w:val="004D0E1C"/>
    <w:rsid w:val="004D10F4"/>
    <w:rsid w:val="004D112B"/>
    <w:rsid w:val="004D1883"/>
    <w:rsid w:val="004D1913"/>
    <w:rsid w:val="004D19AF"/>
    <w:rsid w:val="004D1B47"/>
    <w:rsid w:val="004D2110"/>
    <w:rsid w:val="004D26A9"/>
    <w:rsid w:val="004D2BF4"/>
    <w:rsid w:val="004D2C6B"/>
    <w:rsid w:val="004D33BD"/>
    <w:rsid w:val="004D3527"/>
    <w:rsid w:val="004D36E0"/>
    <w:rsid w:val="004D372B"/>
    <w:rsid w:val="004D3BDD"/>
    <w:rsid w:val="004D3F25"/>
    <w:rsid w:val="004D3FD1"/>
    <w:rsid w:val="004D4061"/>
    <w:rsid w:val="004D49B9"/>
    <w:rsid w:val="004D51AD"/>
    <w:rsid w:val="004D51C4"/>
    <w:rsid w:val="004D5ABF"/>
    <w:rsid w:val="004D623C"/>
    <w:rsid w:val="004D66AB"/>
    <w:rsid w:val="004D66EC"/>
    <w:rsid w:val="004D6DA7"/>
    <w:rsid w:val="004D7618"/>
    <w:rsid w:val="004D7DB2"/>
    <w:rsid w:val="004D7DF1"/>
    <w:rsid w:val="004E0100"/>
    <w:rsid w:val="004E011D"/>
    <w:rsid w:val="004E04CB"/>
    <w:rsid w:val="004E0859"/>
    <w:rsid w:val="004E13FC"/>
    <w:rsid w:val="004E172D"/>
    <w:rsid w:val="004E1999"/>
    <w:rsid w:val="004E1C45"/>
    <w:rsid w:val="004E1C78"/>
    <w:rsid w:val="004E230E"/>
    <w:rsid w:val="004E23D1"/>
    <w:rsid w:val="004E267F"/>
    <w:rsid w:val="004E34B6"/>
    <w:rsid w:val="004E42F9"/>
    <w:rsid w:val="004E4312"/>
    <w:rsid w:val="004E4383"/>
    <w:rsid w:val="004E5061"/>
    <w:rsid w:val="004E54D3"/>
    <w:rsid w:val="004E59FE"/>
    <w:rsid w:val="004E5D84"/>
    <w:rsid w:val="004E5D85"/>
    <w:rsid w:val="004E68D6"/>
    <w:rsid w:val="004E6A41"/>
    <w:rsid w:val="004E6B2F"/>
    <w:rsid w:val="004E76A0"/>
    <w:rsid w:val="004F0025"/>
    <w:rsid w:val="004F0186"/>
    <w:rsid w:val="004F03F7"/>
    <w:rsid w:val="004F06F5"/>
    <w:rsid w:val="004F0927"/>
    <w:rsid w:val="004F0C97"/>
    <w:rsid w:val="004F0D6A"/>
    <w:rsid w:val="004F0ED4"/>
    <w:rsid w:val="004F0FAC"/>
    <w:rsid w:val="004F1F94"/>
    <w:rsid w:val="004F2C54"/>
    <w:rsid w:val="004F3011"/>
    <w:rsid w:val="004F32EA"/>
    <w:rsid w:val="004F3327"/>
    <w:rsid w:val="004F34DE"/>
    <w:rsid w:val="004F3CAF"/>
    <w:rsid w:val="004F3FFB"/>
    <w:rsid w:val="004F4118"/>
    <w:rsid w:val="004F474B"/>
    <w:rsid w:val="004F482C"/>
    <w:rsid w:val="004F48E2"/>
    <w:rsid w:val="004F49A2"/>
    <w:rsid w:val="004F4C2C"/>
    <w:rsid w:val="004F5CFF"/>
    <w:rsid w:val="004F5D07"/>
    <w:rsid w:val="004F6353"/>
    <w:rsid w:val="004F63DB"/>
    <w:rsid w:val="004F698C"/>
    <w:rsid w:val="004F69B9"/>
    <w:rsid w:val="004F7351"/>
    <w:rsid w:val="004F74B4"/>
    <w:rsid w:val="004F780F"/>
    <w:rsid w:val="004F7999"/>
    <w:rsid w:val="004F7E3E"/>
    <w:rsid w:val="004F7E65"/>
    <w:rsid w:val="00500651"/>
    <w:rsid w:val="00500B08"/>
    <w:rsid w:val="00500CE5"/>
    <w:rsid w:val="005012D6"/>
    <w:rsid w:val="005016C6"/>
    <w:rsid w:val="00501B4F"/>
    <w:rsid w:val="00501C8A"/>
    <w:rsid w:val="00501CA8"/>
    <w:rsid w:val="0050256E"/>
    <w:rsid w:val="0050265B"/>
    <w:rsid w:val="0050271C"/>
    <w:rsid w:val="005028F9"/>
    <w:rsid w:val="00502A61"/>
    <w:rsid w:val="005034A2"/>
    <w:rsid w:val="005034B1"/>
    <w:rsid w:val="005036CF"/>
    <w:rsid w:val="0050376F"/>
    <w:rsid w:val="00504073"/>
    <w:rsid w:val="005044E4"/>
    <w:rsid w:val="005045DE"/>
    <w:rsid w:val="0050472C"/>
    <w:rsid w:val="0050491C"/>
    <w:rsid w:val="00504C57"/>
    <w:rsid w:val="0050542E"/>
    <w:rsid w:val="0050547A"/>
    <w:rsid w:val="005058F1"/>
    <w:rsid w:val="00505AFF"/>
    <w:rsid w:val="00506358"/>
    <w:rsid w:val="00506513"/>
    <w:rsid w:val="0050702B"/>
    <w:rsid w:val="00510121"/>
    <w:rsid w:val="00510355"/>
    <w:rsid w:val="005103C5"/>
    <w:rsid w:val="005106DC"/>
    <w:rsid w:val="00510A34"/>
    <w:rsid w:val="0051180F"/>
    <w:rsid w:val="00511AAF"/>
    <w:rsid w:val="00511BFA"/>
    <w:rsid w:val="00512240"/>
    <w:rsid w:val="00512241"/>
    <w:rsid w:val="0051231B"/>
    <w:rsid w:val="00513081"/>
    <w:rsid w:val="005139B9"/>
    <w:rsid w:val="00513CAC"/>
    <w:rsid w:val="00513D60"/>
    <w:rsid w:val="00513D6E"/>
    <w:rsid w:val="0051423F"/>
    <w:rsid w:val="00514544"/>
    <w:rsid w:val="0051457C"/>
    <w:rsid w:val="00514B6C"/>
    <w:rsid w:val="00515470"/>
    <w:rsid w:val="005155B5"/>
    <w:rsid w:val="00515647"/>
    <w:rsid w:val="005159A5"/>
    <w:rsid w:val="00515EEE"/>
    <w:rsid w:val="005160C6"/>
    <w:rsid w:val="005161AC"/>
    <w:rsid w:val="00516614"/>
    <w:rsid w:val="00516D1A"/>
    <w:rsid w:val="0051710C"/>
    <w:rsid w:val="0051714D"/>
    <w:rsid w:val="0051748B"/>
    <w:rsid w:val="005175FC"/>
    <w:rsid w:val="005176C8"/>
    <w:rsid w:val="005178F8"/>
    <w:rsid w:val="00517A1E"/>
    <w:rsid w:val="00517B00"/>
    <w:rsid w:val="00520215"/>
    <w:rsid w:val="00520686"/>
    <w:rsid w:val="00520DD5"/>
    <w:rsid w:val="00520FA1"/>
    <w:rsid w:val="005216C5"/>
    <w:rsid w:val="00521BC1"/>
    <w:rsid w:val="0052222D"/>
    <w:rsid w:val="00522359"/>
    <w:rsid w:val="0052238C"/>
    <w:rsid w:val="00522426"/>
    <w:rsid w:val="00522572"/>
    <w:rsid w:val="00522818"/>
    <w:rsid w:val="00523A4E"/>
    <w:rsid w:val="00523DEC"/>
    <w:rsid w:val="005241CC"/>
    <w:rsid w:val="00524488"/>
    <w:rsid w:val="00524CB1"/>
    <w:rsid w:val="00524EAD"/>
    <w:rsid w:val="00524F27"/>
    <w:rsid w:val="00525443"/>
    <w:rsid w:val="005254E9"/>
    <w:rsid w:val="00525533"/>
    <w:rsid w:val="005255D5"/>
    <w:rsid w:val="00525608"/>
    <w:rsid w:val="0052578C"/>
    <w:rsid w:val="005258B0"/>
    <w:rsid w:val="005259D9"/>
    <w:rsid w:val="00525DC9"/>
    <w:rsid w:val="00525F16"/>
    <w:rsid w:val="00526312"/>
    <w:rsid w:val="00526B9F"/>
    <w:rsid w:val="00526C28"/>
    <w:rsid w:val="00526D6D"/>
    <w:rsid w:val="00527479"/>
    <w:rsid w:val="005278B6"/>
    <w:rsid w:val="00527C02"/>
    <w:rsid w:val="00527C6C"/>
    <w:rsid w:val="00527FFD"/>
    <w:rsid w:val="0053007F"/>
    <w:rsid w:val="005303AA"/>
    <w:rsid w:val="005306C2"/>
    <w:rsid w:val="00530853"/>
    <w:rsid w:val="00530900"/>
    <w:rsid w:val="00530A73"/>
    <w:rsid w:val="00530D8F"/>
    <w:rsid w:val="00531000"/>
    <w:rsid w:val="00531324"/>
    <w:rsid w:val="0053146F"/>
    <w:rsid w:val="00531523"/>
    <w:rsid w:val="0053154E"/>
    <w:rsid w:val="0053161D"/>
    <w:rsid w:val="00531B6A"/>
    <w:rsid w:val="00531F69"/>
    <w:rsid w:val="00531FD1"/>
    <w:rsid w:val="005323DE"/>
    <w:rsid w:val="0053256F"/>
    <w:rsid w:val="0053285E"/>
    <w:rsid w:val="00532DA0"/>
    <w:rsid w:val="00532E53"/>
    <w:rsid w:val="00532E8F"/>
    <w:rsid w:val="00532ED5"/>
    <w:rsid w:val="00533066"/>
    <w:rsid w:val="005330DD"/>
    <w:rsid w:val="005331A1"/>
    <w:rsid w:val="005332B3"/>
    <w:rsid w:val="00533331"/>
    <w:rsid w:val="0053385A"/>
    <w:rsid w:val="00533E28"/>
    <w:rsid w:val="0053411A"/>
    <w:rsid w:val="00534210"/>
    <w:rsid w:val="0053432C"/>
    <w:rsid w:val="005355DB"/>
    <w:rsid w:val="0053564B"/>
    <w:rsid w:val="005360D2"/>
    <w:rsid w:val="0053623A"/>
    <w:rsid w:val="005362BD"/>
    <w:rsid w:val="005363DA"/>
    <w:rsid w:val="00536AA0"/>
    <w:rsid w:val="00537B09"/>
    <w:rsid w:val="00537DED"/>
    <w:rsid w:val="0054033B"/>
    <w:rsid w:val="00540886"/>
    <w:rsid w:val="00540935"/>
    <w:rsid w:val="00540AF5"/>
    <w:rsid w:val="00540BBB"/>
    <w:rsid w:val="00540D90"/>
    <w:rsid w:val="00540E8E"/>
    <w:rsid w:val="00540FE2"/>
    <w:rsid w:val="00541135"/>
    <w:rsid w:val="005413C0"/>
    <w:rsid w:val="00541A7F"/>
    <w:rsid w:val="00541E58"/>
    <w:rsid w:val="0054284A"/>
    <w:rsid w:val="005429AC"/>
    <w:rsid w:val="00542D60"/>
    <w:rsid w:val="00543176"/>
    <w:rsid w:val="005432EE"/>
    <w:rsid w:val="005436F5"/>
    <w:rsid w:val="0054392E"/>
    <w:rsid w:val="0054416A"/>
    <w:rsid w:val="005443A9"/>
    <w:rsid w:val="0054443D"/>
    <w:rsid w:val="00544E4B"/>
    <w:rsid w:val="00544E8F"/>
    <w:rsid w:val="00545034"/>
    <w:rsid w:val="00545242"/>
    <w:rsid w:val="005453FA"/>
    <w:rsid w:val="0054598B"/>
    <w:rsid w:val="00545C35"/>
    <w:rsid w:val="00545CC9"/>
    <w:rsid w:val="00545D03"/>
    <w:rsid w:val="00545D6D"/>
    <w:rsid w:val="005460D0"/>
    <w:rsid w:val="00546297"/>
    <w:rsid w:val="005464B8"/>
    <w:rsid w:val="00546A04"/>
    <w:rsid w:val="00546FD1"/>
    <w:rsid w:val="0054718E"/>
    <w:rsid w:val="005472B5"/>
    <w:rsid w:val="005473F2"/>
    <w:rsid w:val="005473FE"/>
    <w:rsid w:val="00547646"/>
    <w:rsid w:val="00547888"/>
    <w:rsid w:val="00547D45"/>
    <w:rsid w:val="00547F8C"/>
    <w:rsid w:val="0055028D"/>
    <w:rsid w:val="005502DF"/>
    <w:rsid w:val="00550734"/>
    <w:rsid w:val="005509FC"/>
    <w:rsid w:val="00550A3C"/>
    <w:rsid w:val="00550B9F"/>
    <w:rsid w:val="005511F0"/>
    <w:rsid w:val="005515E8"/>
    <w:rsid w:val="00551A75"/>
    <w:rsid w:val="005520AC"/>
    <w:rsid w:val="005521F7"/>
    <w:rsid w:val="0055287B"/>
    <w:rsid w:val="00552AA3"/>
    <w:rsid w:val="00552B0F"/>
    <w:rsid w:val="00552BD1"/>
    <w:rsid w:val="00554021"/>
    <w:rsid w:val="005546E3"/>
    <w:rsid w:val="00554BB5"/>
    <w:rsid w:val="00554EB7"/>
    <w:rsid w:val="0055506B"/>
    <w:rsid w:val="005556ED"/>
    <w:rsid w:val="005557A5"/>
    <w:rsid w:val="00555979"/>
    <w:rsid w:val="00555A7C"/>
    <w:rsid w:val="00555AA3"/>
    <w:rsid w:val="00556723"/>
    <w:rsid w:val="00556DB9"/>
    <w:rsid w:val="00557298"/>
    <w:rsid w:val="005572BE"/>
    <w:rsid w:val="00557397"/>
    <w:rsid w:val="00557410"/>
    <w:rsid w:val="00557646"/>
    <w:rsid w:val="00557896"/>
    <w:rsid w:val="00560002"/>
    <w:rsid w:val="0056043C"/>
    <w:rsid w:val="005605AA"/>
    <w:rsid w:val="005606A7"/>
    <w:rsid w:val="0056091A"/>
    <w:rsid w:val="005616C8"/>
    <w:rsid w:val="00561707"/>
    <w:rsid w:val="00561830"/>
    <w:rsid w:val="005618F8"/>
    <w:rsid w:val="00561DF3"/>
    <w:rsid w:val="00562543"/>
    <w:rsid w:val="00563369"/>
    <w:rsid w:val="005633A1"/>
    <w:rsid w:val="00563518"/>
    <w:rsid w:val="00563B11"/>
    <w:rsid w:val="00563F74"/>
    <w:rsid w:val="00564045"/>
    <w:rsid w:val="00564808"/>
    <w:rsid w:val="005649FF"/>
    <w:rsid w:val="00564B76"/>
    <w:rsid w:val="00564CF2"/>
    <w:rsid w:val="00564D37"/>
    <w:rsid w:val="0056516A"/>
    <w:rsid w:val="0056522E"/>
    <w:rsid w:val="00565303"/>
    <w:rsid w:val="00565348"/>
    <w:rsid w:val="00565478"/>
    <w:rsid w:val="0056573A"/>
    <w:rsid w:val="00565788"/>
    <w:rsid w:val="00565A88"/>
    <w:rsid w:val="00566020"/>
    <w:rsid w:val="005660C7"/>
    <w:rsid w:val="0056641C"/>
    <w:rsid w:val="0056664E"/>
    <w:rsid w:val="00566773"/>
    <w:rsid w:val="00567485"/>
    <w:rsid w:val="00567CA8"/>
    <w:rsid w:val="00567FA7"/>
    <w:rsid w:val="00570039"/>
    <w:rsid w:val="00570168"/>
    <w:rsid w:val="00570183"/>
    <w:rsid w:val="00570412"/>
    <w:rsid w:val="00570673"/>
    <w:rsid w:val="00570743"/>
    <w:rsid w:val="00570CD0"/>
    <w:rsid w:val="00570F00"/>
    <w:rsid w:val="00570FB2"/>
    <w:rsid w:val="005717A1"/>
    <w:rsid w:val="005719C3"/>
    <w:rsid w:val="00572082"/>
    <w:rsid w:val="00572A26"/>
    <w:rsid w:val="00572A34"/>
    <w:rsid w:val="00572A41"/>
    <w:rsid w:val="00572CBD"/>
    <w:rsid w:val="005733A3"/>
    <w:rsid w:val="0057412A"/>
    <w:rsid w:val="00574AFE"/>
    <w:rsid w:val="00576149"/>
    <w:rsid w:val="005762AD"/>
    <w:rsid w:val="00576527"/>
    <w:rsid w:val="00577031"/>
    <w:rsid w:val="0057727B"/>
    <w:rsid w:val="0058023F"/>
    <w:rsid w:val="0058096A"/>
    <w:rsid w:val="00580B9E"/>
    <w:rsid w:val="00580CCA"/>
    <w:rsid w:val="0058144F"/>
    <w:rsid w:val="005814A5"/>
    <w:rsid w:val="00581591"/>
    <w:rsid w:val="005818A6"/>
    <w:rsid w:val="005818B9"/>
    <w:rsid w:val="00581940"/>
    <w:rsid w:val="00581BDD"/>
    <w:rsid w:val="00582139"/>
    <w:rsid w:val="005828B2"/>
    <w:rsid w:val="0058290F"/>
    <w:rsid w:val="00583221"/>
    <w:rsid w:val="005836F0"/>
    <w:rsid w:val="00583732"/>
    <w:rsid w:val="00583D01"/>
    <w:rsid w:val="00583D1C"/>
    <w:rsid w:val="0058488A"/>
    <w:rsid w:val="005849F9"/>
    <w:rsid w:val="00584AA8"/>
    <w:rsid w:val="00584B26"/>
    <w:rsid w:val="00584DB6"/>
    <w:rsid w:val="00584DC9"/>
    <w:rsid w:val="00584E9B"/>
    <w:rsid w:val="00584EC6"/>
    <w:rsid w:val="00585502"/>
    <w:rsid w:val="0058551A"/>
    <w:rsid w:val="00585971"/>
    <w:rsid w:val="00585ED4"/>
    <w:rsid w:val="00586203"/>
    <w:rsid w:val="00586C60"/>
    <w:rsid w:val="00586DF8"/>
    <w:rsid w:val="00587BE7"/>
    <w:rsid w:val="00587C5A"/>
    <w:rsid w:val="00587EDC"/>
    <w:rsid w:val="00590468"/>
    <w:rsid w:val="00591113"/>
    <w:rsid w:val="005913F4"/>
    <w:rsid w:val="00591546"/>
    <w:rsid w:val="00591756"/>
    <w:rsid w:val="00591AF0"/>
    <w:rsid w:val="00591EEF"/>
    <w:rsid w:val="00592130"/>
    <w:rsid w:val="0059261C"/>
    <w:rsid w:val="0059277D"/>
    <w:rsid w:val="005928B8"/>
    <w:rsid w:val="00592CEC"/>
    <w:rsid w:val="0059318E"/>
    <w:rsid w:val="0059383A"/>
    <w:rsid w:val="00593986"/>
    <w:rsid w:val="00593F22"/>
    <w:rsid w:val="00594259"/>
    <w:rsid w:val="00594858"/>
    <w:rsid w:val="00594DEC"/>
    <w:rsid w:val="00594EE9"/>
    <w:rsid w:val="00595267"/>
    <w:rsid w:val="00595292"/>
    <w:rsid w:val="0059557E"/>
    <w:rsid w:val="00595667"/>
    <w:rsid w:val="00595A0E"/>
    <w:rsid w:val="00595FD9"/>
    <w:rsid w:val="00596173"/>
    <w:rsid w:val="00596297"/>
    <w:rsid w:val="005963A7"/>
    <w:rsid w:val="00596766"/>
    <w:rsid w:val="005971E1"/>
    <w:rsid w:val="00597425"/>
    <w:rsid w:val="005974FA"/>
    <w:rsid w:val="00597602"/>
    <w:rsid w:val="005A0AA6"/>
    <w:rsid w:val="005A0D15"/>
    <w:rsid w:val="005A1051"/>
    <w:rsid w:val="005A11A1"/>
    <w:rsid w:val="005A1BB4"/>
    <w:rsid w:val="005A1CAE"/>
    <w:rsid w:val="005A20F7"/>
    <w:rsid w:val="005A29E7"/>
    <w:rsid w:val="005A2F32"/>
    <w:rsid w:val="005A3028"/>
    <w:rsid w:val="005A3668"/>
    <w:rsid w:val="005A386A"/>
    <w:rsid w:val="005A38E0"/>
    <w:rsid w:val="005A38F0"/>
    <w:rsid w:val="005A3BFB"/>
    <w:rsid w:val="005A3FB8"/>
    <w:rsid w:val="005A426C"/>
    <w:rsid w:val="005A431B"/>
    <w:rsid w:val="005A44CF"/>
    <w:rsid w:val="005A4B47"/>
    <w:rsid w:val="005A53CA"/>
    <w:rsid w:val="005A552D"/>
    <w:rsid w:val="005A5F40"/>
    <w:rsid w:val="005A6215"/>
    <w:rsid w:val="005A6474"/>
    <w:rsid w:val="005A686A"/>
    <w:rsid w:val="005A69F6"/>
    <w:rsid w:val="005A6DF9"/>
    <w:rsid w:val="005A6F00"/>
    <w:rsid w:val="005A70E5"/>
    <w:rsid w:val="005A7281"/>
    <w:rsid w:val="005A7531"/>
    <w:rsid w:val="005A76E2"/>
    <w:rsid w:val="005A784D"/>
    <w:rsid w:val="005B0116"/>
    <w:rsid w:val="005B04AC"/>
    <w:rsid w:val="005B07F3"/>
    <w:rsid w:val="005B08CE"/>
    <w:rsid w:val="005B0D28"/>
    <w:rsid w:val="005B0DAC"/>
    <w:rsid w:val="005B0FA4"/>
    <w:rsid w:val="005B1422"/>
    <w:rsid w:val="005B22BE"/>
    <w:rsid w:val="005B23A8"/>
    <w:rsid w:val="005B245F"/>
    <w:rsid w:val="005B2644"/>
    <w:rsid w:val="005B26CF"/>
    <w:rsid w:val="005B2876"/>
    <w:rsid w:val="005B2A50"/>
    <w:rsid w:val="005B2CF7"/>
    <w:rsid w:val="005B2D69"/>
    <w:rsid w:val="005B2DBC"/>
    <w:rsid w:val="005B327A"/>
    <w:rsid w:val="005B331B"/>
    <w:rsid w:val="005B395F"/>
    <w:rsid w:val="005B3EA7"/>
    <w:rsid w:val="005B3F4B"/>
    <w:rsid w:val="005B408D"/>
    <w:rsid w:val="005B4329"/>
    <w:rsid w:val="005B44A1"/>
    <w:rsid w:val="005B46B3"/>
    <w:rsid w:val="005B4D5B"/>
    <w:rsid w:val="005B4E68"/>
    <w:rsid w:val="005B4ED5"/>
    <w:rsid w:val="005B4F80"/>
    <w:rsid w:val="005B512B"/>
    <w:rsid w:val="005B54E1"/>
    <w:rsid w:val="005B56FA"/>
    <w:rsid w:val="005B58D9"/>
    <w:rsid w:val="005B59B4"/>
    <w:rsid w:val="005B5DDA"/>
    <w:rsid w:val="005B6537"/>
    <w:rsid w:val="005B664A"/>
    <w:rsid w:val="005B69A0"/>
    <w:rsid w:val="005B6A53"/>
    <w:rsid w:val="005B722E"/>
    <w:rsid w:val="005B744D"/>
    <w:rsid w:val="005B7EAA"/>
    <w:rsid w:val="005C0012"/>
    <w:rsid w:val="005C024E"/>
    <w:rsid w:val="005C0B82"/>
    <w:rsid w:val="005C0EF2"/>
    <w:rsid w:val="005C0FD0"/>
    <w:rsid w:val="005C1320"/>
    <w:rsid w:val="005C15F1"/>
    <w:rsid w:val="005C16BC"/>
    <w:rsid w:val="005C1A11"/>
    <w:rsid w:val="005C1BC5"/>
    <w:rsid w:val="005C240B"/>
    <w:rsid w:val="005C25A9"/>
    <w:rsid w:val="005C26D9"/>
    <w:rsid w:val="005C305F"/>
    <w:rsid w:val="005C3A65"/>
    <w:rsid w:val="005C3E3C"/>
    <w:rsid w:val="005C407C"/>
    <w:rsid w:val="005C4639"/>
    <w:rsid w:val="005C49BD"/>
    <w:rsid w:val="005C4B3B"/>
    <w:rsid w:val="005C5027"/>
    <w:rsid w:val="005C52E5"/>
    <w:rsid w:val="005C54D0"/>
    <w:rsid w:val="005C55BE"/>
    <w:rsid w:val="005C59E9"/>
    <w:rsid w:val="005C5CC2"/>
    <w:rsid w:val="005C5D92"/>
    <w:rsid w:val="005C636B"/>
    <w:rsid w:val="005C6662"/>
    <w:rsid w:val="005C67B9"/>
    <w:rsid w:val="005C6810"/>
    <w:rsid w:val="005C6881"/>
    <w:rsid w:val="005C6A62"/>
    <w:rsid w:val="005C6B15"/>
    <w:rsid w:val="005C6B2F"/>
    <w:rsid w:val="005C74D1"/>
    <w:rsid w:val="005C74FB"/>
    <w:rsid w:val="005C7759"/>
    <w:rsid w:val="005C78E1"/>
    <w:rsid w:val="005C7956"/>
    <w:rsid w:val="005C7C83"/>
    <w:rsid w:val="005C7D04"/>
    <w:rsid w:val="005C7E38"/>
    <w:rsid w:val="005D0A38"/>
    <w:rsid w:val="005D0A79"/>
    <w:rsid w:val="005D1320"/>
    <w:rsid w:val="005D1619"/>
    <w:rsid w:val="005D167E"/>
    <w:rsid w:val="005D1BB1"/>
    <w:rsid w:val="005D1E42"/>
    <w:rsid w:val="005D2561"/>
    <w:rsid w:val="005D2720"/>
    <w:rsid w:val="005D2A36"/>
    <w:rsid w:val="005D2AB5"/>
    <w:rsid w:val="005D2F02"/>
    <w:rsid w:val="005D3133"/>
    <w:rsid w:val="005D3195"/>
    <w:rsid w:val="005D396E"/>
    <w:rsid w:val="005D3B4C"/>
    <w:rsid w:val="005D4459"/>
    <w:rsid w:val="005D4472"/>
    <w:rsid w:val="005D4688"/>
    <w:rsid w:val="005D49A6"/>
    <w:rsid w:val="005D4E7A"/>
    <w:rsid w:val="005D564A"/>
    <w:rsid w:val="005D56FC"/>
    <w:rsid w:val="005D5B7B"/>
    <w:rsid w:val="005D5E6B"/>
    <w:rsid w:val="005D5FA3"/>
    <w:rsid w:val="005D5FC1"/>
    <w:rsid w:val="005D624B"/>
    <w:rsid w:val="005D6424"/>
    <w:rsid w:val="005D65C3"/>
    <w:rsid w:val="005D69AB"/>
    <w:rsid w:val="005D737A"/>
    <w:rsid w:val="005D7BFA"/>
    <w:rsid w:val="005D7C13"/>
    <w:rsid w:val="005E07D8"/>
    <w:rsid w:val="005E083E"/>
    <w:rsid w:val="005E0957"/>
    <w:rsid w:val="005E0EF3"/>
    <w:rsid w:val="005E15A0"/>
    <w:rsid w:val="005E21EF"/>
    <w:rsid w:val="005E221B"/>
    <w:rsid w:val="005E2405"/>
    <w:rsid w:val="005E26F1"/>
    <w:rsid w:val="005E2FFE"/>
    <w:rsid w:val="005E3971"/>
    <w:rsid w:val="005E3992"/>
    <w:rsid w:val="005E3A0D"/>
    <w:rsid w:val="005E3DDB"/>
    <w:rsid w:val="005E3E7E"/>
    <w:rsid w:val="005E4084"/>
    <w:rsid w:val="005E4E2D"/>
    <w:rsid w:val="005E4F01"/>
    <w:rsid w:val="005E5009"/>
    <w:rsid w:val="005E52C9"/>
    <w:rsid w:val="005E5CDF"/>
    <w:rsid w:val="005E5D00"/>
    <w:rsid w:val="005E62FD"/>
    <w:rsid w:val="005E670E"/>
    <w:rsid w:val="005E6942"/>
    <w:rsid w:val="005E6A65"/>
    <w:rsid w:val="005E6A78"/>
    <w:rsid w:val="005E6B9A"/>
    <w:rsid w:val="005E6CDA"/>
    <w:rsid w:val="005E714B"/>
    <w:rsid w:val="005E74C5"/>
    <w:rsid w:val="005E792F"/>
    <w:rsid w:val="005E7943"/>
    <w:rsid w:val="005E7A7F"/>
    <w:rsid w:val="005E7EF3"/>
    <w:rsid w:val="005F001D"/>
    <w:rsid w:val="005F04BE"/>
    <w:rsid w:val="005F05DB"/>
    <w:rsid w:val="005F05F3"/>
    <w:rsid w:val="005F0B13"/>
    <w:rsid w:val="005F0CF9"/>
    <w:rsid w:val="005F0D90"/>
    <w:rsid w:val="005F108A"/>
    <w:rsid w:val="005F1576"/>
    <w:rsid w:val="005F164D"/>
    <w:rsid w:val="005F1848"/>
    <w:rsid w:val="005F1C2E"/>
    <w:rsid w:val="005F21A6"/>
    <w:rsid w:val="005F2208"/>
    <w:rsid w:val="005F235D"/>
    <w:rsid w:val="005F2615"/>
    <w:rsid w:val="005F3388"/>
    <w:rsid w:val="005F33F7"/>
    <w:rsid w:val="005F3420"/>
    <w:rsid w:val="005F3E69"/>
    <w:rsid w:val="005F4536"/>
    <w:rsid w:val="005F4AB7"/>
    <w:rsid w:val="005F4FB3"/>
    <w:rsid w:val="005F63B0"/>
    <w:rsid w:val="005F63DC"/>
    <w:rsid w:val="005F6601"/>
    <w:rsid w:val="005F71D0"/>
    <w:rsid w:val="005F71EC"/>
    <w:rsid w:val="005F7606"/>
    <w:rsid w:val="006007F6"/>
    <w:rsid w:val="0060093B"/>
    <w:rsid w:val="00600BFD"/>
    <w:rsid w:val="00600C45"/>
    <w:rsid w:val="00600F01"/>
    <w:rsid w:val="00600F3B"/>
    <w:rsid w:val="00601086"/>
    <w:rsid w:val="00601A77"/>
    <w:rsid w:val="00601BA0"/>
    <w:rsid w:val="00601F81"/>
    <w:rsid w:val="006022C4"/>
    <w:rsid w:val="00602319"/>
    <w:rsid w:val="00602735"/>
    <w:rsid w:val="00603085"/>
    <w:rsid w:val="00603A95"/>
    <w:rsid w:val="00603E2E"/>
    <w:rsid w:val="00604477"/>
    <w:rsid w:val="00604566"/>
    <w:rsid w:val="00604EB7"/>
    <w:rsid w:val="00604FEA"/>
    <w:rsid w:val="0060505F"/>
    <w:rsid w:val="006054C6"/>
    <w:rsid w:val="00605842"/>
    <w:rsid w:val="00605897"/>
    <w:rsid w:val="00605AA1"/>
    <w:rsid w:val="00605ABD"/>
    <w:rsid w:val="00605FEF"/>
    <w:rsid w:val="00606090"/>
    <w:rsid w:val="00606195"/>
    <w:rsid w:val="006061C9"/>
    <w:rsid w:val="0060625A"/>
    <w:rsid w:val="006067C1"/>
    <w:rsid w:val="00606ECF"/>
    <w:rsid w:val="006071AE"/>
    <w:rsid w:val="006072F9"/>
    <w:rsid w:val="00607352"/>
    <w:rsid w:val="00607BAA"/>
    <w:rsid w:val="00610174"/>
    <w:rsid w:val="006101DC"/>
    <w:rsid w:val="00610B20"/>
    <w:rsid w:val="00610B90"/>
    <w:rsid w:val="00611509"/>
    <w:rsid w:val="00611527"/>
    <w:rsid w:val="0061166E"/>
    <w:rsid w:val="00611950"/>
    <w:rsid w:val="00611FE1"/>
    <w:rsid w:val="006128AD"/>
    <w:rsid w:val="00612D6E"/>
    <w:rsid w:val="00612F40"/>
    <w:rsid w:val="006130FE"/>
    <w:rsid w:val="00613293"/>
    <w:rsid w:val="0061371A"/>
    <w:rsid w:val="00613BF4"/>
    <w:rsid w:val="00613FAF"/>
    <w:rsid w:val="00614540"/>
    <w:rsid w:val="006145E7"/>
    <w:rsid w:val="0061466A"/>
    <w:rsid w:val="00614B42"/>
    <w:rsid w:val="00614F26"/>
    <w:rsid w:val="0061508A"/>
    <w:rsid w:val="006150EF"/>
    <w:rsid w:val="006153ED"/>
    <w:rsid w:val="00615841"/>
    <w:rsid w:val="006158DA"/>
    <w:rsid w:val="006159AA"/>
    <w:rsid w:val="00615E6B"/>
    <w:rsid w:val="006160E6"/>
    <w:rsid w:val="00616427"/>
    <w:rsid w:val="0061651C"/>
    <w:rsid w:val="006169C1"/>
    <w:rsid w:val="00616BEC"/>
    <w:rsid w:val="00616C22"/>
    <w:rsid w:val="006170C3"/>
    <w:rsid w:val="00617168"/>
    <w:rsid w:val="00617579"/>
    <w:rsid w:val="00617E00"/>
    <w:rsid w:val="0062020F"/>
    <w:rsid w:val="00620242"/>
    <w:rsid w:val="00620D30"/>
    <w:rsid w:val="006211EE"/>
    <w:rsid w:val="0062142B"/>
    <w:rsid w:val="006215AB"/>
    <w:rsid w:val="0062173A"/>
    <w:rsid w:val="00621859"/>
    <w:rsid w:val="00622172"/>
    <w:rsid w:val="00622705"/>
    <w:rsid w:val="00622B74"/>
    <w:rsid w:val="00622CF7"/>
    <w:rsid w:val="00622EF1"/>
    <w:rsid w:val="00623775"/>
    <w:rsid w:val="00623DE4"/>
    <w:rsid w:val="00623EEA"/>
    <w:rsid w:val="00623F63"/>
    <w:rsid w:val="006240C4"/>
    <w:rsid w:val="006249E8"/>
    <w:rsid w:val="00624CDC"/>
    <w:rsid w:val="00624ECE"/>
    <w:rsid w:val="00625983"/>
    <w:rsid w:val="0062613A"/>
    <w:rsid w:val="006265C6"/>
    <w:rsid w:val="00626752"/>
    <w:rsid w:val="00626D67"/>
    <w:rsid w:val="00627101"/>
    <w:rsid w:val="00627149"/>
    <w:rsid w:val="00627164"/>
    <w:rsid w:val="00627356"/>
    <w:rsid w:val="00627398"/>
    <w:rsid w:val="00627887"/>
    <w:rsid w:val="006278C3"/>
    <w:rsid w:val="00627C0D"/>
    <w:rsid w:val="00630745"/>
    <w:rsid w:val="00630F08"/>
    <w:rsid w:val="006318C5"/>
    <w:rsid w:val="00631973"/>
    <w:rsid w:val="006319DB"/>
    <w:rsid w:val="00631C33"/>
    <w:rsid w:val="00632633"/>
    <w:rsid w:val="006328C3"/>
    <w:rsid w:val="006332D2"/>
    <w:rsid w:val="006336B6"/>
    <w:rsid w:val="006336FB"/>
    <w:rsid w:val="00633836"/>
    <w:rsid w:val="00633ACE"/>
    <w:rsid w:val="006341F1"/>
    <w:rsid w:val="00634549"/>
    <w:rsid w:val="00634799"/>
    <w:rsid w:val="00634A66"/>
    <w:rsid w:val="00634BF6"/>
    <w:rsid w:val="00634FBD"/>
    <w:rsid w:val="00635278"/>
    <w:rsid w:val="0063558B"/>
    <w:rsid w:val="00635703"/>
    <w:rsid w:val="006362FC"/>
    <w:rsid w:val="00636A1E"/>
    <w:rsid w:val="00636D55"/>
    <w:rsid w:val="00637508"/>
    <w:rsid w:val="0063761E"/>
    <w:rsid w:val="00637628"/>
    <w:rsid w:val="00637DEE"/>
    <w:rsid w:val="00640540"/>
    <w:rsid w:val="00640C1A"/>
    <w:rsid w:val="0064145A"/>
    <w:rsid w:val="00641511"/>
    <w:rsid w:val="00641711"/>
    <w:rsid w:val="006418D4"/>
    <w:rsid w:val="00641AF9"/>
    <w:rsid w:val="00641DBA"/>
    <w:rsid w:val="00641F8E"/>
    <w:rsid w:val="00643051"/>
    <w:rsid w:val="00643088"/>
    <w:rsid w:val="006438C4"/>
    <w:rsid w:val="00643C20"/>
    <w:rsid w:val="00643F39"/>
    <w:rsid w:val="00643F57"/>
    <w:rsid w:val="00644558"/>
    <w:rsid w:val="00644686"/>
    <w:rsid w:val="00644781"/>
    <w:rsid w:val="0064494A"/>
    <w:rsid w:val="00644966"/>
    <w:rsid w:val="00644EEF"/>
    <w:rsid w:val="00645264"/>
    <w:rsid w:val="00645565"/>
    <w:rsid w:val="00645A9E"/>
    <w:rsid w:val="00645BFD"/>
    <w:rsid w:val="00645DCA"/>
    <w:rsid w:val="00646DAD"/>
    <w:rsid w:val="0064746E"/>
    <w:rsid w:val="006474A6"/>
    <w:rsid w:val="0064778C"/>
    <w:rsid w:val="00647BA5"/>
    <w:rsid w:val="00647BAB"/>
    <w:rsid w:val="00647C0C"/>
    <w:rsid w:val="00650157"/>
    <w:rsid w:val="00650346"/>
    <w:rsid w:val="006508E2"/>
    <w:rsid w:val="00650988"/>
    <w:rsid w:val="006509DF"/>
    <w:rsid w:val="00650A09"/>
    <w:rsid w:val="00651083"/>
    <w:rsid w:val="0065111C"/>
    <w:rsid w:val="00651156"/>
    <w:rsid w:val="0065197E"/>
    <w:rsid w:val="00651FEF"/>
    <w:rsid w:val="00652219"/>
    <w:rsid w:val="00652923"/>
    <w:rsid w:val="00652D87"/>
    <w:rsid w:val="006532E1"/>
    <w:rsid w:val="00653D72"/>
    <w:rsid w:val="00654031"/>
    <w:rsid w:val="0065447A"/>
    <w:rsid w:val="0065451C"/>
    <w:rsid w:val="0065459A"/>
    <w:rsid w:val="006546FE"/>
    <w:rsid w:val="00654874"/>
    <w:rsid w:val="00654F56"/>
    <w:rsid w:val="006550A9"/>
    <w:rsid w:val="006555FE"/>
    <w:rsid w:val="00655CE0"/>
    <w:rsid w:val="00656039"/>
    <w:rsid w:val="006566B7"/>
    <w:rsid w:val="00656874"/>
    <w:rsid w:val="0065696B"/>
    <w:rsid w:val="00657341"/>
    <w:rsid w:val="0065738D"/>
    <w:rsid w:val="00657C4D"/>
    <w:rsid w:val="00657F45"/>
    <w:rsid w:val="0066003F"/>
    <w:rsid w:val="006608BD"/>
    <w:rsid w:val="00660F66"/>
    <w:rsid w:val="0066192C"/>
    <w:rsid w:val="00661936"/>
    <w:rsid w:val="00661EBE"/>
    <w:rsid w:val="00662074"/>
    <w:rsid w:val="0066217B"/>
    <w:rsid w:val="006621A8"/>
    <w:rsid w:val="006623C4"/>
    <w:rsid w:val="00663A94"/>
    <w:rsid w:val="00663BC5"/>
    <w:rsid w:val="00663C19"/>
    <w:rsid w:val="00663CB7"/>
    <w:rsid w:val="00664280"/>
    <w:rsid w:val="00664894"/>
    <w:rsid w:val="00664E69"/>
    <w:rsid w:val="00664F6D"/>
    <w:rsid w:val="0066507D"/>
    <w:rsid w:val="00665184"/>
    <w:rsid w:val="006653FA"/>
    <w:rsid w:val="00665939"/>
    <w:rsid w:val="0066614D"/>
    <w:rsid w:val="00666660"/>
    <w:rsid w:val="00666847"/>
    <w:rsid w:val="00666B44"/>
    <w:rsid w:val="00666F59"/>
    <w:rsid w:val="0066754D"/>
    <w:rsid w:val="00667691"/>
    <w:rsid w:val="00667742"/>
    <w:rsid w:val="00667D64"/>
    <w:rsid w:val="0067132D"/>
    <w:rsid w:val="006715F5"/>
    <w:rsid w:val="0067172E"/>
    <w:rsid w:val="00671E2B"/>
    <w:rsid w:val="0067229B"/>
    <w:rsid w:val="00672593"/>
    <w:rsid w:val="00672B07"/>
    <w:rsid w:val="00672C15"/>
    <w:rsid w:val="00672E22"/>
    <w:rsid w:val="00673399"/>
    <w:rsid w:val="006739A4"/>
    <w:rsid w:val="006739CE"/>
    <w:rsid w:val="00673D9C"/>
    <w:rsid w:val="00673ED4"/>
    <w:rsid w:val="00673F1C"/>
    <w:rsid w:val="00674A7E"/>
    <w:rsid w:val="00674BF8"/>
    <w:rsid w:val="00674C7A"/>
    <w:rsid w:val="00674CAE"/>
    <w:rsid w:val="00674E7D"/>
    <w:rsid w:val="006756BD"/>
    <w:rsid w:val="00675905"/>
    <w:rsid w:val="006759BD"/>
    <w:rsid w:val="00675DB5"/>
    <w:rsid w:val="00676111"/>
    <w:rsid w:val="00676426"/>
    <w:rsid w:val="0067663B"/>
    <w:rsid w:val="00676F62"/>
    <w:rsid w:val="00677456"/>
    <w:rsid w:val="006774AF"/>
    <w:rsid w:val="00677748"/>
    <w:rsid w:val="00677844"/>
    <w:rsid w:val="00677D45"/>
    <w:rsid w:val="00677F9F"/>
    <w:rsid w:val="0068026E"/>
    <w:rsid w:val="006803F0"/>
    <w:rsid w:val="006806DB"/>
    <w:rsid w:val="00680842"/>
    <w:rsid w:val="0068096D"/>
    <w:rsid w:val="00680D0F"/>
    <w:rsid w:val="006815CB"/>
    <w:rsid w:val="00681D9E"/>
    <w:rsid w:val="00681F15"/>
    <w:rsid w:val="00682320"/>
    <w:rsid w:val="00682533"/>
    <w:rsid w:val="00682916"/>
    <w:rsid w:val="006829D1"/>
    <w:rsid w:val="00682ACF"/>
    <w:rsid w:val="00682B24"/>
    <w:rsid w:val="00682C11"/>
    <w:rsid w:val="00683378"/>
    <w:rsid w:val="0068351C"/>
    <w:rsid w:val="00683621"/>
    <w:rsid w:val="006837D1"/>
    <w:rsid w:val="00683E42"/>
    <w:rsid w:val="00685B97"/>
    <w:rsid w:val="00685F94"/>
    <w:rsid w:val="006863A5"/>
    <w:rsid w:val="00686446"/>
    <w:rsid w:val="0068647C"/>
    <w:rsid w:val="00686620"/>
    <w:rsid w:val="006867B1"/>
    <w:rsid w:val="00686881"/>
    <w:rsid w:val="0068693D"/>
    <w:rsid w:val="00687865"/>
    <w:rsid w:val="00687AE2"/>
    <w:rsid w:val="00687B17"/>
    <w:rsid w:val="006900A2"/>
    <w:rsid w:val="00690362"/>
    <w:rsid w:val="006905E0"/>
    <w:rsid w:val="006906A4"/>
    <w:rsid w:val="006908BE"/>
    <w:rsid w:val="00691243"/>
    <w:rsid w:val="00691706"/>
    <w:rsid w:val="00691E18"/>
    <w:rsid w:val="00691E49"/>
    <w:rsid w:val="006922F3"/>
    <w:rsid w:val="0069279A"/>
    <w:rsid w:val="00692908"/>
    <w:rsid w:val="00692C0E"/>
    <w:rsid w:val="00693313"/>
    <w:rsid w:val="00693522"/>
    <w:rsid w:val="0069355A"/>
    <w:rsid w:val="006936B4"/>
    <w:rsid w:val="00693AC3"/>
    <w:rsid w:val="00693AD7"/>
    <w:rsid w:val="00694033"/>
    <w:rsid w:val="00694250"/>
    <w:rsid w:val="00694346"/>
    <w:rsid w:val="006948FA"/>
    <w:rsid w:val="00694B62"/>
    <w:rsid w:val="00694D9F"/>
    <w:rsid w:val="00694DE9"/>
    <w:rsid w:val="00694F45"/>
    <w:rsid w:val="00694FE5"/>
    <w:rsid w:val="00695067"/>
    <w:rsid w:val="006951B4"/>
    <w:rsid w:val="006960F6"/>
    <w:rsid w:val="00696213"/>
    <w:rsid w:val="0069635A"/>
    <w:rsid w:val="00696AB9"/>
    <w:rsid w:val="00696C4B"/>
    <w:rsid w:val="00696FF2"/>
    <w:rsid w:val="00697C0C"/>
    <w:rsid w:val="006A00B7"/>
    <w:rsid w:val="006A0A23"/>
    <w:rsid w:val="006A0B26"/>
    <w:rsid w:val="006A0FB4"/>
    <w:rsid w:val="006A0FD6"/>
    <w:rsid w:val="006A16D0"/>
    <w:rsid w:val="006A188A"/>
    <w:rsid w:val="006A1B4C"/>
    <w:rsid w:val="006A1EC9"/>
    <w:rsid w:val="006A269E"/>
    <w:rsid w:val="006A294C"/>
    <w:rsid w:val="006A2AA1"/>
    <w:rsid w:val="006A33AD"/>
    <w:rsid w:val="006A3416"/>
    <w:rsid w:val="006A362D"/>
    <w:rsid w:val="006A3CC7"/>
    <w:rsid w:val="006A4254"/>
    <w:rsid w:val="006A4257"/>
    <w:rsid w:val="006A4BE2"/>
    <w:rsid w:val="006A4E9C"/>
    <w:rsid w:val="006A4F5E"/>
    <w:rsid w:val="006A4FD6"/>
    <w:rsid w:val="006A518B"/>
    <w:rsid w:val="006A55EF"/>
    <w:rsid w:val="006A5CA9"/>
    <w:rsid w:val="006A6101"/>
    <w:rsid w:val="006A7300"/>
    <w:rsid w:val="006A7710"/>
    <w:rsid w:val="006A7C7B"/>
    <w:rsid w:val="006A7E7B"/>
    <w:rsid w:val="006A7FA5"/>
    <w:rsid w:val="006B015F"/>
    <w:rsid w:val="006B0197"/>
    <w:rsid w:val="006B0207"/>
    <w:rsid w:val="006B042F"/>
    <w:rsid w:val="006B0870"/>
    <w:rsid w:val="006B0A3E"/>
    <w:rsid w:val="006B0FD6"/>
    <w:rsid w:val="006B138F"/>
    <w:rsid w:val="006B17A1"/>
    <w:rsid w:val="006B1C65"/>
    <w:rsid w:val="006B1EBF"/>
    <w:rsid w:val="006B287A"/>
    <w:rsid w:val="006B296A"/>
    <w:rsid w:val="006B3302"/>
    <w:rsid w:val="006B3347"/>
    <w:rsid w:val="006B37B0"/>
    <w:rsid w:val="006B394A"/>
    <w:rsid w:val="006B3B1D"/>
    <w:rsid w:val="006B3DCA"/>
    <w:rsid w:val="006B3DE2"/>
    <w:rsid w:val="006B4104"/>
    <w:rsid w:val="006B43D9"/>
    <w:rsid w:val="006B4C89"/>
    <w:rsid w:val="006B4D97"/>
    <w:rsid w:val="006B5480"/>
    <w:rsid w:val="006B553A"/>
    <w:rsid w:val="006B5653"/>
    <w:rsid w:val="006B574D"/>
    <w:rsid w:val="006B5D9A"/>
    <w:rsid w:val="006B606F"/>
    <w:rsid w:val="006B7322"/>
    <w:rsid w:val="006B750E"/>
    <w:rsid w:val="006B7556"/>
    <w:rsid w:val="006B7BD6"/>
    <w:rsid w:val="006C0517"/>
    <w:rsid w:val="006C0D2E"/>
    <w:rsid w:val="006C0DDC"/>
    <w:rsid w:val="006C0EB7"/>
    <w:rsid w:val="006C0FE5"/>
    <w:rsid w:val="006C10FC"/>
    <w:rsid w:val="006C1378"/>
    <w:rsid w:val="006C1B8E"/>
    <w:rsid w:val="006C1D12"/>
    <w:rsid w:val="006C2213"/>
    <w:rsid w:val="006C265F"/>
    <w:rsid w:val="006C2AB8"/>
    <w:rsid w:val="006C2B8F"/>
    <w:rsid w:val="006C2C5E"/>
    <w:rsid w:val="006C2ED2"/>
    <w:rsid w:val="006C30AE"/>
    <w:rsid w:val="006C30B2"/>
    <w:rsid w:val="006C3204"/>
    <w:rsid w:val="006C3317"/>
    <w:rsid w:val="006C3339"/>
    <w:rsid w:val="006C35B7"/>
    <w:rsid w:val="006C38C1"/>
    <w:rsid w:val="006C443C"/>
    <w:rsid w:val="006C488B"/>
    <w:rsid w:val="006C4C4E"/>
    <w:rsid w:val="006C530D"/>
    <w:rsid w:val="006C57A6"/>
    <w:rsid w:val="006C5903"/>
    <w:rsid w:val="006C615B"/>
    <w:rsid w:val="006C6915"/>
    <w:rsid w:val="006C6D84"/>
    <w:rsid w:val="006C6E90"/>
    <w:rsid w:val="006C70F7"/>
    <w:rsid w:val="006C7218"/>
    <w:rsid w:val="006C75B1"/>
    <w:rsid w:val="006C7710"/>
    <w:rsid w:val="006C7A05"/>
    <w:rsid w:val="006C7BB1"/>
    <w:rsid w:val="006C7FBF"/>
    <w:rsid w:val="006D031F"/>
    <w:rsid w:val="006D0529"/>
    <w:rsid w:val="006D094C"/>
    <w:rsid w:val="006D0E55"/>
    <w:rsid w:val="006D1208"/>
    <w:rsid w:val="006D17F9"/>
    <w:rsid w:val="006D1ED4"/>
    <w:rsid w:val="006D1FD1"/>
    <w:rsid w:val="006D20EB"/>
    <w:rsid w:val="006D21AB"/>
    <w:rsid w:val="006D2729"/>
    <w:rsid w:val="006D2BE3"/>
    <w:rsid w:val="006D2E2C"/>
    <w:rsid w:val="006D2E4C"/>
    <w:rsid w:val="006D33CA"/>
    <w:rsid w:val="006D385B"/>
    <w:rsid w:val="006D3A99"/>
    <w:rsid w:val="006D3B0D"/>
    <w:rsid w:val="006D42C7"/>
    <w:rsid w:val="006D43ED"/>
    <w:rsid w:val="006D4735"/>
    <w:rsid w:val="006D52FF"/>
    <w:rsid w:val="006D5D4A"/>
    <w:rsid w:val="006D5FFE"/>
    <w:rsid w:val="006D69E7"/>
    <w:rsid w:val="006D6CDC"/>
    <w:rsid w:val="006D76E9"/>
    <w:rsid w:val="006D78CB"/>
    <w:rsid w:val="006D7AD5"/>
    <w:rsid w:val="006D7EF5"/>
    <w:rsid w:val="006E00A9"/>
    <w:rsid w:val="006E0148"/>
    <w:rsid w:val="006E0149"/>
    <w:rsid w:val="006E021D"/>
    <w:rsid w:val="006E02EE"/>
    <w:rsid w:val="006E047A"/>
    <w:rsid w:val="006E05D3"/>
    <w:rsid w:val="006E0D43"/>
    <w:rsid w:val="006E0E44"/>
    <w:rsid w:val="006E0EB3"/>
    <w:rsid w:val="006E0EDB"/>
    <w:rsid w:val="006E0F9E"/>
    <w:rsid w:val="006E1723"/>
    <w:rsid w:val="006E1AB7"/>
    <w:rsid w:val="006E1D96"/>
    <w:rsid w:val="006E1E28"/>
    <w:rsid w:val="006E2079"/>
    <w:rsid w:val="006E234A"/>
    <w:rsid w:val="006E2356"/>
    <w:rsid w:val="006E2414"/>
    <w:rsid w:val="006E277C"/>
    <w:rsid w:val="006E2AB0"/>
    <w:rsid w:val="006E2B1A"/>
    <w:rsid w:val="006E2D8E"/>
    <w:rsid w:val="006E323E"/>
    <w:rsid w:val="006E3284"/>
    <w:rsid w:val="006E3B9A"/>
    <w:rsid w:val="006E4471"/>
    <w:rsid w:val="006E4496"/>
    <w:rsid w:val="006E4C9A"/>
    <w:rsid w:val="006E57F3"/>
    <w:rsid w:val="006E59BA"/>
    <w:rsid w:val="006E5A22"/>
    <w:rsid w:val="006E6224"/>
    <w:rsid w:val="006E655A"/>
    <w:rsid w:val="006E67B9"/>
    <w:rsid w:val="006E6BA9"/>
    <w:rsid w:val="006E6DE5"/>
    <w:rsid w:val="006E6F4F"/>
    <w:rsid w:val="006E7E41"/>
    <w:rsid w:val="006F0077"/>
    <w:rsid w:val="006F07C9"/>
    <w:rsid w:val="006F0803"/>
    <w:rsid w:val="006F099A"/>
    <w:rsid w:val="006F0EA4"/>
    <w:rsid w:val="006F10A0"/>
    <w:rsid w:val="006F132B"/>
    <w:rsid w:val="006F15E4"/>
    <w:rsid w:val="006F16B0"/>
    <w:rsid w:val="006F1A05"/>
    <w:rsid w:val="006F1DB0"/>
    <w:rsid w:val="006F2150"/>
    <w:rsid w:val="006F2163"/>
    <w:rsid w:val="006F2566"/>
    <w:rsid w:val="006F2BE7"/>
    <w:rsid w:val="006F3797"/>
    <w:rsid w:val="006F3D40"/>
    <w:rsid w:val="006F3F0A"/>
    <w:rsid w:val="006F41BE"/>
    <w:rsid w:val="006F44B7"/>
    <w:rsid w:val="006F461C"/>
    <w:rsid w:val="006F4AD9"/>
    <w:rsid w:val="006F4BBA"/>
    <w:rsid w:val="006F5166"/>
    <w:rsid w:val="006F5229"/>
    <w:rsid w:val="006F52A6"/>
    <w:rsid w:val="006F542B"/>
    <w:rsid w:val="006F56A8"/>
    <w:rsid w:val="006F56E3"/>
    <w:rsid w:val="006F5D30"/>
    <w:rsid w:val="006F65F9"/>
    <w:rsid w:val="006F6646"/>
    <w:rsid w:val="006F6745"/>
    <w:rsid w:val="006F6F9C"/>
    <w:rsid w:val="006F6FE7"/>
    <w:rsid w:val="006F7877"/>
    <w:rsid w:val="006F787A"/>
    <w:rsid w:val="006F78F3"/>
    <w:rsid w:val="006F79FC"/>
    <w:rsid w:val="006F7DB8"/>
    <w:rsid w:val="00700184"/>
    <w:rsid w:val="0070028F"/>
    <w:rsid w:val="00700327"/>
    <w:rsid w:val="00700395"/>
    <w:rsid w:val="007003BE"/>
    <w:rsid w:val="00700B82"/>
    <w:rsid w:val="0070122F"/>
    <w:rsid w:val="007017C6"/>
    <w:rsid w:val="00701A91"/>
    <w:rsid w:val="00701B75"/>
    <w:rsid w:val="00701C99"/>
    <w:rsid w:val="00701CE2"/>
    <w:rsid w:val="00701F1D"/>
    <w:rsid w:val="007020FC"/>
    <w:rsid w:val="007023FE"/>
    <w:rsid w:val="0070340C"/>
    <w:rsid w:val="007036F6"/>
    <w:rsid w:val="0070375A"/>
    <w:rsid w:val="0070392A"/>
    <w:rsid w:val="00703BC1"/>
    <w:rsid w:val="00704190"/>
    <w:rsid w:val="007044FC"/>
    <w:rsid w:val="0070491C"/>
    <w:rsid w:val="0070497D"/>
    <w:rsid w:val="00704D7A"/>
    <w:rsid w:val="007051E7"/>
    <w:rsid w:val="00705588"/>
    <w:rsid w:val="007056CF"/>
    <w:rsid w:val="00705787"/>
    <w:rsid w:val="00705E0F"/>
    <w:rsid w:val="00705F0D"/>
    <w:rsid w:val="007064B5"/>
    <w:rsid w:val="00706624"/>
    <w:rsid w:val="00706711"/>
    <w:rsid w:val="00706790"/>
    <w:rsid w:val="00706C9E"/>
    <w:rsid w:val="00706CFB"/>
    <w:rsid w:val="00706FC4"/>
    <w:rsid w:val="007075B4"/>
    <w:rsid w:val="00707615"/>
    <w:rsid w:val="007076B4"/>
    <w:rsid w:val="007076BF"/>
    <w:rsid w:val="007076EE"/>
    <w:rsid w:val="00707B5F"/>
    <w:rsid w:val="00707EEF"/>
    <w:rsid w:val="00707F57"/>
    <w:rsid w:val="0071010B"/>
    <w:rsid w:val="0071029E"/>
    <w:rsid w:val="00710888"/>
    <w:rsid w:val="00710A75"/>
    <w:rsid w:val="00710BC7"/>
    <w:rsid w:val="00710DEF"/>
    <w:rsid w:val="00710FFD"/>
    <w:rsid w:val="00711639"/>
    <w:rsid w:val="007116DD"/>
    <w:rsid w:val="00711759"/>
    <w:rsid w:val="007118B3"/>
    <w:rsid w:val="00711AC3"/>
    <w:rsid w:val="00711BA4"/>
    <w:rsid w:val="00711E6A"/>
    <w:rsid w:val="00711ECA"/>
    <w:rsid w:val="00712235"/>
    <w:rsid w:val="00712726"/>
    <w:rsid w:val="00712991"/>
    <w:rsid w:val="00712A63"/>
    <w:rsid w:val="0071377E"/>
    <w:rsid w:val="00713B2D"/>
    <w:rsid w:val="00713B8E"/>
    <w:rsid w:val="007144A9"/>
    <w:rsid w:val="00714783"/>
    <w:rsid w:val="00714A48"/>
    <w:rsid w:val="00714BF9"/>
    <w:rsid w:val="00714CA6"/>
    <w:rsid w:val="007156D5"/>
    <w:rsid w:val="00715708"/>
    <w:rsid w:val="00715D34"/>
    <w:rsid w:val="0071605D"/>
    <w:rsid w:val="00716822"/>
    <w:rsid w:val="00716882"/>
    <w:rsid w:val="0071698E"/>
    <w:rsid w:val="00716E50"/>
    <w:rsid w:val="00716F2B"/>
    <w:rsid w:val="0071751B"/>
    <w:rsid w:val="00717AA1"/>
    <w:rsid w:val="00717DA7"/>
    <w:rsid w:val="00717F5E"/>
    <w:rsid w:val="00720D38"/>
    <w:rsid w:val="00721482"/>
    <w:rsid w:val="007217CC"/>
    <w:rsid w:val="00721A7D"/>
    <w:rsid w:val="00721B6A"/>
    <w:rsid w:val="00722196"/>
    <w:rsid w:val="0072239D"/>
    <w:rsid w:val="00722726"/>
    <w:rsid w:val="00722AAE"/>
    <w:rsid w:val="0072333C"/>
    <w:rsid w:val="007236D7"/>
    <w:rsid w:val="00723BF6"/>
    <w:rsid w:val="00723EB7"/>
    <w:rsid w:val="00724580"/>
    <w:rsid w:val="0072485A"/>
    <w:rsid w:val="007248ED"/>
    <w:rsid w:val="00724B8B"/>
    <w:rsid w:val="00724CD7"/>
    <w:rsid w:val="00725276"/>
    <w:rsid w:val="00725C32"/>
    <w:rsid w:val="00725F0C"/>
    <w:rsid w:val="007261C2"/>
    <w:rsid w:val="0072629B"/>
    <w:rsid w:val="00726C19"/>
    <w:rsid w:val="00726C97"/>
    <w:rsid w:val="00727091"/>
    <w:rsid w:val="007271D9"/>
    <w:rsid w:val="0072722E"/>
    <w:rsid w:val="00727450"/>
    <w:rsid w:val="00727C99"/>
    <w:rsid w:val="00727D55"/>
    <w:rsid w:val="007300E0"/>
    <w:rsid w:val="0073076D"/>
    <w:rsid w:val="00730BC2"/>
    <w:rsid w:val="007314F6"/>
    <w:rsid w:val="00731E00"/>
    <w:rsid w:val="00731E98"/>
    <w:rsid w:val="00732117"/>
    <w:rsid w:val="0073256A"/>
    <w:rsid w:val="00733029"/>
    <w:rsid w:val="007333B4"/>
    <w:rsid w:val="00733E2D"/>
    <w:rsid w:val="00733ECD"/>
    <w:rsid w:val="00733FDF"/>
    <w:rsid w:val="007340E9"/>
    <w:rsid w:val="00734839"/>
    <w:rsid w:val="00734B20"/>
    <w:rsid w:val="00734BCC"/>
    <w:rsid w:val="00734C8C"/>
    <w:rsid w:val="007353E2"/>
    <w:rsid w:val="00735550"/>
    <w:rsid w:val="00735831"/>
    <w:rsid w:val="00735AE9"/>
    <w:rsid w:val="00735E55"/>
    <w:rsid w:val="007360CE"/>
    <w:rsid w:val="007361FA"/>
    <w:rsid w:val="007364D0"/>
    <w:rsid w:val="007369B0"/>
    <w:rsid w:val="00736B2A"/>
    <w:rsid w:val="00736B2C"/>
    <w:rsid w:val="0073739D"/>
    <w:rsid w:val="007374A7"/>
    <w:rsid w:val="00737749"/>
    <w:rsid w:val="00737964"/>
    <w:rsid w:val="00737A29"/>
    <w:rsid w:val="00737A55"/>
    <w:rsid w:val="00737B00"/>
    <w:rsid w:val="00737DBF"/>
    <w:rsid w:val="007400B3"/>
    <w:rsid w:val="007400E9"/>
    <w:rsid w:val="00740189"/>
    <w:rsid w:val="0074021A"/>
    <w:rsid w:val="0074072E"/>
    <w:rsid w:val="00740762"/>
    <w:rsid w:val="00740961"/>
    <w:rsid w:val="007410B0"/>
    <w:rsid w:val="00741163"/>
    <w:rsid w:val="00741190"/>
    <w:rsid w:val="0074187E"/>
    <w:rsid w:val="00741A35"/>
    <w:rsid w:val="00741AAC"/>
    <w:rsid w:val="00741C1A"/>
    <w:rsid w:val="00742620"/>
    <w:rsid w:val="007428CF"/>
    <w:rsid w:val="00742E90"/>
    <w:rsid w:val="007434D6"/>
    <w:rsid w:val="00743728"/>
    <w:rsid w:val="0074391D"/>
    <w:rsid w:val="00743BE9"/>
    <w:rsid w:val="00743D14"/>
    <w:rsid w:val="00743F04"/>
    <w:rsid w:val="00744131"/>
    <w:rsid w:val="007446A0"/>
    <w:rsid w:val="00744CC9"/>
    <w:rsid w:val="00744DA5"/>
    <w:rsid w:val="0074514B"/>
    <w:rsid w:val="007456BF"/>
    <w:rsid w:val="00745974"/>
    <w:rsid w:val="00745D73"/>
    <w:rsid w:val="007463C7"/>
    <w:rsid w:val="00746834"/>
    <w:rsid w:val="00746ED1"/>
    <w:rsid w:val="0074701F"/>
    <w:rsid w:val="00747174"/>
    <w:rsid w:val="007476F0"/>
    <w:rsid w:val="00747C19"/>
    <w:rsid w:val="00747F03"/>
    <w:rsid w:val="00747F0F"/>
    <w:rsid w:val="00750922"/>
    <w:rsid w:val="00750A29"/>
    <w:rsid w:val="00750A87"/>
    <w:rsid w:val="00750F75"/>
    <w:rsid w:val="007513BB"/>
    <w:rsid w:val="007521A2"/>
    <w:rsid w:val="00752299"/>
    <w:rsid w:val="007526BE"/>
    <w:rsid w:val="00752D5F"/>
    <w:rsid w:val="00752D85"/>
    <w:rsid w:val="0075306D"/>
    <w:rsid w:val="00753199"/>
    <w:rsid w:val="00753363"/>
    <w:rsid w:val="0075366C"/>
    <w:rsid w:val="007537B4"/>
    <w:rsid w:val="007544B6"/>
    <w:rsid w:val="00754635"/>
    <w:rsid w:val="00754CF9"/>
    <w:rsid w:val="0075506B"/>
    <w:rsid w:val="00755405"/>
    <w:rsid w:val="00755710"/>
    <w:rsid w:val="00755996"/>
    <w:rsid w:val="00755E9B"/>
    <w:rsid w:val="00756046"/>
    <w:rsid w:val="007561BA"/>
    <w:rsid w:val="00756373"/>
    <w:rsid w:val="00756A99"/>
    <w:rsid w:val="00756AED"/>
    <w:rsid w:val="00756AFC"/>
    <w:rsid w:val="00756BEA"/>
    <w:rsid w:val="00756C29"/>
    <w:rsid w:val="00756E3D"/>
    <w:rsid w:val="00757078"/>
    <w:rsid w:val="007570F4"/>
    <w:rsid w:val="007573BE"/>
    <w:rsid w:val="007576E4"/>
    <w:rsid w:val="00757863"/>
    <w:rsid w:val="00757A94"/>
    <w:rsid w:val="00757AA1"/>
    <w:rsid w:val="00757B6E"/>
    <w:rsid w:val="00760004"/>
    <w:rsid w:val="00760BDC"/>
    <w:rsid w:val="00761953"/>
    <w:rsid w:val="0076216D"/>
    <w:rsid w:val="00762216"/>
    <w:rsid w:val="007628A4"/>
    <w:rsid w:val="00762E1F"/>
    <w:rsid w:val="007631AB"/>
    <w:rsid w:val="00763676"/>
    <w:rsid w:val="00763749"/>
    <w:rsid w:val="00763F9E"/>
    <w:rsid w:val="00764017"/>
    <w:rsid w:val="00764094"/>
    <w:rsid w:val="00764135"/>
    <w:rsid w:val="007649DA"/>
    <w:rsid w:val="00764BC2"/>
    <w:rsid w:val="00764E87"/>
    <w:rsid w:val="00765272"/>
    <w:rsid w:val="00765B1F"/>
    <w:rsid w:val="00765D52"/>
    <w:rsid w:val="0076620B"/>
    <w:rsid w:val="0076635D"/>
    <w:rsid w:val="0076637A"/>
    <w:rsid w:val="007667EE"/>
    <w:rsid w:val="00766A4E"/>
    <w:rsid w:val="00766BF1"/>
    <w:rsid w:val="00766ED2"/>
    <w:rsid w:val="0076731C"/>
    <w:rsid w:val="00767976"/>
    <w:rsid w:val="00767EC4"/>
    <w:rsid w:val="00767ECC"/>
    <w:rsid w:val="00770815"/>
    <w:rsid w:val="00770C78"/>
    <w:rsid w:val="00770EE3"/>
    <w:rsid w:val="0077100A"/>
    <w:rsid w:val="007713CE"/>
    <w:rsid w:val="007716DC"/>
    <w:rsid w:val="007718A1"/>
    <w:rsid w:val="00771FBF"/>
    <w:rsid w:val="00772304"/>
    <w:rsid w:val="0077243A"/>
    <w:rsid w:val="007724D8"/>
    <w:rsid w:val="00772A20"/>
    <w:rsid w:val="00772B83"/>
    <w:rsid w:val="00773032"/>
    <w:rsid w:val="007733D4"/>
    <w:rsid w:val="007739DD"/>
    <w:rsid w:val="00773A2F"/>
    <w:rsid w:val="007740E7"/>
    <w:rsid w:val="00774391"/>
    <w:rsid w:val="00774558"/>
    <w:rsid w:val="00774611"/>
    <w:rsid w:val="007748C9"/>
    <w:rsid w:val="00774E45"/>
    <w:rsid w:val="00774FC4"/>
    <w:rsid w:val="00775024"/>
    <w:rsid w:val="007752E0"/>
    <w:rsid w:val="007756EE"/>
    <w:rsid w:val="00776184"/>
    <w:rsid w:val="007761F3"/>
    <w:rsid w:val="007765CA"/>
    <w:rsid w:val="007766EA"/>
    <w:rsid w:val="0077690F"/>
    <w:rsid w:val="00777119"/>
    <w:rsid w:val="00777184"/>
    <w:rsid w:val="007772BE"/>
    <w:rsid w:val="007777E7"/>
    <w:rsid w:val="00777898"/>
    <w:rsid w:val="007807F5"/>
    <w:rsid w:val="00780B6E"/>
    <w:rsid w:val="00780F91"/>
    <w:rsid w:val="0078121C"/>
    <w:rsid w:val="007817AE"/>
    <w:rsid w:val="007820AA"/>
    <w:rsid w:val="007825B3"/>
    <w:rsid w:val="0078295B"/>
    <w:rsid w:val="00782B6B"/>
    <w:rsid w:val="0078301D"/>
    <w:rsid w:val="00783192"/>
    <w:rsid w:val="0078347D"/>
    <w:rsid w:val="00783A3D"/>
    <w:rsid w:val="00783DC3"/>
    <w:rsid w:val="007846AB"/>
    <w:rsid w:val="00784C93"/>
    <w:rsid w:val="00784FC0"/>
    <w:rsid w:val="0078534E"/>
    <w:rsid w:val="007856AC"/>
    <w:rsid w:val="00785CE8"/>
    <w:rsid w:val="00786C77"/>
    <w:rsid w:val="00786E9C"/>
    <w:rsid w:val="0078722C"/>
    <w:rsid w:val="0078733A"/>
    <w:rsid w:val="00787ACB"/>
    <w:rsid w:val="00787C64"/>
    <w:rsid w:val="00787FE3"/>
    <w:rsid w:val="00790066"/>
    <w:rsid w:val="00790812"/>
    <w:rsid w:val="00790A84"/>
    <w:rsid w:val="00790CBC"/>
    <w:rsid w:val="00790F8C"/>
    <w:rsid w:val="0079129F"/>
    <w:rsid w:val="0079133C"/>
    <w:rsid w:val="00791474"/>
    <w:rsid w:val="00791597"/>
    <w:rsid w:val="00792239"/>
    <w:rsid w:val="0079229D"/>
    <w:rsid w:val="007929E9"/>
    <w:rsid w:val="00792A82"/>
    <w:rsid w:val="00792B0E"/>
    <w:rsid w:val="00792BC4"/>
    <w:rsid w:val="00792BD1"/>
    <w:rsid w:val="00792E66"/>
    <w:rsid w:val="00793032"/>
    <w:rsid w:val="00793D19"/>
    <w:rsid w:val="0079402A"/>
    <w:rsid w:val="00794300"/>
    <w:rsid w:val="0079448F"/>
    <w:rsid w:val="007946B0"/>
    <w:rsid w:val="0079488A"/>
    <w:rsid w:val="007949A2"/>
    <w:rsid w:val="007949C0"/>
    <w:rsid w:val="007950F3"/>
    <w:rsid w:val="007954AF"/>
    <w:rsid w:val="0079585B"/>
    <w:rsid w:val="00795CED"/>
    <w:rsid w:val="00795EE7"/>
    <w:rsid w:val="0079664D"/>
    <w:rsid w:val="007975DD"/>
    <w:rsid w:val="007A00E7"/>
    <w:rsid w:val="007A08F0"/>
    <w:rsid w:val="007A0E0D"/>
    <w:rsid w:val="007A1FD6"/>
    <w:rsid w:val="007A213F"/>
    <w:rsid w:val="007A2894"/>
    <w:rsid w:val="007A29A1"/>
    <w:rsid w:val="007A2D61"/>
    <w:rsid w:val="007A322D"/>
    <w:rsid w:val="007A3303"/>
    <w:rsid w:val="007A34FB"/>
    <w:rsid w:val="007A35F1"/>
    <w:rsid w:val="007A3BB1"/>
    <w:rsid w:val="007A4009"/>
    <w:rsid w:val="007A43D7"/>
    <w:rsid w:val="007A442B"/>
    <w:rsid w:val="007A4509"/>
    <w:rsid w:val="007A4705"/>
    <w:rsid w:val="007A48D2"/>
    <w:rsid w:val="007A49FF"/>
    <w:rsid w:val="007A4F6F"/>
    <w:rsid w:val="007A554C"/>
    <w:rsid w:val="007A61EB"/>
    <w:rsid w:val="007A68B6"/>
    <w:rsid w:val="007A68FE"/>
    <w:rsid w:val="007A6B49"/>
    <w:rsid w:val="007A6B90"/>
    <w:rsid w:val="007A6E2E"/>
    <w:rsid w:val="007A6F0F"/>
    <w:rsid w:val="007A7369"/>
    <w:rsid w:val="007A747E"/>
    <w:rsid w:val="007A7801"/>
    <w:rsid w:val="007A7969"/>
    <w:rsid w:val="007A7AB9"/>
    <w:rsid w:val="007A7DF2"/>
    <w:rsid w:val="007A7FA7"/>
    <w:rsid w:val="007B009F"/>
    <w:rsid w:val="007B024F"/>
    <w:rsid w:val="007B1174"/>
    <w:rsid w:val="007B1189"/>
    <w:rsid w:val="007B12B5"/>
    <w:rsid w:val="007B15B3"/>
    <w:rsid w:val="007B186B"/>
    <w:rsid w:val="007B19F5"/>
    <w:rsid w:val="007B20D4"/>
    <w:rsid w:val="007B23BB"/>
    <w:rsid w:val="007B2799"/>
    <w:rsid w:val="007B2855"/>
    <w:rsid w:val="007B2CE5"/>
    <w:rsid w:val="007B301C"/>
    <w:rsid w:val="007B36DD"/>
    <w:rsid w:val="007B3815"/>
    <w:rsid w:val="007B3DF7"/>
    <w:rsid w:val="007B3F90"/>
    <w:rsid w:val="007B4341"/>
    <w:rsid w:val="007B478E"/>
    <w:rsid w:val="007B4924"/>
    <w:rsid w:val="007B4969"/>
    <w:rsid w:val="007B4EFB"/>
    <w:rsid w:val="007B4F4E"/>
    <w:rsid w:val="007B51F1"/>
    <w:rsid w:val="007B54F0"/>
    <w:rsid w:val="007B580F"/>
    <w:rsid w:val="007B5965"/>
    <w:rsid w:val="007B59F5"/>
    <w:rsid w:val="007B5A47"/>
    <w:rsid w:val="007B5F9C"/>
    <w:rsid w:val="007B62F8"/>
    <w:rsid w:val="007B6853"/>
    <w:rsid w:val="007B776F"/>
    <w:rsid w:val="007B77DB"/>
    <w:rsid w:val="007B7841"/>
    <w:rsid w:val="007B7B95"/>
    <w:rsid w:val="007B7D33"/>
    <w:rsid w:val="007B7F29"/>
    <w:rsid w:val="007C003D"/>
    <w:rsid w:val="007C05B9"/>
    <w:rsid w:val="007C0D94"/>
    <w:rsid w:val="007C122C"/>
    <w:rsid w:val="007C1470"/>
    <w:rsid w:val="007C14E9"/>
    <w:rsid w:val="007C1C4E"/>
    <w:rsid w:val="007C1DB6"/>
    <w:rsid w:val="007C1E1C"/>
    <w:rsid w:val="007C21B0"/>
    <w:rsid w:val="007C2A66"/>
    <w:rsid w:val="007C2EC2"/>
    <w:rsid w:val="007C3270"/>
    <w:rsid w:val="007C34F5"/>
    <w:rsid w:val="007C3B53"/>
    <w:rsid w:val="007C423D"/>
    <w:rsid w:val="007C42F8"/>
    <w:rsid w:val="007C49A9"/>
    <w:rsid w:val="007C49F7"/>
    <w:rsid w:val="007C4A4C"/>
    <w:rsid w:val="007C4E5C"/>
    <w:rsid w:val="007C5051"/>
    <w:rsid w:val="007C5235"/>
    <w:rsid w:val="007C5B56"/>
    <w:rsid w:val="007C5E89"/>
    <w:rsid w:val="007C7113"/>
    <w:rsid w:val="007C747F"/>
    <w:rsid w:val="007C7625"/>
    <w:rsid w:val="007C77E8"/>
    <w:rsid w:val="007D01A7"/>
    <w:rsid w:val="007D0641"/>
    <w:rsid w:val="007D08BE"/>
    <w:rsid w:val="007D0AF1"/>
    <w:rsid w:val="007D0E9E"/>
    <w:rsid w:val="007D0EEE"/>
    <w:rsid w:val="007D1052"/>
    <w:rsid w:val="007D1279"/>
    <w:rsid w:val="007D1321"/>
    <w:rsid w:val="007D163D"/>
    <w:rsid w:val="007D22D2"/>
    <w:rsid w:val="007D2733"/>
    <w:rsid w:val="007D2B93"/>
    <w:rsid w:val="007D2BFC"/>
    <w:rsid w:val="007D2EB4"/>
    <w:rsid w:val="007D3582"/>
    <w:rsid w:val="007D3806"/>
    <w:rsid w:val="007D3E42"/>
    <w:rsid w:val="007D481B"/>
    <w:rsid w:val="007D486C"/>
    <w:rsid w:val="007D513F"/>
    <w:rsid w:val="007D53D1"/>
    <w:rsid w:val="007D53D6"/>
    <w:rsid w:val="007D56E9"/>
    <w:rsid w:val="007D59BB"/>
    <w:rsid w:val="007D628E"/>
    <w:rsid w:val="007D64DF"/>
    <w:rsid w:val="007D6AE6"/>
    <w:rsid w:val="007D6EF1"/>
    <w:rsid w:val="007D6F16"/>
    <w:rsid w:val="007D7273"/>
    <w:rsid w:val="007D73D3"/>
    <w:rsid w:val="007D7499"/>
    <w:rsid w:val="007D78C6"/>
    <w:rsid w:val="007E00BB"/>
    <w:rsid w:val="007E024B"/>
    <w:rsid w:val="007E03FD"/>
    <w:rsid w:val="007E0B55"/>
    <w:rsid w:val="007E1017"/>
    <w:rsid w:val="007E1352"/>
    <w:rsid w:val="007E1730"/>
    <w:rsid w:val="007E17E2"/>
    <w:rsid w:val="007E2059"/>
    <w:rsid w:val="007E259D"/>
    <w:rsid w:val="007E26B8"/>
    <w:rsid w:val="007E2BC5"/>
    <w:rsid w:val="007E3010"/>
    <w:rsid w:val="007E33F6"/>
    <w:rsid w:val="007E35CE"/>
    <w:rsid w:val="007E370B"/>
    <w:rsid w:val="007E3769"/>
    <w:rsid w:val="007E379A"/>
    <w:rsid w:val="007E3CCD"/>
    <w:rsid w:val="007E3D60"/>
    <w:rsid w:val="007E3EA4"/>
    <w:rsid w:val="007E4018"/>
    <w:rsid w:val="007E4247"/>
    <w:rsid w:val="007E4286"/>
    <w:rsid w:val="007E4356"/>
    <w:rsid w:val="007E4836"/>
    <w:rsid w:val="007E524C"/>
    <w:rsid w:val="007E52A4"/>
    <w:rsid w:val="007E5349"/>
    <w:rsid w:val="007E558F"/>
    <w:rsid w:val="007E58D9"/>
    <w:rsid w:val="007E5EE8"/>
    <w:rsid w:val="007E5F5E"/>
    <w:rsid w:val="007E6243"/>
    <w:rsid w:val="007E6465"/>
    <w:rsid w:val="007E647E"/>
    <w:rsid w:val="007E704B"/>
    <w:rsid w:val="007E7C0D"/>
    <w:rsid w:val="007E7CD2"/>
    <w:rsid w:val="007F043D"/>
    <w:rsid w:val="007F06C4"/>
    <w:rsid w:val="007F1008"/>
    <w:rsid w:val="007F104C"/>
    <w:rsid w:val="007F11B1"/>
    <w:rsid w:val="007F1CCE"/>
    <w:rsid w:val="007F1E36"/>
    <w:rsid w:val="007F281F"/>
    <w:rsid w:val="007F3670"/>
    <w:rsid w:val="007F3843"/>
    <w:rsid w:val="007F39A7"/>
    <w:rsid w:val="007F3A95"/>
    <w:rsid w:val="007F3AE6"/>
    <w:rsid w:val="007F3D92"/>
    <w:rsid w:val="007F416C"/>
    <w:rsid w:val="007F4196"/>
    <w:rsid w:val="007F475C"/>
    <w:rsid w:val="007F4F02"/>
    <w:rsid w:val="007F4FD7"/>
    <w:rsid w:val="007F5545"/>
    <w:rsid w:val="007F577D"/>
    <w:rsid w:val="007F5A50"/>
    <w:rsid w:val="007F5C3F"/>
    <w:rsid w:val="007F5F85"/>
    <w:rsid w:val="007F6B1D"/>
    <w:rsid w:val="007F6D26"/>
    <w:rsid w:val="007F7157"/>
    <w:rsid w:val="008003C2"/>
    <w:rsid w:val="008006E1"/>
    <w:rsid w:val="00800974"/>
    <w:rsid w:val="00800A89"/>
    <w:rsid w:val="00800D81"/>
    <w:rsid w:val="00801123"/>
    <w:rsid w:val="0080172E"/>
    <w:rsid w:val="00801881"/>
    <w:rsid w:val="008018B0"/>
    <w:rsid w:val="00801C44"/>
    <w:rsid w:val="00801C48"/>
    <w:rsid w:val="00801E16"/>
    <w:rsid w:val="008020A5"/>
    <w:rsid w:val="008023EE"/>
    <w:rsid w:val="00802734"/>
    <w:rsid w:val="00802D72"/>
    <w:rsid w:val="00802E42"/>
    <w:rsid w:val="00803130"/>
    <w:rsid w:val="008032C1"/>
    <w:rsid w:val="008039AE"/>
    <w:rsid w:val="00803DB3"/>
    <w:rsid w:val="00803F22"/>
    <w:rsid w:val="00803FD9"/>
    <w:rsid w:val="00804136"/>
    <w:rsid w:val="00804685"/>
    <w:rsid w:val="00804821"/>
    <w:rsid w:val="008052EA"/>
    <w:rsid w:val="0080565F"/>
    <w:rsid w:val="00805971"/>
    <w:rsid w:val="00806213"/>
    <w:rsid w:val="008063A4"/>
    <w:rsid w:val="00806CC9"/>
    <w:rsid w:val="008075BD"/>
    <w:rsid w:val="00810514"/>
    <w:rsid w:val="00810EBF"/>
    <w:rsid w:val="008113A3"/>
    <w:rsid w:val="008115CB"/>
    <w:rsid w:val="0081173F"/>
    <w:rsid w:val="00812007"/>
    <w:rsid w:val="0081274F"/>
    <w:rsid w:val="00812C49"/>
    <w:rsid w:val="00812FD7"/>
    <w:rsid w:val="008132A3"/>
    <w:rsid w:val="008132C5"/>
    <w:rsid w:val="00813C1C"/>
    <w:rsid w:val="00813E3C"/>
    <w:rsid w:val="008143D0"/>
    <w:rsid w:val="00814505"/>
    <w:rsid w:val="008145FB"/>
    <w:rsid w:val="00814857"/>
    <w:rsid w:val="00814976"/>
    <w:rsid w:val="00814B33"/>
    <w:rsid w:val="00814D0E"/>
    <w:rsid w:val="00814EBE"/>
    <w:rsid w:val="008159A3"/>
    <w:rsid w:val="00815A78"/>
    <w:rsid w:val="00815BBE"/>
    <w:rsid w:val="00816008"/>
    <w:rsid w:val="00816EB5"/>
    <w:rsid w:val="00816FB4"/>
    <w:rsid w:val="00817086"/>
    <w:rsid w:val="0081715E"/>
    <w:rsid w:val="00817303"/>
    <w:rsid w:val="008179CB"/>
    <w:rsid w:val="00817E62"/>
    <w:rsid w:val="0082011A"/>
    <w:rsid w:val="00820355"/>
    <w:rsid w:val="00820529"/>
    <w:rsid w:val="008205CA"/>
    <w:rsid w:val="0082080E"/>
    <w:rsid w:val="008209BD"/>
    <w:rsid w:val="00820C95"/>
    <w:rsid w:val="0082158D"/>
    <w:rsid w:val="00822032"/>
    <w:rsid w:val="0082206D"/>
    <w:rsid w:val="00822898"/>
    <w:rsid w:val="00823004"/>
    <w:rsid w:val="00823224"/>
    <w:rsid w:val="00823395"/>
    <w:rsid w:val="008236BF"/>
    <w:rsid w:val="00823B99"/>
    <w:rsid w:val="00823DAE"/>
    <w:rsid w:val="00824396"/>
    <w:rsid w:val="0082485A"/>
    <w:rsid w:val="0082494A"/>
    <w:rsid w:val="00824D05"/>
    <w:rsid w:val="00825259"/>
    <w:rsid w:val="0082575E"/>
    <w:rsid w:val="008257B6"/>
    <w:rsid w:val="00825C7C"/>
    <w:rsid w:val="00826397"/>
    <w:rsid w:val="00826462"/>
    <w:rsid w:val="008264B8"/>
    <w:rsid w:val="008265B4"/>
    <w:rsid w:val="008265D8"/>
    <w:rsid w:val="008265EF"/>
    <w:rsid w:val="00826619"/>
    <w:rsid w:val="00826AC6"/>
    <w:rsid w:val="00826B7B"/>
    <w:rsid w:val="00826E72"/>
    <w:rsid w:val="00826FB4"/>
    <w:rsid w:val="00827289"/>
    <w:rsid w:val="00827320"/>
    <w:rsid w:val="00827640"/>
    <w:rsid w:val="00827A89"/>
    <w:rsid w:val="00827EB4"/>
    <w:rsid w:val="0083036D"/>
    <w:rsid w:val="008303B3"/>
    <w:rsid w:val="00830719"/>
    <w:rsid w:val="00830AD5"/>
    <w:rsid w:val="00830BC9"/>
    <w:rsid w:val="00830DB9"/>
    <w:rsid w:val="00830FAE"/>
    <w:rsid w:val="00830FCE"/>
    <w:rsid w:val="00830FD0"/>
    <w:rsid w:val="008313C6"/>
    <w:rsid w:val="0083169B"/>
    <w:rsid w:val="00831756"/>
    <w:rsid w:val="00831E44"/>
    <w:rsid w:val="00831F91"/>
    <w:rsid w:val="008328A3"/>
    <w:rsid w:val="008330E7"/>
    <w:rsid w:val="0083346A"/>
    <w:rsid w:val="008334D4"/>
    <w:rsid w:val="0083380A"/>
    <w:rsid w:val="00833A4D"/>
    <w:rsid w:val="00833C24"/>
    <w:rsid w:val="008342EF"/>
    <w:rsid w:val="008343B9"/>
    <w:rsid w:val="00834A64"/>
    <w:rsid w:val="0083502F"/>
    <w:rsid w:val="00835638"/>
    <w:rsid w:val="008356D9"/>
    <w:rsid w:val="00835925"/>
    <w:rsid w:val="00835C4A"/>
    <w:rsid w:val="00835D32"/>
    <w:rsid w:val="008360FA"/>
    <w:rsid w:val="008362DA"/>
    <w:rsid w:val="008362E5"/>
    <w:rsid w:val="00836517"/>
    <w:rsid w:val="008368E9"/>
    <w:rsid w:val="00837303"/>
    <w:rsid w:val="008375A5"/>
    <w:rsid w:val="0083761A"/>
    <w:rsid w:val="00837621"/>
    <w:rsid w:val="00837C5F"/>
    <w:rsid w:val="00840678"/>
    <w:rsid w:val="0084096F"/>
    <w:rsid w:val="00840C6C"/>
    <w:rsid w:val="00840DE2"/>
    <w:rsid w:val="00840E07"/>
    <w:rsid w:val="008410CD"/>
    <w:rsid w:val="00841435"/>
    <w:rsid w:val="00841E5B"/>
    <w:rsid w:val="00842006"/>
    <w:rsid w:val="008420F3"/>
    <w:rsid w:val="008429C6"/>
    <w:rsid w:val="00842B6F"/>
    <w:rsid w:val="00842D72"/>
    <w:rsid w:val="00842EE4"/>
    <w:rsid w:val="0084332F"/>
    <w:rsid w:val="0084352B"/>
    <w:rsid w:val="00843619"/>
    <w:rsid w:val="00843667"/>
    <w:rsid w:val="00843A78"/>
    <w:rsid w:val="00843BF1"/>
    <w:rsid w:val="0084424F"/>
    <w:rsid w:val="00844498"/>
    <w:rsid w:val="00844A6B"/>
    <w:rsid w:val="0084537E"/>
    <w:rsid w:val="00845446"/>
    <w:rsid w:val="00846A0B"/>
    <w:rsid w:val="00846B48"/>
    <w:rsid w:val="008475DB"/>
    <w:rsid w:val="0085052E"/>
    <w:rsid w:val="00850EB1"/>
    <w:rsid w:val="00851082"/>
    <w:rsid w:val="00851347"/>
    <w:rsid w:val="00851388"/>
    <w:rsid w:val="0085241D"/>
    <w:rsid w:val="008526DE"/>
    <w:rsid w:val="00852CB8"/>
    <w:rsid w:val="00852EB7"/>
    <w:rsid w:val="00852F2A"/>
    <w:rsid w:val="008531AC"/>
    <w:rsid w:val="00853434"/>
    <w:rsid w:val="0085362B"/>
    <w:rsid w:val="008536D5"/>
    <w:rsid w:val="00853BF4"/>
    <w:rsid w:val="00854551"/>
    <w:rsid w:val="0085455C"/>
    <w:rsid w:val="0085499D"/>
    <w:rsid w:val="00854A86"/>
    <w:rsid w:val="00854D97"/>
    <w:rsid w:val="00855182"/>
    <w:rsid w:val="00855796"/>
    <w:rsid w:val="0085590C"/>
    <w:rsid w:val="00855EF1"/>
    <w:rsid w:val="00855EFB"/>
    <w:rsid w:val="0085663D"/>
    <w:rsid w:val="008569D0"/>
    <w:rsid w:val="00856A0D"/>
    <w:rsid w:val="0085706D"/>
    <w:rsid w:val="00857532"/>
    <w:rsid w:val="008575AE"/>
    <w:rsid w:val="008575B3"/>
    <w:rsid w:val="008575D3"/>
    <w:rsid w:val="00857640"/>
    <w:rsid w:val="008578DD"/>
    <w:rsid w:val="00857B8F"/>
    <w:rsid w:val="00857BDD"/>
    <w:rsid w:val="00857D3F"/>
    <w:rsid w:val="008601E1"/>
    <w:rsid w:val="008601E4"/>
    <w:rsid w:val="00860387"/>
    <w:rsid w:val="00860646"/>
    <w:rsid w:val="00860A8B"/>
    <w:rsid w:val="00860C9C"/>
    <w:rsid w:val="00860F43"/>
    <w:rsid w:val="00860FA8"/>
    <w:rsid w:val="00860FB9"/>
    <w:rsid w:val="00861135"/>
    <w:rsid w:val="00861155"/>
    <w:rsid w:val="0086118B"/>
    <w:rsid w:val="00861263"/>
    <w:rsid w:val="008615F6"/>
    <w:rsid w:val="00861879"/>
    <w:rsid w:val="00861ED2"/>
    <w:rsid w:val="00862390"/>
    <w:rsid w:val="008624EB"/>
    <w:rsid w:val="0086292F"/>
    <w:rsid w:val="00862A4D"/>
    <w:rsid w:val="00863256"/>
    <w:rsid w:val="00863335"/>
    <w:rsid w:val="008634E1"/>
    <w:rsid w:val="00863628"/>
    <w:rsid w:val="00863842"/>
    <w:rsid w:val="00863933"/>
    <w:rsid w:val="00863D4D"/>
    <w:rsid w:val="00863FC8"/>
    <w:rsid w:val="008642FA"/>
    <w:rsid w:val="008647F1"/>
    <w:rsid w:val="00864BC4"/>
    <w:rsid w:val="00864D07"/>
    <w:rsid w:val="008652B5"/>
    <w:rsid w:val="00865365"/>
    <w:rsid w:val="00865571"/>
    <w:rsid w:val="008658EC"/>
    <w:rsid w:val="00865B61"/>
    <w:rsid w:val="00866025"/>
    <w:rsid w:val="008660D9"/>
    <w:rsid w:val="00866331"/>
    <w:rsid w:val="008663EB"/>
    <w:rsid w:val="00866B5F"/>
    <w:rsid w:val="00866BC9"/>
    <w:rsid w:val="008670B4"/>
    <w:rsid w:val="008676C7"/>
    <w:rsid w:val="0086771B"/>
    <w:rsid w:val="00867A53"/>
    <w:rsid w:val="008700FA"/>
    <w:rsid w:val="00870936"/>
    <w:rsid w:val="008709D0"/>
    <w:rsid w:val="00870D76"/>
    <w:rsid w:val="00870F8D"/>
    <w:rsid w:val="00870FCD"/>
    <w:rsid w:val="00871440"/>
    <w:rsid w:val="0087168D"/>
    <w:rsid w:val="00871EC8"/>
    <w:rsid w:val="00872609"/>
    <w:rsid w:val="00872B10"/>
    <w:rsid w:val="00872B23"/>
    <w:rsid w:val="00872B9E"/>
    <w:rsid w:val="00872FED"/>
    <w:rsid w:val="008733C9"/>
    <w:rsid w:val="008735A9"/>
    <w:rsid w:val="00873617"/>
    <w:rsid w:val="00873D6B"/>
    <w:rsid w:val="00873D79"/>
    <w:rsid w:val="0087411C"/>
    <w:rsid w:val="008747D8"/>
    <w:rsid w:val="008749E9"/>
    <w:rsid w:val="00874A5E"/>
    <w:rsid w:val="00874EF3"/>
    <w:rsid w:val="00875033"/>
    <w:rsid w:val="00875416"/>
    <w:rsid w:val="008758C6"/>
    <w:rsid w:val="008758DF"/>
    <w:rsid w:val="008769F7"/>
    <w:rsid w:val="00876CFB"/>
    <w:rsid w:val="00876D32"/>
    <w:rsid w:val="00876D80"/>
    <w:rsid w:val="00877496"/>
    <w:rsid w:val="008774B5"/>
    <w:rsid w:val="008775D7"/>
    <w:rsid w:val="0087791E"/>
    <w:rsid w:val="00877C7C"/>
    <w:rsid w:val="00877CF0"/>
    <w:rsid w:val="00880237"/>
    <w:rsid w:val="00880C63"/>
    <w:rsid w:val="00880CCF"/>
    <w:rsid w:val="00880D1B"/>
    <w:rsid w:val="0088125B"/>
    <w:rsid w:val="008812BC"/>
    <w:rsid w:val="0088138B"/>
    <w:rsid w:val="008814DA"/>
    <w:rsid w:val="008816FA"/>
    <w:rsid w:val="00881F24"/>
    <w:rsid w:val="00881F60"/>
    <w:rsid w:val="00882130"/>
    <w:rsid w:val="008823F7"/>
    <w:rsid w:val="00882942"/>
    <w:rsid w:val="008834F9"/>
    <w:rsid w:val="00883729"/>
    <w:rsid w:val="008837F6"/>
    <w:rsid w:val="00883D39"/>
    <w:rsid w:val="00883FDF"/>
    <w:rsid w:val="008840CD"/>
    <w:rsid w:val="008840DA"/>
    <w:rsid w:val="008842C3"/>
    <w:rsid w:val="008845DB"/>
    <w:rsid w:val="008846BE"/>
    <w:rsid w:val="00884A27"/>
    <w:rsid w:val="00884A62"/>
    <w:rsid w:val="00884B13"/>
    <w:rsid w:val="00884F2B"/>
    <w:rsid w:val="00885017"/>
    <w:rsid w:val="0088532D"/>
    <w:rsid w:val="00885811"/>
    <w:rsid w:val="00885CF5"/>
    <w:rsid w:val="00886078"/>
    <w:rsid w:val="00886441"/>
    <w:rsid w:val="00886E9A"/>
    <w:rsid w:val="00886F7B"/>
    <w:rsid w:val="00887016"/>
    <w:rsid w:val="00887763"/>
    <w:rsid w:val="00887DF2"/>
    <w:rsid w:val="00887F98"/>
    <w:rsid w:val="00890284"/>
    <w:rsid w:val="008909C8"/>
    <w:rsid w:val="00890CB2"/>
    <w:rsid w:val="00890DC4"/>
    <w:rsid w:val="008912EF"/>
    <w:rsid w:val="0089152F"/>
    <w:rsid w:val="00891536"/>
    <w:rsid w:val="00891572"/>
    <w:rsid w:val="00891C10"/>
    <w:rsid w:val="00891ED6"/>
    <w:rsid w:val="0089209C"/>
    <w:rsid w:val="008920B2"/>
    <w:rsid w:val="00892548"/>
    <w:rsid w:val="008928AA"/>
    <w:rsid w:val="008929CE"/>
    <w:rsid w:val="00892ADA"/>
    <w:rsid w:val="00892EE7"/>
    <w:rsid w:val="008932F0"/>
    <w:rsid w:val="008933A1"/>
    <w:rsid w:val="008933A2"/>
    <w:rsid w:val="00894460"/>
    <w:rsid w:val="008947B2"/>
    <w:rsid w:val="008947C7"/>
    <w:rsid w:val="0089485D"/>
    <w:rsid w:val="00894AD6"/>
    <w:rsid w:val="00894E85"/>
    <w:rsid w:val="00894EE7"/>
    <w:rsid w:val="0089508F"/>
    <w:rsid w:val="0089542E"/>
    <w:rsid w:val="00895458"/>
    <w:rsid w:val="00895B52"/>
    <w:rsid w:val="00895BBC"/>
    <w:rsid w:val="00895FD4"/>
    <w:rsid w:val="00896444"/>
    <w:rsid w:val="0089686B"/>
    <w:rsid w:val="008969AD"/>
    <w:rsid w:val="00896F18"/>
    <w:rsid w:val="00897148"/>
    <w:rsid w:val="00897375"/>
    <w:rsid w:val="008973E8"/>
    <w:rsid w:val="008974E2"/>
    <w:rsid w:val="00897576"/>
    <w:rsid w:val="0089765E"/>
    <w:rsid w:val="008979F6"/>
    <w:rsid w:val="00897F34"/>
    <w:rsid w:val="008A03EA"/>
    <w:rsid w:val="008A11B5"/>
    <w:rsid w:val="008A12C0"/>
    <w:rsid w:val="008A1395"/>
    <w:rsid w:val="008A139B"/>
    <w:rsid w:val="008A13F3"/>
    <w:rsid w:val="008A21C8"/>
    <w:rsid w:val="008A22CC"/>
    <w:rsid w:val="008A2506"/>
    <w:rsid w:val="008A294B"/>
    <w:rsid w:val="008A2EFD"/>
    <w:rsid w:val="008A344C"/>
    <w:rsid w:val="008A355B"/>
    <w:rsid w:val="008A36D8"/>
    <w:rsid w:val="008A3BFE"/>
    <w:rsid w:val="008A3E31"/>
    <w:rsid w:val="008A4117"/>
    <w:rsid w:val="008A4325"/>
    <w:rsid w:val="008A44AD"/>
    <w:rsid w:val="008A4815"/>
    <w:rsid w:val="008A4AA2"/>
    <w:rsid w:val="008A4F76"/>
    <w:rsid w:val="008A513B"/>
    <w:rsid w:val="008A54E3"/>
    <w:rsid w:val="008A558E"/>
    <w:rsid w:val="008A609D"/>
    <w:rsid w:val="008A6204"/>
    <w:rsid w:val="008A63E3"/>
    <w:rsid w:val="008A6BFA"/>
    <w:rsid w:val="008A6FCE"/>
    <w:rsid w:val="008A7238"/>
    <w:rsid w:val="008A7569"/>
    <w:rsid w:val="008A78DB"/>
    <w:rsid w:val="008A79C3"/>
    <w:rsid w:val="008A79F5"/>
    <w:rsid w:val="008A79FF"/>
    <w:rsid w:val="008A7A37"/>
    <w:rsid w:val="008A7D14"/>
    <w:rsid w:val="008B023B"/>
    <w:rsid w:val="008B0B59"/>
    <w:rsid w:val="008B0C80"/>
    <w:rsid w:val="008B0DC1"/>
    <w:rsid w:val="008B1226"/>
    <w:rsid w:val="008B14B1"/>
    <w:rsid w:val="008B1769"/>
    <w:rsid w:val="008B1AE6"/>
    <w:rsid w:val="008B21CA"/>
    <w:rsid w:val="008B2293"/>
    <w:rsid w:val="008B2522"/>
    <w:rsid w:val="008B2FAC"/>
    <w:rsid w:val="008B3041"/>
    <w:rsid w:val="008B3598"/>
    <w:rsid w:val="008B37BC"/>
    <w:rsid w:val="008B396C"/>
    <w:rsid w:val="008B40A3"/>
    <w:rsid w:val="008B4BC8"/>
    <w:rsid w:val="008B4C9D"/>
    <w:rsid w:val="008B5117"/>
    <w:rsid w:val="008B5159"/>
    <w:rsid w:val="008B51DC"/>
    <w:rsid w:val="008B5693"/>
    <w:rsid w:val="008B5C5D"/>
    <w:rsid w:val="008B6109"/>
    <w:rsid w:val="008B61BA"/>
    <w:rsid w:val="008B626B"/>
    <w:rsid w:val="008B6867"/>
    <w:rsid w:val="008B69A5"/>
    <w:rsid w:val="008B6C80"/>
    <w:rsid w:val="008B6E70"/>
    <w:rsid w:val="008B710D"/>
    <w:rsid w:val="008B7192"/>
    <w:rsid w:val="008B7874"/>
    <w:rsid w:val="008B79C6"/>
    <w:rsid w:val="008B7B61"/>
    <w:rsid w:val="008B7C75"/>
    <w:rsid w:val="008B7EF9"/>
    <w:rsid w:val="008B7F74"/>
    <w:rsid w:val="008C0008"/>
    <w:rsid w:val="008C01F2"/>
    <w:rsid w:val="008C02B5"/>
    <w:rsid w:val="008C037C"/>
    <w:rsid w:val="008C04E8"/>
    <w:rsid w:val="008C068B"/>
    <w:rsid w:val="008C09CB"/>
    <w:rsid w:val="008C0F85"/>
    <w:rsid w:val="008C10B2"/>
    <w:rsid w:val="008C1329"/>
    <w:rsid w:val="008C141D"/>
    <w:rsid w:val="008C17E1"/>
    <w:rsid w:val="008C217A"/>
    <w:rsid w:val="008C2223"/>
    <w:rsid w:val="008C253B"/>
    <w:rsid w:val="008C2548"/>
    <w:rsid w:val="008C2716"/>
    <w:rsid w:val="008C2892"/>
    <w:rsid w:val="008C289D"/>
    <w:rsid w:val="008C2F50"/>
    <w:rsid w:val="008C2FC3"/>
    <w:rsid w:val="008C3195"/>
    <w:rsid w:val="008C3666"/>
    <w:rsid w:val="008C3767"/>
    <w:rsid w:val="008C39F9"/>
    <w:rsid w:val="008C4035"/>
    <w:rsid w:val="008C4080"/>
    <w:rsid w:val="008C40A5"/>
    <w:rsid w:val="008C4504"/>
    <w:rsid w:val="008C45AB"/>
    <w:rsid w:val="008C4801"/>
    <w:rsid w:val="008C4869"/>
    <w:rsid w:val="008C4A74"/>
    <w:rsid w:val="008C5238"/>
    <w:rsid w:val="008C56B2"/>
    <w:rsid w:val="008C5820"/>
    <w:rsid w:val="008C5C9E"/>
    <w:rsid w:val="008C5D01"/>
    <w:rsid w:val="008C5D25"/>
    <w:rsid w:val="008C5E89"/>
    <w:rsid w:val="008C60F3"/>
    <w:rsid w:val="008C6170"/>
    <w:rsid w:val="008C6293"/>
    <w:rsid w:val="008C62DC"/>
    <w:rsid w:val="008C657E"/>
    <w:rsid w:val="008C661B"/>
    <w:rsid w:val="008C66EC"/>
    <w:rsid w:val="008C6A56"/>
    <w:rsid w:val="008C6BD0"/>
    <w:rsid w:val="008C6F04"/>
    <w:rsid w:val="008C71DA"/>
    <w:rsid w:val="008C76EA"/>
    <w:rsid w:val="008C779C"/>
    <w:rsid w:val="008C7948"/>
    <w:rsid w:val="008C7F9C"/>
    <w:rsid w:val="008D0180"/>
    <w:rsid w:val="008D028B"/>
    <w:rsid w:val="008D02A0"/>
    <w:rsid w:val="008D02C7"/>
    <w:rsid w:val="008D02E2"/>
    <w:rsid w:val="008D0323"/>
    <w:rsid w:val="008D05BC"/>
    <w:rsid w:val="008D072B"/>
    <w:rsid w:val="008D0791"/>
    <w:rsid w:val="008D0903"/>
    <w:rsid w:val="008D0AC8"/>
    <w:rsid w:val="008D0F0F"/>
    <w:rsid w:val="008D162D"/>
    <w:rsid w:val="008D16CB"/>
    <w:rsid w:val="008D2600"/>
    <w:rsid w:val="008D2645"/>
    <w:rsid w:val="008D29AF"/>
    <w:rsid w:val="008D3144"/>
    <w:rsid w:val="008D3781"/>
    <w:rsid w:val="008D39C3"/>
    <w:rsid w:val="008D3CF1"/>
    <w:rsid w:val="008D3EAE"/>
    <w:rsid w:val="008D41AC"/>
    <w:rsid w:val="008D465D"/>
    <w:rsid w:val="008D4B3D"/>
    <w:rsid w:val="008D5227"/>
    <w:rsid w:val="008D5348"/>
    <w:rsid w:val="008D53D5"/>
    <w:rsid w:val="008D5536"/>
    <w:rsid w:val="008D5E3D"/>
    <w:rsid w:val="008D5EE3"/>
    <w:rsid w:val="008D613A"/>
    <w:rsid w:val="008D6634"/>
    <w:rsid w:val="008D668C"/>
    <w:rsid w:val="008D68FF"/>
    <w:rsid w:val="008D6F7F"/>
    <w:rsid w:val="008D71FF"/>
    <w:rsid w:val="008D73F7"/>
    <w:rsid w:val="008D76DF"/>
    <w:rsid w:val="008D7A39"/>
    <w:rsid w:val="008D7C3C"/>
    <w:rsid w:val="008E03D3"/>
    <w:rsid w:val="008E03DC"/>
    <w:rsid w:val="008E0A25"/>
    <w:rsid w:val="008E0A59"/>
    <w:rsid w:val="008E0B19"/>
    <w:rsid w:val="008E0CAB"/>
    <w:rsid w:val="008E0F41"/>
    <w:rsid w:val="008E17E5"/>
    <w:rsid w:val="008E1913"/>
    <w:rsid w:val="008E1CED"/>
    <w:rsid w:val="008E20E3"/>
    <w:rsid w:val="008E262B"/>
    <w:rsid w:val="008E27F6"/>
    <w:rsid w:val="008E2883"/>
    <w:rsid w:val="008E2972"/>
    <w:rsid w:val="008E2B4B"/>
    <w:rsid w:val="008E2BF9"/>
    <w:rsid w:val="008E2DAF"/>
    <w:rsid w:val="008E2E56"/>
    <w:rsid w:val="008E341A"/>
    <w:rsid w:val="008E376B"/>
    <w:rsid w:val="008E3BD4"/>
    <w:rsid w:val="008E3C03"/>
    <w:rsid w:val="008E3C8F"/>
    <w:rsid w:val="008E3E30"/>
    <w:rsid w:val="008E40D5"/>
    <w:rsid w:val="008E5269"/>
    <w:rsid w:val="008E534B"/>
    <w:rsid w:val="008E5854"/>
    <w:rsid w:val="008E5D2B"/>
    <w:rsid w:val="008E5D38"/>
    <w:rsid w:val="008E6790"/>
    <w:rsid w:val="008E6803"/>
    <w:rsid w:val="008E6A77"/>
    <w:rsid w:val="008E6BFF"/>
    <w:rsid w:val="008E6D7D"/>
    <w:rsid w:val="008E6F16"/>
    <w:rsid w:val="008E707F"/>
    <w:rsid w:val="008E7275"/>
    <w:rsid w:val="008E7D36"/>
    <w:rsid w:val="008F027F"/>
    <w:rsid w:val="008F0512"/>
    <w:rsid w:val="008F08CE"/>
    <w:rsid w:val="008F0AA2"/>
    <w:rsid w:val="008F0AE2"/>
    <w:rsid w:val="008F0C79"/>
    <w:rsid w:val="008F1049"/>
    <w:rsid w:val="008F11AC"/>
    <w:rsid w:val="008F1928"/>
    <w:rsid w:val="008F1AC3"/>
    <w:rsid w:val="008F1AD2"/>
    <w:rsid w:val="008F1DD1"/>
    <w:rsid w:val="008F24B8"/>
    <w:rsid w:val="008F2523"/>
    <w:rsid w:val="008F2543"/>
    <w:rsid w:val="008F260B"/>
    <w:rsid w:val="008F2A61"/>
    <w:rsid w:val="008F2C2C"/>
    <w:rsid w:val="008F2DFF"/>
    <w:rsid w:val="008F315B"/>
    <w:rsid w:val="008F32CD"/>
    <w:rsid w:val="008F37E4"/>
    <w:rsid w:val="008F38F7"/>
    <w:rsid w:val="008F3EAE"/>
    <w:rsid w:val="008F405B"/>
    <w:rsid w:val="008F40A0"/>
    <w:rsid w:val="008F5381"/>
    <w:rsid w:val="008F595E"/>
    <w:rsid w:val="008F5EDC"/>
    <w:rsid w:val="008F6250"/>
    <w:rsid w:val="008F6288"/>
    <w:rsid w:val="008F7051"/>
    <w:rsid w:val="008F71AD"/>
    <w:rsid w:val="008F740F"/>
    <w:rsid w:val="008F79CF"/>
    <w:rsid w:val="008F7A86"/>
    <w:rsid w:val="008F7DC2"/>
    <w:rsid w:val="008F7F2F"/>
    <w:rsid w:val="009000B6"/>
    <w:rsid w:val="009001B4"/>
    <w:rsid w:val="00900378"/>
    <w:rsid w:val="009008B7"/>
    <w:rsid w:val="00901607"/>
    <w:rsid w:val="00901E17"/>
    <w:rsid w:val="00901E39"/>
    <w:rsid w:val="00901F45"/>
    <w:rsid w:val="00901F94"/>
    <w:rsid w:val="00902231"/>
    <w:rsid w:val="00902376"/>
    <w:rsid w:val="009025DD"/>
    <w:rsid w:val="00902E1D"/>
    <w:rsid w:val="0090333E"/>
    <w:rsid w:val="00903AB6"/>
    <w:rsid w:val="00903AF6"/>
    <w:rsid w:val="00903B73"/>
    <w:rsid w:val="00903BC3"/>
    <w:rsid w:val="009042A9"/>
    <w:rsid w:val="009044E1"/>
    <w:rsid w:val="009048BB"/>
    <w:rsid w:val="00904B74"/>
    <w:rsid w:val="00904CC0"/>
    <w:rsid w:val="00904E44"/>
    <w:rsid w:val="00904EA0"/>
    <w:rsid w:val="009052A9"/>
    <w:rsid w:val="00905B85"/>
    <w:rsid w:val="0090603F"/>
    <w:rsid w:val="00906243"/>
    <w:rsid w:val="00906479"/>
    <w:rsid w:val="009065C2"/>
    <w:rsid w:val="00906E8E"/>
    <w:rsid w:val="0090716E"/>
    <w:rsid w:val="0090761F"/>
    <w:rsid w:val="00907A3A"/>
    <w:rsid w:val="00910203"/>
    <w:rsid w:val="009102F5"/>
    <w:rsid w:val="009105A8"/>
    <w:rsid w:val="0091099B"/>
    <w:rsid w:val="00911425"/>
    <w:rsid w:val="00911621"/>
    <w:rsid w:val="0091166A"/>
    <w:rsid w:val="00911A2C"/>
    <w:rsid w:val="00911B5F"/>
    <w:rsid w:val="0091236D"/>
    <w:rsid w:val="009127CC"/>
    <w:rsid w:val="009129BA"/>
    <w:rsid w:val="00912BCC"/>
    <w:rsid w:val="00912C4F"/>
    <w:rsid w:val="00912ECC"/>
    <w:rsid w:val="009132BC"/>
    <w:rsid w:val="009136BF"/>
    <w:rsid w:val="009137C3"/>
    <w:rsid w:val="009139F8"/>
    <w:rsid w:val="00913AE9"/>
    <w:rsid w:val="00913B53"/>
    <w:rsid w:val="00913FB0"/>
    <w:rsid w:val="009141BE"/>
    <w:rsid w:val="00914404"/>
    <w:rsid w:val="00914A51"/>
    <w:rsid w:val="00914D87"/>
    <w:rsid w:val="009154DE"/>
    <w:rsid w:val="009155A0"/>
    <w:rsid w:val="009157D9"/>
    <w:rsid w:val="00915B7F"/>
    <w:rsid w:val="00915B88"/>
    <w:rsid w:val="00916549"/>
    <w:rsid w:val="009165FF"/>
    <w:rsid w:val="00916799"/>
    <w:rsid w:val="009167BD"/>
    <w:rsid w:val="00916803"/>
    <w:rsid w:val="00917582"/>
    <w:rsid w:val="00917B51"/>
    <w:rsid w:val="00917F71"/>
    <w:rsid w:val="009205A1"/>
    <w:rsid w:val="0092062C"/>
    <w:rsid w:val="0092104F"/>
    <w:rsid w:val="00921430"/>
    <w:rsid w:val="00921F81"/>
    <w:rsid w:val="00922198"/>
    <w:rsid w:val="009223F7"/>
    <w:rsid w:val="00922920"/>
    <w:rsid w:val="00922C86"/>
    <w:rsid w:val="00922E45"/>
    <w:rsid w:val="0092334A"/>
    <w:rsid w:val="00923568"/>
    <w:rsid w:val="00923601"/>
    <w:rsid w:val="009236B2"/>
    <w:rsid w:val="0092388A"/>
    <w:rsid w:val="00923B74"/>
    <w:rsid w:val="0092408E"/>
    <w:rsid w:val="009240B3"/>
    <w:rsid w:val="009242B5"/>
    <w:rsid w:val="00924898"/>
    <w:rsid w:val="009248E2"/>
    <w:rsid w:val="0092556C"/>
    <w:rsid w:val="00925A48"/>
    <w:rsid w:val="00925B10"/>
    <w:rsid w:val="00925C28"/>
    <w:rsid w:val="00925CEF"/>
    <w:rsid w:val="009261A6"/>
    <w:rsid w:val="0092653B"/>
    <w:rsid w:val="00926610"/>
    <w:rsid w:val="0092681C"/>
    <w:rsid w:val="00926884"/>
    <w:rsid w:val="00927CF8"/>
    <w:rsid w:val="00930344"/>
    <w:rsid w:val="009307FB"/>
    <w:rsid w:val="00930925"/>
    <w:rsid w:val="0093093E"/>
    <w:rsid w:val="0093104B"/>
    <w:rsid w:val="00931459"/>
    <w:rsid w:val="009318B9"/>
    <w:rsid w:val="00931CD1"/>
    <w:rsid w:val="00931F44"/>
    <w:rsid w:val="00932151"/>
    <w:rsid w:val="009322FE"/>
    <w:rsid w:val="009323F5"/>
    <w:rsid w:val="0093259F"/>
    <w:rsid w:val="009325F5"/>
    <w:rsid w:val="009327DF"/>
    <w:rsid w:val="0093378E"/>
    <w:rsid w:val="0093395D"/>
    <w:rsid w:val="00933A88"/>
    <w:rsid w:val="00933ABE"/>
    <w:rsid w:val="00933ACE"/>
    <w:rsid w:val="00933BBC"/>
    <w:rsid w:val="00933C0A"/>
    <w:rsid w:val="0093407A"/>
    <w:rsid w:val="009340D1"/>
    <w:rsid w:val="009342E8"/>
    <w:rsid w:val="0093441E"/>
    <w:rsid w:val="00934451"/>
    <w:rsid w:val="009347E0"/>
    <w:rsid w:val="0093484A"/>
    <w:rsid w:val="0093492F"/>
    <w:rsid w:val="00934B50"/>
    <w:rsid w:val="00934DCA"/>
    <w:rsid w:val="009350D3"/>
    <w:rsid w:val="00935420"/>
    <w:rsid w:val="00935D77"/>
    <w:rsid w:val="00935E7C"/>
    <w:rsid w:val="00936115"/>
    <w:rsid w:val="00936465"/>
    <w:rsid w:val="0093680A"/>
    <w:rsid w:val="009375D2"/>
    <w:rsid w:val="009379B6"/>
    <w:rsid w:val="00937BC1"/>
    <w:rsid w:val="00937EDA"/>
    <w:rsid w:val="00937FC7"/>
    <w:rsid w:val="00940393"/>
    <w:rsid w:val="00940476"/>
    <w:rsid w:val="009404DD"/>
    <w:rsid w:val="009407AF"/>
    <w:rsid w:val="00940B4F"/>
    <w:rsid w:val="00940C65"/>
    <w:rsid w:val="00940F93"/>
    <w:rsid w:val="009413AE"/>
    <w:rsid w:val="00941608"/>
    <w:rsid w:val="00941AEB"/>
    <w:rsid w:val="00941BC5"/>
    <w:rsid w:val="00941FC9"/>
    <w:rsid w:val="0094259C"/>
    <w:rsid w:val="00943849"/>
    <w:rsid w:val="00943B63"/>
    <w:rsid w:val="00943CC9"/>
    <w:rsid w:val="009443C3"/>
    <w:rsid w:val="0094462A"/>
    <w:rsid w:val="00944E2D"/>
    <w:rsid w:val="00944EB5"/>
    <w:rsid w:val="00944F55"/>
    <w:rsid w:val="00944FEB"/>
    <w:rsid w:val="00945547"/>
    <w:rsid w:val="00945694"/>
    <w:rsid w:val="0094587C"/>
    <w:rsid w:val="00945E3F"/>
    <w:rsid w:val="009460E8"/>
    <w:rsid w:val="00946463"/>
    <w:rsid w:val="00946603"/>
    <w:rsid w:val="0094670C"/>
    <w:rsid w:val="00946A99"/>
    <w:rsid w:val="00946C1C"/>
    <w:rsid w:val="00946CE0"/>
    <w:rsid w:val="00946F39"/>
    <w:rsid w:val="0094769E"/>
    <w:rsid w:val="00947750"/>
    <w:rsid w:val="009477C1"/>
    <w:rsid w:val="00947B6E"/>
    <w:rsid w:val="00947EB8"/>
    <w:rsid w:val="00950B1B"/>
    <w:rsid w:val="00950E9F"/>
    <w:rsid w:val="009514DD"/>
    <w:rsid w:val="009515F4"/>
    <w:rsid w:val="00951C7A"/>
    <w:rsid w:val="00951F3C"/>
    <w:rsid w:val="009524F1"/>
    <w:rsid w:val="00952543"/>
    <w:rsid w:val="00952C99"/>
    <w:rsid w:val="00952EE3"/>
    <w:rsid w:val="00952F28"/>
    <w:rsid w:val="00953561"/>
    <w:rsid w:val="0095397D"/>
    <w:rsid w:val="00953C7A"/>
    <w:rsid w:val="00953D07"/>
    <w:rsid w:val="00953D84"/>
    <w:rsid w:val="00953DE7"/>
    <w:rsid w:val="0095443A"/>
    <w:rsid w:val="0095457A"/>
    <w:rsid w:val="009545D1"/>
    <w:rsid w:val="009546C0"/>
    <w:rsid w:val="00954912"/>
    <w:rsid w:val="00954D66"/>
    <w:rsid w:val="00954E57"/>
    <w:rsid w:val="00954E7A"/>
    <w:rsid w:val="009553BE"/>
    <w:rsid w:val="00955779"/>
    <w:rsid w:val="00955970"/>
    <w:rsid w:val="00955A7B"/>
    <w:rsid w:val="00955D77"/>
    <w:rsid w:val="009561B5"/>
    <w:rsid w:val="009561EE"/>
    <w:rsid w:val="009569E3"/>
    <w:rsid w:val="009569ED"/>
    <w:rsid w:val="00956A8A"/>
    <w:rsid w:val="00956C8C"/>
    <w:rsid w:val="00956D9F"/>
    <w:rsid w:val="00957217"/>
    <w:rsid w:val="009575E9"/>
    <w:rsid w:val="009577F5"/>
    <w:rsid w:val="009578D6"/>
    <w:rsid w:val="00957A89"/>
    <w:rsid w:val="00957ADB"/>
    <w:rsid w:val="00957EC6"/>
    <w:rsid w:val="0096034F"/>
    <w:rsid w:val="009605A2"/>
    <w:rsid w:val="00960C71"/>
    <w:rsid w:val="00960D0D"/>
    <w:rsid w:val="00960D2E"/>
    <w:rsid w:val="00960D5E"/>
    <w:rsid w:val="00960E85"/>
    <w:rsid w:val="00960FC7"/>
    <w:rsid w:val="009619B2"/>
    <w:rsid w:val="009622FD"/>
    <w:rsid w:val="0096282B"/>
    <w:rsid w:val="00962B48"/>
    <w:rsid w:val="00962C98"/>
    <w:rsid w:val="009630FD"/>
    <w:rsid w:val="00963218"/>
    <w:rsid w:val="00963374"/>
    <w:rsid w:val="00963511"/>
    <w:rsid w:val="00963691"/>
    <w:rsid w:val="009638BD"/>
    <w:rsid w:val="00963D41"/>
    <w:rsid w:val="00964732"/>
    <w:rsid w:val="00964FF6"/>
    <w:rsid w:val="0096545B"/>
    <w:rsid w:val="0096553C"/>
    <w:rsid w:val="00965B34"/>
    <w:rsid w:val="00965E3F"/>
    <w:rsid w:val="00965E75"/>
    <w:rsid w:val="00966304"/>
    <w:rsid w:val="0096647C"/>
    <w:rsid w:val="009667CF"/>
    <w:rsid w:val="00966D1D"/>
    <w:rsid w:val="009674C9"/>
    <w:rsid w:val="0096799B"/>
    <w:rsid w:val="00967E41"/>
    <w:rsid w:val="00967ECE"/>
    <w:rsid w:val="009709B0"/>
    <w:rsid w:val="00970AF9"/>
    <w:rsid w:val="00970BBB"/>
    <w:rsid w:val="00970CF7"/>
    <w:rsid w:val="00970EBA"/>
    <w:rsid w:val="00971061"/>
    <w:rsid w:val="0097126E"/>
    <w:rsid w:val="00971374"/>
    <w:rsid w:val="0097138D"/>
    <w:rsid w:val="0097138F"/>
    <w:rsid w:val="00971D5B"/>
    <w:rsid w:val="009721AF"/>
    <w:rsid w:val="00972814"/>
    <w:rsid w:val="00972902"/>
    <w:rsid w:val="00972C0E"/>
    <w:rsid w:val="00973453"/>
    <w:rsid w:val="00973DFD"/>
    <w:rsid w:val="00973F22"/>
    <w:rsid w:val="00974425"/>
    <w:rsid w:val="009746D4"/>
    <w:rsid w:val="00974840"/>
    <w:rsid w:val="00974A72"/>
    <w:rsid w:val="00974E44"/>
    <w:rsid w:val="0097562E"/>
    <w:rsid w:val="0097587F"/>
    <w:rsid w:val="00975D4A"/>
    <w:rsid w:val="00976158"/>
    <w:rsid w:val="009761F9"/>
    <w:rsid w:val="00977AC9"/>
    <w:rsid w:val="00977CEE"/>
    <w:rsid w:val="0098067B"/>
    <w:rsid w:val="00980D9D"/>
    <w:rsid w:val="00980EB1"/>
    <w:rsid w:val="00981040"/>
    <w:rsid w:val="00981926"/>
    <w:rsid w:val="00981BF5"/>
    <w:rsid w:val="00981FAB"/>
    <w:rsid w:val="009824B5"/>
    <w:rsid w:val="009829C5"/>
    <w:rsid w:val="00982B06"/>
    <w:rsid w:val="00982B1B"/>
    <w:rsid w:val="00982E7A"/>
    <w:rsid w:val="009830F5"/>
    <w:rsid w:val="00983372"/>
    <w:rsid w:val="009835EC"/>
    <w:rsid w:val="009836AC"/>
    <w:rsid w:val="009839B9"/>
    <w:rsid w:val="00983B8B"/>
    <w:rsid w:val="00983D7A"/>
    <w:rsid w:val="00984826"/>
    <w:rsid w:val="00984939"/>
    <w:rsid w:val="00984EB5"/>
    <w:rsid w:val="00984FA3"/>
    <w:rsid w:val="009851B1"/>
    <w:rsid w:val="00985B35"/>
    <w:rsid w:val="0098602D"/>
    <w:rsid w:val="00986241"/>
    <w:rsid w:val="0098636F"/>
    <w:rsid w:val="009868D7"/>
    <w:rsid w:val="009869F2"/>
    <w:rsid w:val="00986ACA"/>
    <w:rsid w:val="00986DDF"/>
    <w:rsid w:val="00987063"/>
    <w:rsid w:val="00987196"/>
    <w:rsid w:val="009872A1"/>
    <w:rsid w:val="00987890"/>
    <w:rsid w:val="00987904"/>
    <w:rsid w:val="00987E9F"/>
    <w:rsid w:val="00990331"/>
    <w:rsid w:val="00990B84"/>
    <w:rsid w:val="00990B96"/>
    <w:rsid w:val="00990C97"/>
    <w:rsid w:val="00991DF2"/>
    <w:rsid w:val="00991F07"/>
    <w:rsid w:val="0099247F"/>
    <w:rsid w:val="009927D2"/>
    <w:rsid w:val="009935B1"/>
    <w:rsid w:val="00993AC1"/>
    <w:rsid w:val="00994407"/>
    <w:rsid w:val="00994996"/>
    <w:rsid w:val="00994D63"/>
    <w:rsid w:val="00994FCD"/>
    <w:rsid w:val="009951A1"/>
    <w:rsid w:val="009958EF"/>
    <w:rsid w:val="00995B69"/>
    <w:rsid w:val="00996143"/>
    <w:rsid w:val="009964A4"/>
    <w:rsid w:val="00996771"/>
    <w:rsid w:val="00996805"/>
    <w:rsid w:val="00996A2C"/>
    <w:rsid w:val="00996B12"/>
    <w:rsid w:val="00997172"/>
    <w:rsid w:val="0099767B"/>
    <w:rsid w:val="00997A99"/>
    <w:rsid w:val="00997DC9"/>
    <w:rsid w:val="00997F82"/>
    <w:rsid w:val="009A0918"/>
    <w:rsid w:val="009A0BBF"/>
    <w:rsid w:val="009A0EDA"/>
    <w:rsid w:val="009A1713"/>
    <w:rsid w:val="009A1735"/>
    <w:rsid w:val="009A18F6"/>
    <w:rsid w:val="009A1D86"/>
    <w:rsid w:val="009A2AC5"/>
    <w:rsid w:val="009A2AF8"/>
    <w:rsid w:val="009A2B61"/>
    <w:rsid w:val="009A2C10"/>
    <w:rsid w:val="009A2C58"/>
    <w:rsid w:val="009A369E"/>
    <w:rsid w:val="009A3747"/>
    <w:rsid w:val="009A3895"/>
    <w:rsid w:val="009A3FE0"/>
    <w:rsid w:val="009A42FD"/>
    <w:rsid w:val="009A5493"/>
    <w:rsid w:val="009A54F3"/>
    <w:rsid w:val="009A5534"/>
    <w:rsid w:val="009A6B12"/>
    <w:rsid w:val="009A6D08"/>
    <w:rsid w:val="009A6EC9"/>
    <w:rsid w:val="009A705E"/>
    <w:rsid w:val="009A735E"/>
    <w:rsid w:val="009A767C"/>
    <w:rsid w:val="009A77AB"/>
    <w:rsid w:val="009A7D63"/>
    <w:rsid w:val="009A7E25"/>
    <w:rsid w:val="009B009D"/>
    <w:rsid w:val="009B00E3"/>
    <w:rsid w:val="009B0175"/>
    <w:rsid w:val="009B06E7"/>
    <w:rsid w:val="009B0B69"/>
    <w:rsid w:val="009B1767"/>
    <w:rsid w:val="009B1B27"/>
    <w:rsid w:val="009B25A2"/>
    <w:rsid w:val="009B2A86"/>
    <w:rsid w:val="009B2D3C"/>
    <w:rsid w:val="009B2E9D"/>
    <w:rsid w:val="009B2F7E"/>
    <w:rsid w:val="009B34E0"/>
    <w:rsid w:val="009B385B"/>
    <w:rsid w:val="009B3E14"/>
    <w:rsid w:val="009B3E52"/>
    <w:rsid w:val="009B4037"/>
    <w:rsid w:val="009B498E"/>
    <w:rsid w:val="009B4A3C"/>
    <w:rsid w:val="009B4C8C"/>
    <w:rsid w:val="009B51DB"/>
    <w:rsid w:val="009B5599"/>
    <w:rsid w:val="009B58C4"/>
    <w:rsid w:val="009B5A25"/>
    <w:rsid w:val="009B5BAA"/>
    <w:rsid w:val="009B5D7B"/>
    <w:rsid w:val="009B5E14"/>
    <w:rsid w:val="009B64FD"/>
    <w:rsid w:val="009B6E22"/>
    <w:rsid w:val="009B6FD9"/>
    <w:rsid w:val="009B7C3E"/>
    <w:rsid w:val="009C0421"/>
    <w:rsid w:val="009C054C"/>
    <w:rsid w:val="009C08FA"/>
    <w:rsid w:val="009C0D60"/>
    <w:rsid w:val="009C1569"/>
    <w:rsid w:val="009C18D9"/>
    <w:rsid w:val="009C1A0F"/>
    <w:rsid w:val="009C1FE6"/>
    <w:rsid w:val="009C21BF"/>
    <w:rsid w:val="009C2286"/>
    <w:rsid w:val="009C2305"/>
    <w:rsid w:val="009C2390"/>
    <w:rsid w:val="009C2406"/>
    <w:rsid w:val="009C2B03"/>
    <w:rsid w:val="009C2BC5"/>
    <w:rsid w:val="009C32D0"/>
    <w:rsid w:val="009C4403"/>
    <w:rsid w:val="009C49CB"/>
    <w:rsid w:val="009C4B05"/>
    <w:rsid w:val="009C4B0A"/>
    <w:rsid w:val="009C4C86"/>
    <w:rsid w:val="009C4EA6"/>
    <w:rsid w:val="009C52A9"/>
    <w:rsid w:val="009C530E"/>
    <w:rsid w:val="009C5722"/>
    <w:rsid w:val="009C5744"/>
    <w:rsid w:val="009C5A3C"/>
    <w:rsid w:val="009C5F96"/>
    <w:rsid w:val="009C63E3"/>
    <w:rsid w:val="009C719C"/>
    <w:rsid w:val="009C7201"/>
    <w:rsid w:val="009C798B"/>
    <w:rsid w:val="009C7995"/>
    <w:rsid w:val="009D08B5"/>
    <w:rsid w:val="009D0A00"/>
    <w:rsid w:val="009D0E55"/>
    <w:rsid w:val="009D118A"/>
    <w:rsid w:val="009D1285"/>
    <w:rsid w:val="009D1544"/>
    <w:rsid w:val="009D171E"/>
    <w:rsid w:val="009D1900"/>
    <w:rsid w:val="009D199B"/>
    <w:rsid w:val="009D19DE"/>
    <w:rsid w:val="009D1A37"/>
    <w:rsid w:val="009D1B10"/>
    <w:rsid w:val="009D1BCF"/>
    <w:rsid w:val="009D1D7A"/>
    <w:rsid w:val="009D20E3"/>
    <w:rsid w:val="009D228D"/>
    <w:rsid w:val="009D291C"/>
    <w:rsid w:val="009D2B9A"/>
    <w:rsid w:val="009D2FEC"/>
    <w:rsid w:val="009D3015"/>
    <w:rsid w:val="009D3635"/>
    <w:rsid w:val="009D3E54"/>
    <w:rsid w:val="009D44E1"/>
    <w:rsid w:val="009D48C8"/>
    <w:rsid w:val="009D5074"/>
    <w:rsid w:val="009D57DA"/>
    <w:rsid w:val="009D5AE1"/>
    <w:rsid w:val="009D5C71"/>
    <w:rsid w:val="009D5E7B"/>
    <w:rsid w:val="009D5F47"/>
    <w:rsid w:val="009D6B42"/>
    <w:rsid w:val="009D6F6A"/>
    <w:rsid w:val="009D70CC"/>
    <w:rsid w:val="009D7972"/>
    <w:rsid w:val="009D7E5F"/>
    <w:rsid w:val="009E0004"/>
    <w:rsid w:val="009E04AB"/>
    <w:rsid w:val="009E05AB"/>
    <w:rsid w:val="009E05F8"/>
    <w:rsid w:val="009E06CC"/>
    <w:rsid w:val="009E0C8D"/>
    <w:rsid w:val="009E0D19"/>
    <w:rsid w:val="009E0F42"/>
    <w:rsid w:val="009E110D"/>
    <w:rsid w:val="009E115E"/>
    <w:rsid w:val="009E17FC"/>
    <w:rsid w:val="009E1ABA"/>
    <w:rsid w:val="009E1D7B"/>
    <w:rsid w:val="009E21A0"/>
    <w:rsid w:val="009E23EB"/>
    <w:rsid w:val="009E25D5"/>
    <w:rsid w:val="009E266D"/>
    <w:rsid w:val="009E26B5"/>
    <w:rsid w:val="009E3258"/>
    <w:rsid w:val="009E32E8"/>
    <w:rsid w:val="009E332C"/>
    <w:rsid w:val="009E411A"/>
    <w:rsid w:val="009E45DB"/>
    <w:rsid w:val="009E4619"/>
    <w:rsid w:val="009E4DEB"/>
    <w:rsid w:val="009E4ED9"/>
    <w:rsid w:val="009E4F9F"/>
    <w:rsid w:val="009E50E9"/>
    <w:rsid w:val="009E551B"/>
    <w:rsid w:val="009E597E"/>
    <w:rsid w:val="009E5B8B"/>
    <w:rsid w:val="009E6262"/>
    <w:rsid w:val="009E62AB"/>
    <w:rsid w:val="009E69A6"/>
    <w:rsid w:val="009E6D87"/>
    <w:rsid w:val="009E701B"/>
    <w:rsid w:val="009E7177"/>
    <w:rsid w:val="009E71B7"/>
    <w:rsid w:val="009E75B3"/>
    <w:rsid w:val="009E7693"/>
    <w:rsid w:val="009E7AD7"/>
    <w:rsid w:val="009E7E4B"/>
    <w:rsid w:val="009E7E7A"/>
    <w:rsid w:val="009E7F40"/>
    <w:rsid w:val="009E7F5F"/>
    <w:rsid w:val="009F039F"/>
    <w:rsid w:val="009F0405"/>
    <w:rsid w:val="009F04D7"/>
    <w:rsid w:val="009F0889"/>
    <w:rsid w:val="009F0BA6"/>
    <w:rsid w:val="009F0C77"/>
    <w:rsid w:val="009F0C83"/>
    <w:rsid w:val="009F1074"/>
    <w:rsid w:val="009F109B"/>
    <w:rsid w:val="009F1276"/>
    <w:rsid w:val="009F1642"/>
    <w:rsid w:val="009F19FC"/>
    <w:rsid w:val="009F1A72"/>
    <w:rsid w:val="009F1A8D"/>
    <w:rsid w:val="009F1BB6"/>
    <w:rsid w:val="009F1C73"/>
    <w:rsid w:val="009F1F33"/>
    <w:rsid w:val="009F1F9C"/>
    <w:rsid w:val="009F220A"/>
    <w:rsid w:val="009F232A"/>
    <w:rsid w:val="009F2A1E"/>
    <w:rsid w:val="009F2C53"/>
    <w:rsid w:val="009F2F71"/>
    <w:rsid w:val="009F36FE"/>
    <w:rsid w:val="009F38A5"/>
    <w:rsid w:val="009F397F"/>
    <w:rsid w:val="009F3CC7"/>
    <w:rsid w:val="009F3E96"/>
    <w:rsid w:val="009F3F83"/>
    <w:rsid w:val="009F4AA0"/>
    <w:rsid w:val="009F4B75"/>
    <w:rsid w:val="009F4D4A"/>
    <w:rsid w:val="009F4FAD"/>
    <w:rsid w:val="009F4FE8"/>
    <w:rsid w:val="009F505F"/>
    <w:rsid w:val="009F50D2"/>
    <w:rsid w:val="009F51EE"/>
    <w:rsid w:val="009F52B3"/>
    <w:rsid w:val="009F5416"/>
    <w:rsid w:val="009F5724"/>
    <w:rsid w:val="009F57DE"/>
    <w:rsid w:val="009F598B"/>
    <w:rsid w:val="009F5AFA"/>
    <w:rsid w:val="009F5BA0"/>
    <w:rsid w:val="009F6032"/>
    <w:rsid w:val="009F68BD"/>
    <w:rsid w:val="009F6A56"/>
    <w:rsid w:val="009F752F"/>
    <w:rsid w:val="009F7769"/>
    <w:rsid w:val="009F7C3E"/>
    <w:rsid w:val="009F7CCF"/>
    <w:rsid w:val="009F7D6C"/>
    <w:rsid w:val="00A0052A"/>
    <w:rsid w:val="00A00753"/>
    <w:rsid w:val="00A0085D"/>
    <w:rsid w:val="00A009F6"/>
    <w:rsid w:val="00A00F3A"/>
    <w:rsid w:val="00A0186B"/>
    <w:rsid w:val="00A01C91"/>
    <w:rsid w:val="00A01EEA"/>
    <w:rsid w:val="00A02478"/>
    <w:rsid w:val="00A028C4"/>
    <w:rsid w:val="00A029AD"/>
    <w:rsid w:val="00A02DAB"/>
    <w:rsid w:val="00A03014"/>
    <w:rsid w:val="00A03146"/>
    <w:rsid w:val="00A03527"/>
    <w:rsid w:val="00A0366A"/>
    <w:rsid w:val="00A037FD"/>
    <w:rsid w:val="00A0398D"/>
    <w:rsid w:val="00A039A2"/>
    <w:rsid w:val="00A03F82"/>
    <w:rsid w:val="00A041E4"/>
    <w:rsid w:val="00A0447D"/>
    <w:rsid w:val="00A04EFF"/>
    <w:rsid w:val="00A056F7"/>
    <w:rsid w:val="00A0585E"/>
    <w:rsid w:val="00A0589A"/>
    <w:rsid w:val="00A05925"/>
    <w:rsid w:val="00A0592D"/>
    <w:rsid w:val="00A05EC5"/>
    <w:rsid w:val="00A0608D"/>
    <w:rsid w:val="00A06161"/>
    <w:rsid w:val="00A06238"/>
    <w:rsid w:val="00A06633"/>
    <w:rsid w:val="00A066DF"/>
    <w:rsid w:val="00A06D55"/>
    <w:rsid w:val="00A06DDC"/>
    <w:rsid w:val="00A06EEC"/>
    <w:rsid w:val="00A0708D"/>
    <w:rsid w:val="00A07467"/>
    <w:rsid w:val="00A076F7"/>
    <w:rsid w:val="00A07CBB"/>
    <w:rsid w:val="00A10712"/>
    <w:rsid w:val="00A10AB9"/>
    <w:rsid w:val="00A10C7F"/>
    <w:rsid w:val="00A10F14"/>
    <w:rsid w:val="00A10F4E"/>
    <w:rsid w:val="00A11207"/>
    <w:rsid w:val="00A1134B"/>
    <w:rsid w:val="00A11428"/>
    <w:rsid w:val="00A11783"/>
    <w:rsid w:val="00A1178B"/>
    <w:rsid w:val="00A11BBB"/>
    <w:rsid w:val="00A11F72"/>
    <w:rsid w:val="00A12024"/>
    <w:rsid w:val="00A12FF4"/>
    <w:rsid w:val="00A13346"/>
    <w:rsid w:val="00A136F6"/>
    <w:rsid w:val="00A13A29"/>
    <w:rsid w:val="00A13A61"/>
    <w:rsid w:val="00A141F7"/>
    <w:rsid w:val="00A143F2"/>
    <w:rsid w:val="00A144A7"/>
    <w:rsid w:val="00A14663"/>
    <w:rsid w:val="00A14B36"/>
    <w:rsid w:val="00A14BA3"/>
    <w:rsid w:val="00A153C1"/>
    <w:rsid w:val="00A15AB2"/>
    <w:rsid w:val="00A15B9D"/>
    <w:rsid w:val="00A15E25"/>
    <w:rsid w:val="00A1659C"/>
    <w:rsid w:val="00A166A1"/>
    <w:rsid w:val="00A16E8E"/>
    <w:rsid w:val="00A16F73"/>
    <w:rsid w:val="00A17319"/>
    <w:rsid w:val="00A175B8"/>
    <w:rsid w:val="00A17747"/>
    <w:rsid w:val="00A17D3B"/>
    <w:rsid w:val="00A200BA"/>
    <w:rsid w:val="00A203C3"/>
    <w:rsid w:val="00A204F0"/>
    <w:rsid w:val="00A20A3F"/>
    <w:rsid w:val="00A20DAF"/>
    <w:rsid w:val="00A20ECA"/>
    <w:rsid w:val="00A2144C"/>
    <w:rsid w:val="00A22446"/>
    <w:rsid w:val="00A224FE"/>
    <w:rsid w:val="00A22620"/>
    <w:rsid w:val="00A22680"/>
    <w:rsid w:val="00A2324F"/>
    <w:rsid w:val="00A2368D"/>
    <w:rsid w:val="00A236E3"/>
    <w:rsid w:val="00A239B7"/>
    <w:rsid w:val="00A239B8"/>
    <w:rsid w:val="00A23A80"/>
    <w:rsid w:val="00A23BCA"/>
    <w:rsid w:val="00A23BE5"/>
    <w:rsid w:val="00A23E0A"/>
    <w:rsid w:val="00A243B7"/>
    <w:rsid w:val="00A245C4"/>
    <w:rsid w:val="00A24DA8"/>
    <w:rsid w:val="00A24E0A"/>
    <w:rsid w:val="00A2522B"/>
    <w:rsid w:val="00A253BB"/>
    <w:rsid w:val="00A253BD"/>
    <w:rsid w:val="00A262CB"/>
    <w:rsid w:val="00A2635C"/>
    <w:rsid w:val="00A26BC7"/>
    <w:rsid w:val="00A272A2"/>
    <w:rsid w:val="00A27372"/>
    <w:rsid w:val="00A27ADE"/>
    <w:rsid w:val="00A27AFD"/>
    <w:rsid w:val="00A27C4B"/>
    <w:rsid w:val="00A27E38"/>
    <w:rsid w:val="00A301A2"/>
    <w:rsid w:val="00A30394"/>
    <w:rsid w:val="00A31057"/>
    <w:rsid w:val="00A3152E"/>
    <w:rsid w:val="00A31A42"/>
    <w:rsid w:val="00A32301"/>
    <w:rsid w:val="00A323E1"/>
    <w:rsid w:val="00A3276C"/>
    <w:rsid w:val="00A32837"/>
    <w:rsid w:val="00A32953"/>
    <w:rsid w:val="00A32D8D"/>
    <w:rsid w:val="00A331B3"/>
    <w:rsid w:val="00A33564"/>
    <w:rsid w:val="00A335C7"/>
    <w:rsid w:val="00A33863"/>
    <w:rsid w:val="00A342B4"/>
    <w:rsid w:val="00A34AF6"/>
    <w:rsid w:val="00A35376"/>
    <w:rsid w:val="00A354C9"/>
    <w:rsid w:val="00A35533"/>
    <w:rsid w:val="00A35683"/>
    <w:rsid w:val="00A35952"/>
    <w:rsid w:val="00A36971"/>
    <w:rsid w:val="00A37032"/>
    <w:rsid w:val="00A371BF"/>
    <w:rsid w:val="00A372A1"/>
    <w:rsid w:val="00A37801"/>
    <w:rsid w:val="00A37A4C"/>
    <w:rsid w:val="00A37FB4"/>
    <w:rsid w:val="00A4032E"/>
    <w:rsid w:val="00A40653"/>
    <w:rsid w:val="00A40754"/>
    <w:rsid w:val="00A4078B"/>
    <w:rsid w:val="00A40935"/>
    <w:rsid w:val="00A40946"/>
    <w:rsid w:val="00A41003"/>
    <w:rsid w:val="00A4145C"/>
    <w:rsid w:val="00A419A7"/>
    <w:rsid w:val="00A41E24"/>
    <w:rsid w:val="00A42528"/>
    <w:rsid w:val="00A425BF"/>
    <w:rsid w:val="00A429D0"/>
    <w:rsid w:val="00A42B2F"/>
    <w:rsid w:val="00A42D4C"/>
    <w:rsid w:val="00A42E17"/>
    <w:rsid w:val="00A430A4"/>
    <w:rsid w:val="00A430A5"/>
    <w:rsid w:val="00A4319D"/>
    <w:rsid w:val="00A45273"/>
    <w:rsid w:val="00A45582"/>
    <w:rsid w:val="00A459AA"/>
    <w:rsid w:val="00A45AC0"/>
    <w:rsid w:val="00A45FD8"/>
    <w:rsid w:val="00A460D6"/>
    <w:rsid w:val="00A46142"/>
    <w:rsid w:val="00A46551"/>
    <w:rsid w:val="00A469A4"/>
    <w:rsid w:val="00A46BA0"/>
    <w:rsid w:val="00A4727C"/>
    <w:rsid w:val="00A4740A"/>
    <w:rsid w:val="00A47418"/>
    <w:rsid w:val="00A47511"/>
    <w:rsid w:val="00A476FE"/>
    <w:rsid w:val="00A478F3"/>
    <w:rsid w:val="00A47967"/>
    <w:rsid w:val="00A47B80"/>
    <w:rsid w:val="00A47BBF"/>
    <w:rsid w:val="00A47CFC"/>
    <w:rsid w:val="00A47D3D"/>
    <w:rsid w:val="00A47DC6"/>
    <w:rsid w:val="00A47EAC"/>
    <w:rsid w:val="00A47F6A"/>
    <w:rsid w:val="00A50227"/>
    <w:rsid w:val="00A5031D"/>
    <w:rsid w:val="00A50373"/>
    <w:rsid w:val="00A503FD"/>
    <w:rsid w:val="00A50414"/>
    <w:rsid w:val="00A50E59"/>
    <w:rsid w:val="00A51233"/>
    <w:rsid w:val="00A51710"/>
    <w:rsid w:val="00A51874"/>
    <w:rsid w:val="00A51ABC"/>
    <w:rsid w:val="00A51B54"/>
    <w:rsid w:val="00A51E10"/>
    <w:rsid w:val="00A5227E"/>
    <w:rsid w:val="00A524B0"/>
    <w:rsid w:val="00A524F8"/>
    <w:rsid w:val="00A5267F"/>
    <w:rsid w:val="00A528A2"/>
    <w:rsid w:val="00A52B8A"/>
    <w:rsid w:val="00A52FBA"/>
    <w:rsid w:val="00A52FFC"/>
    <w:rsid w:val="00A5335F"/>
    <w:rsid w:val="00A53BD1"/>
    <w:rsid w:val="00A54589"/>
    <w:rsid w:val="00A551D6"/>
    <w:rsid w:val="00A55370"/>
    <w:rsid w:val="00A5587A"/>
    <w:rsid w:val="00A55BF7"/>
    <w:rsid w:val="00A55EF1"/>
    <w:rsid w:val="00A56169"/>
    <w:rsid w:val="00A5630F"/>
    <w:rsid w:val="00A564ED"/>
    <w:rsid w:val="00A5672F"/>
    <w:rsid w:val="00A56D2E"/>
    <w:rsid w:val="00A57489"/>
    <w:rsid w:val="00A5751A"/>
    <w:rsid w:val="00A576D1"/>
    <w:rsid w:val="00A5779E"/>
    <w:rsid w:val="00A577CE"/>
    <w:rsid w:val="00A57A46"/>
    <w:rsid w:val="00A603CE"/>
    <w:rsid w:val="00A607B0"/>
    <w:rsid w:val="00A6137B"/>
    <w:rsid w:val="00A61426"/>
    <w:rsid w:val="00A614B2"/>
    <w:rsid w:val="00A61512"/>
    <w:rsid w:val="00A61793"/>
    <w:rsid w:val="00A61911"/>
    <w:rsid w:val="00A61B82"/>
    <w:rsid w:val="00A61E61"/>
    <w:rsid w:val="00A62298"/>
    <w:rsid w:val="00A6232D"/>
    <w:rsid w:val="00A625EF"/>
    <w:rsid w:val="00A62B53"/>
    <w:rsid w:val="00A62BD6"/>
    <w:rsid w:val="00A62E9B"/>
    <w:rsid w:val="00A63524"/>
    <w:rsid w:val="00A64090"/>
    <w:rsid w:val="00A6431E"/>
    <w:rsid w:val="00A64C54"/>
    <w:rsid w:val="00A64F26"/>
    <w:rsid w:val="00A64F2E"/>
    <w:rsid w:val="00A64FBA"/>
    <w:rsid w:val="00A651D5"/>
    <w:rsid w:val="00A6530A"/>
    <w:rsid w:val="00A65444"/>
    <w:rsid w:val="00A656B2"/>
    <w:rsid w:val="00A657FC"/>
    <w:rsid w:val="00A65EA3"/>
    <w:rsid w:val="00A66770"/>
    <w:rsid w:val="00A667D3"/>
    <w:rsid w:val="00A66E5C"/>
    <w:rsid w:val="00A66E60"/>
    <w:rsid w:val="00A6759E"/>
    <w:rsid w:val="00A67806"/>
    <w:rsid w:val="00A6785C"/>
    <w:rsid w:val="00A678DA"/>
    <w:rsid w:val="00A67A69"/>
    <w:rsid w:val="00A67B25"/>
    <w:rsid w:val="00A67B3D"/>
    <w:rsid w:val="00A67C33"/>
    <w:rsid w:val="00A67C53"/>
    <w:rsid w:val="00A70717"/>
    <w:rsid w:val="00A70B81"/>
    <w:rsid w:val="00A710C5"/>
    <w:rsid w:val="00A7110A"/>
    <w:rsid w:val="00A71254"/>
    <w:rsid w:val="00A71AB7"/>
    <w:rsid w:val="00A71AD2"/>
    <w:rsid w:val="00A71CFA"/>
    <w:rsid w:val="00A72033"/>
    <w:rsid w:val="00A7203C"/>
    <w:rsid w:val="00A72F34"/>
    <w:rsid w:val="00A73006"/>
    <w:rsid w:val="00A73091"/>
    <w:rsid w:val="00A7319B"/>
    <w:rsid w:val="00A7321A"/>
    <w:rsid w:val="00A7382F"/>
    <w:rsid w:val="00A738DD"/>
    <w:rsid w:val="00A741B1"/>
    <w:rsid w:val="00A742D3"/>
    <w:rsid w:val="00A74331"/>
    <w:rsid w:val="00A74392"/>
    <w:rsid w:val="00A74679"/>
    <w:rsid w:val="00A74A06"/>
    <w:rsid w:val="00A74CF0"/>
    <w:rsid w:val="00A7505E"/>
    <w:rsid w:val="00A758EE"/>
    <w:rsid w:val="00A75940"/>
    <w:rsid w:val="00A75CA1"/>
    <w:rsid w:val="00A763C5"/>
    <w:rsid w:val="00A76744"/>
    <w:rsid w:val="00A76AF9"/>
    <w:rsid w:val="00A76B60"/>
    <w:rsid w:val="00A76DDF"/>
    <w:rsid w:val="00A76F3C"/>
    <w:rsid w:val="00A76F81"/>
    <w:rsid w:val="00A7708E"/>
    <w:rsid w:val="00A77441"/>
    <w:rsid w:val="00A777DF"/>
    <w:rsid w:val="00A77876"/>
    <w:rsid w:val="00A77BE2"/>
    <w:rsid w:val="00A80079"/>
    <w:rsid w:val="00A802A1"/>
    <w:rsid w:val="00A803E8"/>
    <w:rsid w:val="00A80488"/>
    <w:rsid w:val="00A80695"/>
    <w:rsid w:val="00A806E4"/>
    <w:rsid w:val="00A8082B"/>
    <w:rsid w:val="00A808C9"/>
    <w:rsid w:val="00A80C24"/>
    <w:rsid w:val="00A80E47"/>
    <w:rsid w:val="00A80E5A"/>
    <w:rsid w:val="00A80F7D"/>
    <w:rsid w:val="00A80FCD"/>
    <w:rsid w:val="00A813A7"/>
    <w:rsid w:val="00A81785"/>
    <w:rsid w:val="00A8294B"/>
    <w:rsid w:val="00A82B66"/>
    <w:rsid w:val="00A83170"/>
    <w:rsid w:val="00A833B0"/>
    <w:rsid w:val="00A83621"/>
    <w:rsid w:val="00A83654"/>
    <w:rsid w:val="00A83919"/>
    <w:rsid w:val="00A8411A"/>
    <w:rsid w:val="00A843B0"/>
    <w:rsid w:val="00A84448"/>
    <w:rsid w:val="00A845A0"/>
    <w:rsid w:val="00A8495F"/>
    <w:rsid w:val="00A85091"/>
    <w:rsid w:val="00A852A3"/>
    <w:rsid w:val="00A85736"/>
    <w:rsid w:val="00A85937"/>
    <w:rsid w:val="00A85A52"/>
    <w:rsid w:val="00A85A5A"/>
    <w:rsid w:val="00A85FE7"/>
    <w:rsid w:val="00A86AB8"/>
    <w:rsid w:val="00A86BCE"/>
    <w:rsid w:val="00A86C2F"/>
    <w:rsid w:val="00A87126"/>
    <w:rsid w:val="00A87E2E"/>
    <w:rsid w:val="00A902B6"/>
    <w:rsid w:val="00A9088A"/>
    <w:rsid w:val="00A90CA8"/>
    <w:rsid w:val="00A90E3C"/>
    <w:rsid w:val="00A90E6A"/>
    <w:rsid w:val="00A90F18"/>
    <w:rsid w:val="00A91E7B"/>
    <w:rsid w:val="00A92078"/>
    <w:rsid w:val="00A92146"/>
    <w:rsid w:val="00A92565"/>
    <w:rsid w:val="00A92FE5"/>
    <w:rsid w:val="00A93243"/>
    <w:rsid w:val="00A935BE"/>
    <w:rsid w:val="00A937E0"/>
    <w:rsid w:val="00A93B9A"/>
    <w:rsid w:val="00A93D3F"/>
    <w:rsid w:val="00A93DCF"/>
    <w:rsid w:val="00A94069"/>
    <w:rsid w:val="00A945DE"/>
    <w:rsid w:val="00A94624"/>
    <w:rsid w:val="00A94959"/>
    <w:rsid w:val="00A9496A"/>
    <w:rsid w:val="00A9496C"/>
    <w:rsid w:val="00A94AD6"/>
    <w:rsid w:val="00A94E39"/>
    <w:rsid w:val="00A94ED4"/>
    <w:rsid w:val="00A94FE5"/>
    <w:rsid w:val="00A95839"/>
    <w:rsid w:val="00A9592B"/>
    <w:rsid w:val="00A95F1A"/>
    <w:rsid w:val="00A9630F"/>
    <w:rsid w:val="00A96608"/>
    <w:rsid w:val="00A96DE7"/>
    <w:rsid w:val="00A96EFE"/>
    <w:rsid w:val="00A9703A"/>
    <w:rsid w:val="00A97137"/>
    <w:rsid w:val="00A9715E"/>
    <w:rsid w:val="00A977A0"/>
    <w:rsid w:val="00A9799A"/>
    <w:rsid w:val="00A97BC2"/>
    <w:rsid w:val="00A97C6E"/>
    <w:rsid w:val="00A97CE8"/>
    <w:rsid w:val="00AA0113"/>
    <w:rsid w:val="00AA02C6"/>
    <w:rsid w:val="00AA08FC"/>
    <w:rsid w:val="00AA0B7C"/>
    <w:rsid w:val="00AA0EBE"/>
    <w:rsid w:val="00AA182F"/>
    <w:rsid w:val="00AA2A2C"/>
    <w:rsid w:val="00AA308E"/>
    <w:rsid w:val="00AA3516"/>
    <w:rsid w:val="00AA3704"/>
    <w:rsid w:val="00AA3B5B"/>
    <w:rsid w:val="00AA3C2E"/>
    <w:rsid w:val="00AA40E4"/>
    <w:rsid w:val="00AA44E5"/>
    <w:rsid w:val="00AA47EF"/>
    <w:rsid w:val="00AA4F93"/>
    <w:rsid w:val="00AA4F98"/>
    <w:rsid w:val="00AA576C"/>
    <w:rsid w:val="00AA5E6F"/>
    <w:rsid w:val="00AA6190"/>
    <w:rsid w:val="00AA61F7"/>
    <w:rsid w:val="00AA6CDF"/>
    <w:rsid w:val="00AA6F3C"/>
    <w:rsid w:val="00AA74BD"/>
    <w:rsid w:val="00AA7FD0"/>
    <w:rsid w:val="00AB0BBA"/>
    <w:rsid w:val="00AB0CA3"/>
    <w:rsid w:val="00AB141E"/>
    <w:rsid w:val="00AB1886"/>
    <w:rsid w:val="00AB1FA1"/>
    <w:rsid w:val="00AB1FB9"/>
    <w:rsid w:val="00AB250D"/>
    <w:rsid w:val="00AB2769"/>
    <w:rsid w:val="00AB2984"/>
    <w:rsid w:val="00AB2EA1"/>
    <w:rsid w:val="00AB366A"/>
    <w:rsid w:val="00AB3937"/>
    <w:rsid w:val="00AB3A48"/>
    <w:rsid w:val="00AB3AD8"/>
    <w:rsid w:val="00AB3D70"/>
    <w:rsid w:val="00AB408F"/>
    <w:rsid w:val="00AB43C1"/>
    <w:rsid w:val="00AB4B8D"/>
    <w:rsid w:val="00AB4BDF"/>
    <w:rsid w:val="00AB4D4A"/>
    <w:rsid w:val="00AB50E2"/>
    <w:rsid w:val="00AB57F4"/>
    <w:rsid w:val="00AB5F0D"/>
    <w:rsid w:val="00AB5FC7"/>
    <w:rsid w:val="00AB603F"/>
    <w:rsid w:val="00AB6FF4"/>
    <w:rsid w:val="00AB716E"/>
    <w:rsid w:val="00AB77CD"/>
    <w:rsid w:val="00AB7E1F"/>
    <w:rsid w:val="00AC05B4"/>
    <w:rsid w:val="00AC1D49"/>
    <w:rsid w:val="00AC1D53"/>
    <w:rsid w:val="00AC1FE3"/>
    <w:rsid w:val="00AC234C"/>
    <w:rsid w:val="00AC2875"/>
    <w:rsid w:val="00AC2D30"/>
    <w:rsid w:val="00AC3340"/>
    <w:rsid w:val="00AC3408"/>
    <w:rsid w:val="00AC35CC"/>
    <w:rsid w:val="00AC36C8"/>
    <w:rsid w:val="00AC36E7"/>
    <w:rsid w:val="00AC3702"/>
    <w:rsid w:val="00AC392C"/>
    <w:rsid w:val="00AC3C5D"/>
    <w:rsid w:val="00AC3C5E"/>
    <w:rsid w:val="00AC3F5F"/>
    <w:rsid w:val="00AC4167"/>
    <w:rsid w:val="00AC42A9"/>
    <w:rsid w:val="00AC46B7"/>
    <w:rsid w:val="00AC4F37"/>
    <w:rsid w:val="00AC4FD5"/>
    <w:rsid w:val="00AC5616"/>
    <w:rsid w:val="00AC69D7"/>
    <w:rsid w:val="00AC6D92"/>
    <w:rsid w:val="00AC742D"/>
    <w:rsid w:val="00AC74A1"/>
    <w:rsid w:val="00AC7CE8"/>
    <w:rsid w:val="00AD0A6F"/>
    <w:rsid w:val="00AD0C80"/>
    <w:rsid w:val="00AD121C"/>
    <w:rsid w:val="00AD139D"/>
    <w:rsid w:val="00AD1B29"/>
    <w:rsid w:val="00AD1D78"/>
    <w:rsid w:val="00AD205E"/>
    <w:rsid w:val="00AD2516"/>
    <w:rsid w:val="00AD2945"/>
    <w:rsid w:val="00AD2CF0"/>
    <w:rsid w:val="00AD33FC"/>
    <w:rsid w:val="00AD3742"/>
    <w:rsid w:val="00AD3B23"/>
    <w:rsid w:val="00AD3C62"/>
    <w:rsid w:val="00AD42CD"/>
    <w:rsid w:val="00AD43ED"/>
    <w:rsid w:val="00AD4503"/>
    <w:rsid w:val="00AD46B7"/>
    <w:rsid w:val="00AD5048"/>
    <w:rsid w:val="00AD589D"/>
    <w:rsid w:val="00AD5B2B"/>
    <w:rsid w:val="00AD5F3B"/>
    <w:rsid w:val="00AD5FA8"/>
    <w:rsid w:val="00AD5FB0"/>
    <w:rsid w:val="00AD60AA"/>
    <w:rsid w:val="00AD622E"/>
    <w:rsid w:val="00AD6380"/>
    <w:rsid w:val="00AD6441"/>
    <w:rsid w:val="00AD66E0"/>
    <w:rsid w:val="00AD749A"/>
    <w:rsid w:val="00AD7539"/>
    <w:rsid w:val="00AD762D"/>
    <w:rsid w:val="00AD76E7"/>
    <w:rsid w:val="00AD7B64"/>
    <w:rsid w:val="00AD7CB7"/>
    <w:rsid w:val="00AD7CEE"/>
    <w:rsid w:val="00AE0338"/>
    <w:rsid w:val="00AE04B8"/>
    <w:rsid w:val="00AE04C5"/>
    <w:rsid w:val="00AE05D1"/>
    <w:rsid w:val="00AE0E14"/>
    <w:rsid w:val="00AE10FD"/>
    <w:rsid w:val="00AE14ED"/>
    <w:rsid w:val="00AE2216"/>
    <w:rsid w:val="00AE2271"/>
    <w:rsid w:val="00AE247B"/>
    <w:rsid w:val="00AE2569"/>
    <w:rsid w:val="00AE2570"/>
    <w:rsid w:val="00AE299C"/>
    <w:rsid w:val="00AE3424"/>
    <w:rsid w:val="00AE34C7"/>
    <w:rsid w:val="00AE37C9"/>
    <w:rsid w:val="00AE3C85"/>
    <w:rsid w:val="00AE3E84"/>
    <w:rsid w:val="00AE430D"/>
    <w:rsid w:val="00AE5162"/>
    <w:rsid w:val="00AE5543"/>
    <w:rsid w:val="00AE5F84"/>
    <w:rsid w:val="00AE6314"/>
    <w:rsid w:val="00AE64F4"/>
    <w:rsid w:val="00AE70A0"/>
    <w:rsid w:val="00AE76A5"/>
    <w:rsid w:val="00AF0261"/>
    <w:rsid w:val="00AF0526"/>
    <w:rsid w:val="00AF0996"/>
    <w:rsid w:val="00AF1141"/>
    <w:rsid w:val="00AF1D43"/>
    <w:rsid w:val="00AF24F4"/>
    <w:rsid w:val="00AF2696"/>
    <w:rsid w:val="00AF2F8A"/>
    <w:rsid w:val="00AF3090"/>
    <w:rsid w:val="00AF35AA"/>
    <w:rsid w:val="00AF536A"/>
    <w:rsid w:val="00AF55AC"/>
    <w:rsid w:val="00AF55B4"/>
    <w:rsid w:val="00AF5731"/>
    <w:rsid w:val="00AF5A32"/>
    <w:rsid w:val="00AF5AAB"/>
    <w:rsid w:val="00AF5C09"/>
    <w:rsid w:val="00AF5DA1"/>
    <w:rsid w:val="00AF5E19"/>
    <w:rsid w:val="00AF614A"/>
    <w:rsid w:val="00AF6277"/>
    <w:rsid w:val="00AF632B"/>
    <w:rsid w:val="00AF6441"/>
    <w:rsid w:val="00AF66EB"/>
    <w:rsid w:val="00AF69C5"/>
    <w:rsid w:val="00AF6D9C"/>
    <w:rsid w:val="00AF72C7"/>
    <w:rsid w:val="00AF734A"/>
    <w:rsid w:val="00AF73B0"/>
    <w:rsid w:val="00AF7429"/>
    <w:rsid w:val="00AF7459"/>
    <w:rsid w:val="00AF79E9"/>
    <w:rsid w:val="00AF7A34"/>
    <w:rsid w:val="00AF7CA5"/>
    <w:rsid w:val="00AF7CE0"/>
    <w:rsid w:val="00AF7E1D"/>
    <w:rsid w:val="00B0015A"/>
    <w:rsid w:val="00B0020D"/>
    <w:rsid w:val="00B0035D"/>
    <w:rsid w:val="00B005D1"/>
    <w:rsid w:val="00B00C06"/>
    <w:rsid w:val="00B00EB4"/>
    <w:rsid w:val="00B0108E"/>
    <w:rsid w:val="00B0127E"/>
    <w:rsid w:val="00B0130E"/>
    <w:rsid w:val="00B01478"/>
    <w:rsid w:val="00B015F4"/>
    <w:rsid w:val="00B01975"/>
    <w:rsid w:val="00B01BBB"/>
    <w:rsid w:val="00B01C21"/>
    <w:rsid w:val="00B01C24"/>
    <w:rsid w:val="00B01C8E"/>
    <w:rsid w:val="00B01F06"/>
    <w:rsid w:val="00B01F9A"/>
    <w:rsid w:val="00B020C2"/>
    <w:rsid w:val="00B0216C"/>
    <w:rsid w:val="00B02458"/>
    <w:rsid w:val="00B02587"/>
    <w:rsid w:val="00B0266C"/>
    <w:rsid w:val="00B035FC"/>
    <w:rsid w:val="00B03D2F"/>
    <w:rsid w:val="00B04018"/>
    <w:rsid w:val="00B0406E"/>
    <w:rsid w:val="00B04208"/>
    <w:rsid w:val="00B04687"/>
    <w:rsid w:val="00B04EAC"/>
    <w:rsid w:val="00B05362"/>
    <w:rsid w:val="00B054FC"/>
    <w:rsid w:val="00B055E9"/>
    <w:rsid w:val="00B05D1B"/>
    <w:rsid w:val="00B0647E"/>
    <w:rsid w:val="00B06664"/>
    <w:rsid w:val="00B068C8"/>
    <w:rsid w:val="00B06F70"/>
    <w:rsid w:val="00B0713C"/>
    <w:rsid w:val="00B07692"/>
    <w:rsid w:val="00B07FF6"/>
    <w:rsid w:val="00B100DD"/>
    <w:rsid w:val="00B10469"/>
    <w:rsid w:val="00B10842"/>
    <w:rsid w:val="00B108CC"/>
    <w:rsid w:val="00B109DF"/>
    <w:rsid w:val="00B11132"/>
    <w:rsid w:val="00B11DAE"/>
    <w:rsid w:val="00B1293F"/>
    <w:rsid w:val="00B132A4"/>
    <w:rsid w:val="00B13A64"/>
    <w:rsid w:val="00B13CFD"/>
    <w:rsid w:val="00B1402A"/>
    <w:rsid w:val="00B14199"/>
    <w:rsid w:val="00B143C9"/>
    <w:rsid w:val="00B144CC"/>
    <w:rsid w:val="00B146B0"/>
    <w:rsid w:val="00B15207"/>
    <w:rsid w:val="00B15359"/>
    <w:rsid w:val="00B156CC"/>
    <w:rsid w:val="00B1583D"/>
    <w:rsid w:val="00B15CEB"/>
    <w:rsid w:val="00B15DA0"/>
    <w:rsid w:val="00B15DD5"/>
    <w:rsid w:val="00B16127"/>
    <w:rsid w:val="00B161E8"/>
    <w:rsid w:val="00B16280"/>
    <w:rsid w:val="00B1678D"/>
    <w:rsid w:val="00B16BD4"/>
    <w:rsid w:val="00B178CD"/>
    <w:rsid w:val="00B17903"/>
    <w:rsid w:val="00B17F43"/>
    <w:rsid w:val="00B2031A"/>
    <w:rsid w:val="00B209B3"/>
    <w:rsid w:val="00B20B88"/>
    <w:rsid w:val="00B20CD6"/>
    <w:rsid w:val="00B20DB7"/>
    <w:rsid w:val="00B21316"/>
    <w:rsid w:val="00B216A3"/>
    <w:rsid w:val="00B218DA"/>
    <w:rsid w:val="00B21D39"/>
    <w:rsid w:val="00B22168"/>
    <w:rsid w:val="00B22524"/>
    <w:rsid w:val="00B22ECB"/>
    <w:rsid w:val="00B23339"/>
    <w:rsid w:val="00B23717"/>
    <w:rsid w:val="00B2524F"/>
    <w:rsid w:val="00B2542A"/>
    <w:rsid w:val="00B255C9"/>
    <w:rsid w:val="00B25983"/>
    <w:rsid w:val="00B259E9"/>
    <w:rsid w:val="00B25F1B"/>
    <w:rsid w:val="00B260A8"/>
    <w:rsid w:val="00B26232"/>
    <w:rsid w:val="00B262A5"/>
    <w:rsid w:val="00B262D2"/>
    <w:rsid w:val="00B2630C"/>
    <w:rsid w:val="00B26339"/>
    <w:rsid w:val="00B26751"/>
    <w:rsid w:val="00B26A34"/>
    <w:rsid w:val="00B26C20"/>
    <w:rsid w:val="00B278DF"/>
    <w:rsid w:val="00B27A04"/>
    <w:rsid w:val="00B27CC4"/>
    <w:rsid w:val="00B27D15"/>
    <w:rsid w:val="00B30767"/>
    <w:rsid w:val="00B30874"/>
    <w:rsid w:val="00B30B64"/>
    <w:rsid w:val="00B31793"/>
    <w:rsid w:val="00B31A66"/>
    <w:rsid w:val="00B31E33"/>
    <w:rsid w:val="00B322FA"/>
    <w:rsid w:val="00B323E9"/>
    <w:rsid w:val="00B3254D"/>
    <w:rsid w:val="00B32C48"/>
    <w:rsid w:val="00B332CC"/>
    <w:rsid w:val="00B33D59"/>
    <w:rsid w:val="00B33FD4"/>
    <w:rsid w:val="00B3439B"/>
    <w:rsid w:val="00B3468D"/>
    <w:rsid w:val="00B34CDA"/>
    <w:rsid w:val="00B34DE3"/>
    <w:rsid w:val="00B353FA"/>
    <w:rsid w:val="00B355DB"/>
    <w:rsid w:val="00B357FD"/>
    <w:rsid w:val="00B35DF3"/>
    <w:rsid w:val="00B35EFC"/>
    <w:rsid w:val="00B35F98"/>
    <w:rsid w:val="00B363F7"/>
    <w:rsid w:val="00B36622"/>
    <w:rsid w:val="00B366AB"/>
    <w:rsid w:val="00B367E5"/>
    <w:rsid w:val="00B3681E"/>
    <w:rsid w:val="00B36A2B"/>
    <w:rsid w:val="00B36C63"/>
    <w:rsid w:val="00B37131"/>
    <w:rsid w:val="00B37377"/>
    <w:rsid w:val="00B373ED"/>
    <w:rsid w:val="00B37587"/>
    <w:rsid w:val="00B40C05"/>
    <w:rsid w:val="00B40E1D"/>
    <w:rsid w:val="00B417F4"/>
    <w:rsid w:val="00B41946"/>
    <w:rsid w:val="00B419EB"/>
    <w:rsid w:val="00B41C40"/>
    <w:rsid w:val="00B41C9A"/>
    <w:rsid w:val="00B42C25"/>
    <w:rsid w:val="00B42D2D"/>
    <w:rsid w:val="00B4316D"/>
    <w:rsid w:val="00B433FB"/>
    <w:rsid w:val="00B4376A"/>
    <w:rsid w:val="00B43AB1"/>
    <w:rsid w:val="00B43C68"/>
    <w:rsid w:val="00B43CB2"/>
    <w:rsid w:val="00B43EFE"/>
    <w:rsid w:val="00B44103"/>
    <w:rsid w:val="00B443D1"/>
    <w:rsid w:val="00B445D5"/>
    <w:rsid w:val="00B44751"/>
    <w:rsid w:val="00B44F54"/>
    <w:rsid w:val="00B457FD"/>
    <w:rsid w:val="00B4591C"/>
    <w:rsid w:val="00B45BF0"/>
    <w:rsid w:val="00B45CA8"/>
    <w:rsid w:val="00B45E83"/>
    <w:rsid w:val="00B45E99"/>
    <w:rsid w:val="00B463AF"/>
    <w:rsid w:val="00B46572"/>
    <w:rsid w:val="00B46809"/>
    <w:rsid w:val="00B46BFB"/>
    <w:rsid w:val="00B471C6"/>
    <w:rsid w:val="00B4758A"/>
    <w:rsid w:val="00B47B66"/>
    <w:rsid w:val="00B509E6"/>
    <w:rsid w:val="00B50BC3"/>
    <w:rsid w:val="00B50E74"/>
    <w:rsid w:val="00B51063"/>
    <w:rsid w:val="00B516C3"/>
    <w:rsid w:val="00B5172B"/>
    <w:rsid w:val="00B5198A"/>
    <w:rsid w:val="00B51A5A"/>
    <w:rsid w:val="00B51E84"/>
    <w:rsid w:val="00B5206E"/>
    <w:rsid w:val="00B520BE"/>
    <w:rsid w:val="00B5291B"/>
    <w:rsid w:val="00B52A32"/>
    <w:rsid w:val="00B52E4D"/>
    <w:rsid w:val="00B53045"/>
    <w:rsid w:val="00B532D6"/>
    <w:rsid w:val="00B53308"/>
    <w:rsid w:val="00B53351"/>
    <w:rsid w:val="00B53933"/>
    <w:rsid w:val="00B53BA2"/>
    <w:rsid w:val="00B544CC"/>
    <w:rsid w:val="00B5490E"/>
    <w:rsid w:val="00B54935"/>
    <w:rsid w:val="00B54ACD"/>
    <w:rsid w:val="00B55278"/>
    <w:rsid w:val="00B558C3"/>
    <w:rsid w:val="00B55ACA"/>
    <w:rsid w:val="00B56691"/>
    <w:rsid w:val="00B56838"/>
    <w:rsid w:val="00B569A6"/>
    <w:rsid w:val="00B56BE0"/>
    <w:rsid w:val="00B56BFA"/>
    <w:rsid w:val="00B56D61"/>
    <w:rsid w:val="00B572AF"/>
    <w:rsid w:val="00B5744C"/>
    <w:rsid w:val="00B57950"/>
    <w:rsid w:val="00B57A23"/>
    <w:rsid w:val="00B57D98"/>
    <w:rsid w:val="00B6014F"/>
    <w:rsid w:val="00B606F5"/>
    <w:rsid w:val="00B60CC2"/>
    <w:rsid w:val="00B61588"/>
    <w:rsid w:val="00B615FE"/>
    <w:rsid w:val="00B61641"/>
    <w:rsid w:val="00B62238"/>
    <w:rsid w:val="00B62402"/>
    <w:rsid w:val="00B625A3"/>
    <w:rsid w:val="00B63164"/>
    <w:rsid w:val="00B6318E"/>
    <w:rsid w:val="00B639D6"/>
    <w:rsid w:val="00B63B24"/>
    <w:rsid w:val="00B63C78"/>
    <w:rsid w:val="00B63E08"/>
    <w:rsid w:val="00B641A1"/>
    <w:rsid w:val="00B64534"/>
    <w:rsid w:val="00B64B11"/>
    <w:rsid w:val="00B64C82"/>
    <w:rsid w:val="00B64EC7"/>
    <w:rsid w:val="00B65522"/>
    <w:rsid w:val="00B65578"/>
    <w:rsid w:val="00B65CF0"/>
    <w:rsid w:val="00B65EF4"/>
    <w:rsid w:val="00B6602E"/>
    <w:rsid w:val="00B662A9"/>
    <w:rsid w:val="00B663EA"/>
    <w:rsid w:val="00B66D7C"/>
    <w:rsid w:val="00B66DDE"/>
    <w:rsid w:val="00B6711C"/>
    <w:rsid w:val="00B67A89"/>
    <w:rsid w:val="00B67B8E"/>
    <w:rsid w:val="00B67D56"/>
    <w:rsid w:val="00B702A0"/>
    <w:rsid w:val="00B707CA"/>
    <w:rsid w:val="00B70A1A"/>
    <w:rsid w:val="00B70E30"/>
    <w:rsid w:val="00B71035"/>
    <w:rsid w:val="00B7174E"/>
    <w:rsid w:val="00B71973"/>
    <w:rsid w:val="00B71BA8"/>
    <w:rsid w:val="00B72215"/>
    <w:rsid w:val="00B726DE"/>
    <w:rsid w:val="00B7291D"/>
    <w:rsid w:val="00B72C57"/>
    <w:rsid w:val="00B732D2"/>
    <w:rsid w:val="00B738A0"/>
    <w:rsid w:val="00B74329"/>
    <w:rsid w:val="00B75104"/>
    <w:rsid w:val="00B75245"/>
    <w:rsid w:val="00B75282"/>
    <w:rsid w:val="00B75612"/>
    <w:rsid w:val="00B75848"/>
    <w:rsid w:val="00B75B10"/>
    <w:rsid w:val="00B75CDF"/>
    <w:rsid w:val="00B75DF0"/>
    <w:rsid w:val="00B760AF"/>
    <w:rsid w:val="00B760F8"/>
    <w:rsid w:val="00B7618C"/>
    <w:rsid w:val="00B7631B"/>
    <w:rsid w:val="00B769A5"/>
    <w:rsid w:val="00B76B18"/>
    <w:rsid w:val="00B77473"/>
    <w:rsid w:val="00B774B9"/>
    <w:rsid w:val="00B77645"/>
    <w:rsid w:val="00B77F5E"/>
    <w:rsid w:val="00B8068A"/>
    <w:rsid w:val="00B80B6E"/>
    <w:rsid w:val="00B80FD5"/>
    <w:rsid w:val="00B81AC2"/>
    <w:rsid w:val="00B81BC3"/>
    <w:rsid w:val="00B81DC5"/>
    <w:rsid w:val="00B82044"/>
    <w:rsid w:val="00B8208B"/>
    <w:rsid w:val="00B82632"/>
    <w:rsid w:val="00B82CB7"/>
    <w:rsid w:val="00B83973"/>
    <w:rsid w:val="00B84394"/>
    <w:rsid w:val="00B844FE"/>
    <w:rsid w:val="00B84592"/>
    <w:rsid w:val="00B84944"/>
    <w:rsid w:val="00B84E37"/>
    <w:rsid w:val="00B84FF7"/>
    <w:rsid w:val="00B85354"/>
    <w:rsid w:val="00B85434"/>
    <w:rsid w:val="00B85622"/>
    <w:rsid w:val="00B856F4"/>
    <w:rsid w:val="00B869C6"/>
    <w:rsid w:val="00B86AE2"/>
    <w:rsid w:val="00B86D22"/>
    <w:rsid w:val="00B86E4C"/>
    <w:rsid w:val="00B87026"/>
    <w:rsid w:val="00B873AD"/>
    <w:rsid w:val="00B87847"/>
    <w:rsid w:val="00B87878"/>
    <w:rsid w:val="00B87A67"/>
    <w:rsid w:val="00B87CB4"/>
    <w:rsid w:val="00B902CA"/>
    <w:rsid w:val="00B90DA7"/>
    <w:rsid w:val="00B91628"/>
    <w:rsid w:val="00B91BBC"/>
    <w:rsid w:val="00B91D88"/>
    <w:rsid w:val="00B91DB1"/>
    <w:rsid w:val="00B91DFE"/>
    <w:rsid w:val="00B922D7"/>
    <w:rsid w:val="00B922DD"/>
    <w:rsid w:val="00B92450"/>
    <w:rsid w:val="00B92587"/>
    <w:rsid w:val="00B92BBF"/>
    <w:rsid w:val="00B935F3"/>
    <w:rsid w:val="00B942B9"/>
    <w:rsid w:val="00B94616"/>
    <w:rsid w:val="00B94783"/>
    <w:rsid w:val="00B948F5"/>
    <w:rsid w:val="00B94B33"/>
    <w:rsid w:val="00B94C15"/>
    <w:rsid w:val="00B95176"/>
    <w:rsid w:val="00B95814"/>
    <w:rsid w:val="00B958E9"/>
    <w:rsid w:val="00B9616B"/>
    <w:rsid w:val="00B9620B"/>
    <w:rsid w:val="00B962A9"/>
    <w:rsid w:val="00B9676D"/>
    <w:rsid w:val="00B96844"/>
    <w:rsid w:val="00B9685C"/>
    <w:rsid w:val="00B9693B"/>
    <w:rsid w:val="00B96A1D"/>
    <w:rsid w:val="00B96BA4"/>
    <w:rsid w:val="00B96C5C"/>
    <w:rsid w:val="00B96F69"/>
    <w:rsid w:val="00B97046"/>
    <w:rsid w:val="00B97560"/>
    <w:rsid w:val="00B97704"/>
    <w:rsid w:val="00BA00D3"/>
    <w:rsid w:val="00BA05D6"/>
    <w:rsid w:val="00BA0C18"/>
    <w:rsid w:val="00BA0C27"/>
    <w:rsid w:val="00BA145F"/>
    <w:rsid w:val="00BA1657"/>
    <w:rsid w:val="00BA1A26"/>
    <w:rsid w:val="00BA1AA4"/>
    <w:rsid w:val="00BA1DC6"/>
    <w:rsid w:val="00BA1ED5"/>
    <w:rsid w:val="00BA1F26"/>
    <w:rsid w:val="00BA1F62"/>
    <w:rsid w:val="00BA20D9"/>
    <w:rsid w:val="00BA25C5"/>
    <w:rsid w:val="00BA29DF"/>
    <w:rsid w:val="00BA2D25"/>
    <w:rsid w:val="00BA2E24"/>
    <w:rsid w:val="00BA3CB8"/>
    <w:rsid w:val="00BA429C"/>
    <w:rsid w:val="00BA469F"/>
    <w:rsid w:val="00BA46C2"/>
    <w:rsid w:val="00BA4954"/>
    <w:rsid w:val="00BA49D6"/>
    <w:rsid w:val="00BA4BFE"/>
    <w:rsid w:val="00BA4D18"/>
    <w:rsid w:val="00BA4DD8"/>
    <w:rsid w:val="00BA58D3"/>
    <w:rsid w:val="00BA6200"/>
    <w:rsid w:val="00BA63F4"/>
    <w:rsid w:val="00BA64EC"/>
    <w:rsid w:val="00BA69CD"/>
    <w:rsid w:val="00BA6F5D"/>
    <w:rsid w:val="00BA7105"/>
    <w:rsid w:val="00BA769F"/>
    <w:rsid w:val="00BA7909"/>
    <w:rsid w:val="00BA79E0"/>
    <w:rsid w:val="00BA7A3F"/>
    <w:rsid w:val="00BA7A5B"/>
    <w:rsid w:val="00BA7B1F"/>
    <w:rsid w:val="00BA7FD0"/>
    <w:rsid w:val="00BB0051"/>
    <w:rsid w:val="00BB0254"/>
    <w:rsid w:val="00BB0690"/>
    <w:rsid w:val="00BB09DA"/>
    <w:rsid w:val="00BB127F"/>
    <w:rsid w:val="00BB136A"/>
    <w:rsid w:val="00BB2006"/>
    <w:rsid w:val="00BB210B"/>
    <w:rsid w:val="00BB2211"/>
    <w:rsid w:val="00BB2508"/>
    <w:rsid w:val="00BB253A"/>
    <w:rsid w:val="00BB2676"/>
    <w:rsid w:val="00BB29BE"/>
    <w:rsid w:val="00BB29CE"/>
    <w:rsid w:val="00BB2BFF"/>
    <w:rsid w:val="00BB2E68"/>
    <w:rsid w:val="00BB3070"/>
    <w:rsid w:val="00BB323B"/>
    <w:rsid w:val="00BB32FB"/>
    <w:rsid w:val="00BB3A93"/>
    <w:rsid w:val="00BB3F20"/>
    <w:rsid w:val="00BB3FB5"/>
    <w:rsid w:val="00BB40D5"/>
    <w:rsid w:val="00BB428E"/>
    <w:rsid w:val="00BB4940"/>
    <w:rsid w:val="00BB4C2D"/>
    <w:rsid w:val="00BB4CB6"/>
    <w:rsid w:val="00BB5001"/>
    <w:rsid w:val="00BB537B"/>
    <w:rsid w:val="00BB5388"/>
    <w:rsid w:val="00BB56B8"/>
    <w:rsid w:val="00BB581B"/>
    <w:rsid w:val="00BB5AAB"/>
    <w:rsid w:val="00BB5B6E"/>
    <w:rsid w:val="00BB5CC3"/>
    <w:rsid w:val="00BB6807"/>
    <w:rsid w:val="00BB697A"/>
    <w:rsid w:val="00BB750A"/>
    <w:rsid w:val="00BB75E0"/>
    <w:rsid w:val="00BB7BBE"/>
    <w:rsid w:val="00BC00EC"/>
    <w:rsid w:val="00BC021E"/>
    <w:rsid w:val="00BC0279"/>
    <w:rsid w:val="00BC02FF"/>
    <w:rsid w:val="00BC0780"/>
    <w:rsid w:val="00BC0984"/>
    <w:rsid w:val="00BC10C2"/>
    <w:rsid w:val="00BC134F"/>
    <w:rsid w:val="00BC16B1"/>
    <w:rsid w:val="00BC1885"/>
    <w:rsid w:val="00BC19E0"/>
    <w:rsid w:val="00BC1F46"/>
    <w:rsid w:val="00BC2555"/>
    <w:rsid w:val="00BC27EE"/>
    <w:rsid w:val="00BC27FC"/>
    <w:rsid w:val="00BC2E82"/>
    <w:rsid w:val="00BC43BC"/>
    <w:rsid w:val="00BC448F"/>
    <w:rsid w:val="00BC472C"/>
    <w:rsid w:val="00BC4843"/>
    <w:rsid w:val="00BC4E0F"/>
    <w:rsid w:val="00BC4F3D"/>
    <w:rsid w:val="00BC500B"/>
    <w:rsid w:val="00BC5594"/>
    <w:rsid w:val="00BC58C8"/>
    <w:rsid w:val="00BC5A27"/>
    <w:rsid w:val="00BC5B19"/>
    <w:rsid w:val="00BC5E60"/>
    <w:rsid w:val="00BC6253"/>
    <w:rsid w:val="00BC641B"/>
    <w:rsid w:val="00BC6481"/>
    <w:rsid w:val="00BC6E0F"/>
    <w:rsid w:val="00BC6E35"/>
    <w:rsid w:val="00BC6E55"/>
    <w:rsid w:val="00BC7169"/>
    <w:rsid w:val="00BC7BC1"/>
    <w:rsid w:val="00BC7E02"/>
    <w:rsid w:val="00BD03C2"/>
    <w:rsid w:val="00BD1053"/>
    <w:rsid w:val="00BD12CC"/>
    <w:rsid w:val="00BD1341"/>
    <w:rsid w:val="00BD1BEB"/>
    <w:rsid w:val="00BD1C06"/>
    <w:rsid w:val="00BD2507"/>
    <w:rsid w:val="00BD2CF2"/>
    <w:rsid w:val="00BD3024"/>
    <w:rsid w:val="00BD3035"/>
    <w:rsid w:val="00BD31E7"/>
    <w:rsid w:val="00BD3274"/>
    <w:rsid w:val="00BD3BB9"/>
    <w:rsid w:val="00BD40DB"/>
    <w:rsid w:val="00BD43D0"/>
    <w:rsid w:val="00BD48C9"/>
    <w:rsid w:val="00BD4B84"/>
    <w:rsid w:val="00BD4D41"/>
    <w:rsid w:val="00BD4EAB"/>
    <w:rsid w:val="00BD5044"/>
    <w:rsid w:val="00BD518E"/>
    <w:rsid w:val="00BD53C4"/>
    <w:rsid w:val="00BD53FE"/>
    <w:rsid w:val="00BD5482"/>
    <w:rsid w:val="00BD58A0"/>
    <w:rsid w:val="00BD5E10"/>
    <w:rsid w:val="00BD5FDE"/>
    <w:rsid w:val="00BD6245"/>
    <w:rsid w:val="00BD62A1"/>
    <w:rsid w:val="00BD668B"/>
    <w:rsid w:val="00BD6761"/>
    <w:rsid w:val="00BD6A56"/>
    <w:rsid w:val="00BD6A5E"/>
    <w:rsid w:val="00BD6B83"/>
    <w:rsid w:val="00BD6BB7"/>
    <w:rsid w:val="00BD6C8A"/>
    <w:rsid w:val="00BD6D00"/>
    <w:rsid w:val="00BD6DA7"/>
    <w:rsid w:val="00BD6E07"/>
    <w:rsid w:val="00BD7209"/>
    <w:rsid w:val="00BD7A1C"/>
    <w:rsid w:val="00BD7E02"/>
    <w:rsid w:val="00BE06FC"/>
    <w:rsid w:val="00BE0734"/>
    <w:rsid w:val="00BE0753"/>
    <w:rsid w:val="00BE0832"/>
    <w:rsid w:val="00BE0984"/>
    <w:rsid w:val="00BE0A24"/>
    <w:rsid w:val="00BE14D2"/>
    <w:rsid w:val="00BE1716"/>
    <w:rsid w:val="00BE1E5E"/>
    <w:rsid w:val="00BE1FD3"/>
    <w:rsid w:val="00BE2511"/>
    <w:rsid w:val="00BE2A57"/>
    <w:rsid w:val="00BE34DC"/>
    <w:rsid w:val="00BE37B3"/>
    <w:rsid w:val="00BE38A7"/>
    <w:rsid w:val="00BE3EB6"/>
    <w:rsid w:val="00BE401B"/>
    <w:rsid w:val="00BE42BC"/>
    <w:rsid w:val="00BE438A"/>
    <w:rsid w:val="00BE489C"/>
    <w:rsid w:val="00BE4A7A"/>
    <w:rsid w:val="00BE519E"/>
    <w:rsid w:val="00BE5202"/>
    <w:rsid w:val="00BE522A"/>
    <w:rsid w:val="00BE5593"/>
    <w:rsid w:val="00BE5B27"/>
    <w:rsid w:val="00BE6138"/>
    <w:rsid w:val="00BE675C"/>
    <w:rsid w:val="00BE71AF"/>
    <w:rsid w:val="00BE71EF"/>
    <w:rsid w:val="00BE7290"/>
    <w:rsid w:val="00BE7349"/>
    <w:rsid w:val="00BE779F"/>
    <w:rsid w:val="00BE79D4"/>
    <w:rsid w:val="00BE7C2B"/>
    <w:rsid w:val="00BE7C42"/>
    <w:rsid w:val="00BE7CC0"/>
    <w:rsid w:val="00BE7D1D"/>
    <w:rsid w:val="00BE7D80"/>
    <w:rsid w:val="00BE7E3F"/>
    <w:rsid w:val="00BE7F59"/>
    <w:rsid w:val="00BF02D3"/>
    <w:rsid w:val="00BF0316"/>
    <w:rsid w:val="00BF0A3C"/>
    <w:rsid w:val="00BF0ADC"/>
    <w:rsid w:val="00BF0C93"/>
    <w:rsid w:val="00BF0CEA"/>
    <w:rsid w:val="00BF0E9D"/>
    <w:rsid w:val="00BF136B"/>
    <w:rsid w:val="00BF152B"/>
    <w:rsid w:val="00BF15A8"/>
    <w:rsid w:val="00BF15FA"/>
    <w:rsid w:val="00BF17D3"/>
    <w:rsid w:val="00BF17DD"/>
    <w:rsid w:val="00BF197E"/>
    <w:rsid w:val="00BF1C21"/>
    <w:rsid w:val="00BF2025"/>
    <w:rsid w:val="00BF21C5"/>
    <w:rsid w:val="00BF22CD"/>
    <w:rsid w:val="00BF24B2"/>
    <w:rsid w:val="00BF24F1"/>
    <w:rsid w:val="00BF258B"/>
    <w:rsid w:val="00BF25A7"/>
    <w:rsid w:val="00BF2A07"/>
    <w:rsid w:val="00BF2AB0"/>
    <w:rsid w:val="00BF2D8F"/>
    <w:rsid w:val="00BF2E85"/>
    <w:rsid w:val="00BF370C"/>
    <w:rsid w:val="00BF3944"/>
    <w:rsid w:val="00BF3F74"/>
    <w:rsid w:val="00BF3FF6"/>
    <w:rsid w:val="00BF4DCF"/>
    <w:rsid w:val="00BF4F45"/>
    <w:rsid w:val="00BF5191"/>
    <w:rsid w:val="00BF580B"/>
    <w:rsid w:val="00BF5EED"/>
    <w:rsid w:val="00BF60A9"/>
    <w:rsid w:val="00BF6204"/>
    <w:rsid w:val="00BF62CC"/>
    <w:rsid w:val="00BF6A2C"/>
    <w:rsid w:val="00BF6ECC"/>
    <w:rsid w:val="00BF7192"/>
    <w:rsid w:val="00BF74F2"/>
    <w:rsid w:val="00BF7801"/>
    <w:rsid w:val="00BF7CDE"/>
    <w:rsid w:val="00C00675"/>
    <w:rsid w:val="00C0067C"/>
    <w:rsid w:val="00C0080E"/>
    <w:rsid w:val="00C00928"/>
    <w:rsid w:val="00C00CD1"/>
    <w:rsid w:val="00C01B27"/>
    <w:rsid w:val="00C02209"/>
    <w:rsid w:val="00C02919"/>
    <w:rsid w:val="00C02A18"/>
    <w:rsid w:val="00C02A85"/>
    <w:rsid w:val="00C02B7F"/>
    <w:rsid w:val="00C02C4B"/>
    <w:rsid w:val="00C031F6"/>
    <w:rsid w:val="00C033BA"/>
    <w:rsid w:val="00C033E6"/>
    <w:rsid w:val="00C03801"/>
    <w:rsid w:val="00C03954"/>
    <w:rsid w:val="00C0396B"/>
    <w:rsid w:val="00C03EA5"/>
    <w:rsid w:val="00C03ECA"/>
    <w:rsid w:val="00C04702"/>
    <w:rsid w:val="00C04905"/>
    <w:rsid w:val="00C057EA"/>
    <w:rsid w:val="00C05C5C"/>
    <w:rsid w:val="00C05DAF"/>
    <w:rsid w:val="00C0636A"/>
    <w:rsid w:val="00C06574"/>
    <w:rsid w:val="00C06654"/>
    <w:rsid w:val="00C06730"/>
    <w:rsid w:val="00C072DD"/>
    <w:rsid w:val="00C07409"/>
    <w:rsid w:val="00C075FB"/>
    <w:rsid w:val="00C07A02"/>
    <w:rsid w:val="00C07C09"/>
    <w:rsid w:val="00C07CE8"/>
    <w:rsid w:val="00C101CD"/>
    <w:rsid w:val="00C103BF"/>
    <w:rsid w:val="00C10655"/>
    <w:rsid w:val="00C106A7"/>
    <w:rsid w:val="00C108B6"/>
    <w:rsid w:val="00C109D1"/>
    <w:rsid w:val="00C11604"/>
    <w:rsid w:val="00C11D44"/>
    <w:rsid w:val="00C1225A"/>
    <w:rsid w:val="00C124B9"/>
    <w:rsid w:val="00C12502"/>
    <w:rsid w:val="00C1275F"/>
    <w:rsid w:val="00C12C95"/>
    <w:rsid w:val="00C12E91"/>
    <w:rsid w:val="00C12FF0"/>
    <w:rsid w:val="00C13199"/>
    <w:rsid w:val="00C14564"/>
    <w:rsid w:val="00C14C59"/>
    <w:rsid w:val="00C15605"/>
    <w:rsid w:val="00C15C9E"/>
    <w:rsid w:val="00C16345"/>
    <w:rsid w:val="00C165A9"/>
    <w:rsid w:val="00C16CE5"/>
    <w:rsid w:val="00C17315"/>
    <w:rsid w:val="00C17EBA"/>
    <w:rsid w:val="00C200B6"/>
    <w:rsid w:val="00C2024F"/>
    <w:rsid w:val="00C2030E"/>
    <w:rsid w:val="00C20379"/>
    <w:rsid w:val="00C20735"/>
    <w:rsid w:val="00C208AC"/>
    <w:rsid w:val="00C20D29"/>
    <w:rsid w:val="00C2154D"/>
    <w:rsid w:val="00C2164A"/>
    <w:rsid w:val="00C2199C"/>
    <w:rsid w:val="00C21E6F"/>
    <w:rsid w:val="00C222EF"/>
    <w:rsid w:val="00C228D3"/>
    <w:rsid w:val="00C2296E"/>
    <w:rsid w:val="00C22BEC"/>
    <w:rsid w:val="00C232AB"/>
    <w:rsid w:val="00C2351F"/>
    <w:rsid w:val="00C236F5"/>
    <w:rsid w:val="00C2386C"/>
    <w:rsid w:val="00C238AB"/>
    <w:rsid w:val="00C23982"/>
    <w:rsid w:val="00C23AE1"/>
    <w:rsid w:val="00C23B0F"/>
    <w:rsid w:val="00C23C68"/>
    <w:rsid w:val="00C23D19"/>
    <w:rsid w:val="00C23F13"/>
    <w:rsid w:val="00C23F88"/>
    <w:rsid w:val="00C245E3"/>
    <w:rsid w:val="00C249BD"/>
    <w:rsid w:val="00C24F25"/>
    <w:rsid w:val="00C250E5"/>
    <w:rsid w:val="00C25395"/>
    <w:rsid w:val="00C25570"/>
    <w:rsid w:val="00C2570C"/>
    <w:rsid w:val="00C25C6A"/>
    <w:rsid w:val="00C25CF1"/>
    <w:rsid w:val="00C25E45"/>
    <w:rsid w:val="00C263C8"/>
    <w:rsid w:val="00C26A10"/>
    <w:rsid w:val="00C26A12"/>
    <w:rsid w:val="00C27071"/>
    <w:rsid w:val="00C27075"/>
    <w:rsid w:val="00C2769A"/>
    <w:rsid w:val="00C27908"/>
    <w:rsid w:val="00C27975"/>
    <w:rsid w:val="00C27D7D"/>
    <w:rsid w:val="00C27E49"/>
    <w:rsid w:val="00C3003A"/>
    <w:rsid w:val="00C3013B"/>
    <w:rsid w:val="00C303E0"/>
    <w:rsid w:val="00C30543"/>
    <w:rsid w:val="00C30710"/>
    <w:rsid w:val="00C30B36"/>
    <w:rsid w:val="00C30C4B"/>
    <w:rsid w:val="00C31256"/>
    <w:rsid w:val="00C3169F"/>
    <w:rsid w:val="00C319D1"/>
    <w:rsid w:val="00C31AFC"/>
    <w:rsid w:val="00C31B7F"/>
    <w:rsid w:val="00C31C01"/>
    <w:rsid w:val="00C32147"/>
    <w:rsid w:val="00C32434"/>
    <w:rsid w:val="00C32861"/>
    <w:rsid w:val="00C3290E"/>
    <w:rsid w:val="00C3295C"/>
    <w:rsid w:val="00C32A8B"/>
    <w:rsid w:val="00C32C15"/>
    <w:rsid w:val="00C33257"/>
    <w:rsid w:val="00C33891"/>
    <w:rsid w:val="00C33C4B"/>
    <w:rsid w:val="00C33E54"/>
    <w:rsid w:val="00C340D6"/>
    <w:rsid w:val="00C341A2"/>
    <w:rsid w:val="00C34349"/>
    <w:rsid w:val="00C34509"/>
    <w:rsid w:val="00C345BA"/>
    <w:rsid w:val="00C34772"/>
    <w:rsid w:val="00C3532E"/>
    <w:rsid w:val="00C357AB"/>
    <w:rsid w:val="00C35D9D"/>
    <w:rsid w:val="00C35F02"/>
    <w:rsid w:val="00C368A8"/>
    <w:rsid w:val="00C37284"/>
    <w:rsid w:val="00C405FF"/>
    <w:rsid w:val="00C40E72"/>
    <w:rsid w:val="00C4171B"/>
    <w:rsid w:val="00C418C6"/>
    <w:rsid w:val="00C41C17"/>
    <w:rsid w:val="00C421FF"/>
    <w:rsid w:val="00C424BD"/>
    <w:rsid w:val="00C425E0"/>
    <w:rsid w:val="00C429AB"/>
    <w:rsid w:val="00C42B6E"/>
    <w:rsid w:val="00C438ED"/>
    <w:rsid w:val="00C43930"/>
    <w:rsid w:val="00C439C5"/>
    <w:rsid w:val="00C43B25"/>
    <w:rsid w:val="00C44227"/>
    <w:rsid w:val="00C4438D"/>
    <w:rsid w:val="00C44462"/>
    <w:rsid w:val="00C44575"/>
    <w:rsid w:val="00C44869"/>
    <w:rsid w:val="00C44CBB"/>
    <w:rsid w:val="00C45215"/>
    <w:rsid w:val="00C4562D"/>
    <w:rsid w:val="00C456ED"/>
    <w:rsid w:val="00C459F5"/>
    <w:rsid w:val="00C45FCA"/>
    <w:rsid w:val="00C46581"/>
    <w:rsid w:val="00C469CD"/>
    <w:rsid w:val="00C46CF6"/>
    <w:rsid w:val="00C4719A"/>
    <w:rsid w:val="00C47670"/>
    <w:rsid w:val="00C4769D"/>
    <w:rsid w:val="00C47760"/>
    <w:rsid w:val="00C47F77"/>
    <w:rsid w:val="00C500B9"/>
    <w:rsid w:val="00C50225"/>
    <w:rsid w:val="00C502FB"/>
    <w:rsid w:val="00C505AE"/>
    <w:rsid w:val="00C51442"/>
    <w:rsid w:val="00C5144A"/>
    <w:rsid w:val="00C51A17"/>
    <w:rsid w:val="00C51B4B"/>
    <w:rsid w:val="00C51D84"/>
    <w:rsid w:val="00C52185"/>
    <w:rsid w:val="00C52328"/>
    <w:rsid w:val="00C52331"/>
    <w:rsid w:val="00C523BC"/>
    <w:rsid w:val="00C5246C"/>
    <w:rsid w:val="00C52716"/>
    <w:rsid w:val="00C52ABB"/>
    <w:rsid w:val="00C52B61"/>
    <w:rsid w:val="00C533C1"/>
    <w:rsid w:val="00C536F4"/>
    <w:rsid w:val="00C53D9A"/>
    <w:rsid w:val="00C540D3"/>
    <w:rsid w:val="00C542E0"/>
    <w:rsid w:val="00C54332"/>
    <w:rsid w:val="00C54AE1"/>
    <w:rsid w:val="00C5522F"/>
    <w:rsid w:val="00C55403"/>
    <w:rsid w:val="00C5544B"/>
    <w:rsid w:val="00C555FE"/>
    <w:rsid w:val="00C55B42"/>
    <w:rsid w:val="00C564C2"/>
    <w:rsid w:val="00C566FA"/>
    <w:rsid w:val="00C56C6D"/>
    <w:rsid w:val="00C56D86"/>
    <w:rsid w:val="00C56E20"/>
    <w:rsid w:val="00C56E7C"/>
    <w:rsid w:val="00C56FFF"/>
    <w:rsid w:val="00C5753E"/>
    <w:rsid w:val="00C5763A"/>
    <w:rsid w:val="00C57835"/>
    <w:rsid w:val="00C57B11"/>
    <w:rsid w:val="00C57CF4"/>
    <w:rsid w:val="00C57DA4"/>
    <w:rsid w:val="00C600C1"/>
    <w:rsid w:val="00C608FF"/>
    <w:rsid w:val="00C60936"/>
    <w:rsid w:val="00C609B0"/>
    <w:rsid w:val="00C60A0A"/>
    <w:rsid w:val="00C60CE7"/>
    <w:rsid w:val="00C60F21"/>
    <w:rsid w:val="00C6100D"/>
    <w:rsid w:val="00C61511"/>
    <w:rsid w:val="00C616F5"/>
    <w:rsid w:val="00C61C0D"/>
    <w:rsid w:val="00C61C91"/>
    <w:rsid w:val="00C6226E"/>
    <w:rsid w:val="00C626C2"/>
    <w:rsid w:val="00C6273D"/>
    <w:rsid w:val="00C62765"/>
    <w:rsid w:val="00C62B91"/>
    <w:rsid w:val="00C63087"/>
    <w:rsid w:val="00C63440"/>
    <w:rsid w:val="00C63485"/>
    <w:rsid w:val="00C63CB7"/>
    <w:rsid w:val="00C6403D"/>
    <w:rsid w:val="00C64251"/>
    <w:rsid w:val="00C64333"/>
    <w:rsid w:val="00C64620"/>
    <w:rsid w:val="00C6479A"/>
    <w:rsid w:val="00C649BF"/>
    <w:rsid w:val="00C649FC"/>
    <w:rsid w:val="00C64A67"/>
    <w:rsid w:val="00C64DBD"/>
    <w:rsid w:val="00C64F4E"/>
    <w:rsid w:val="00C65432"/>
    <w:rsid w:val="00C65451"/>
    <w:rsid w:val="00C6572C"/>
    <w:rsid w:val="00C6577A"/>
    <w:rsid w:val="00C65AAE"/>
    <w:rsid w:val="00C6612B"/>
    <w:rsid w:val="00C66133"/>
    <w:rsid w:val="00C66E75"/>
    <w:rsid w:val="00C67513"/>
    <w:rsid w:val="00C6777B"/>
    <w:rsid w:val="00C67982"/>
    <w:rsid w:val="00C67B85"/>
    <w:rsid w:val="00C67D29"/>
    <w:rsid w:val="00C70B30"/>
    <w:rsid w:val="00C70B51"/>
    <w:rsid w:val="00C7107D"/>
    <w:rsid w:val="00C7129C"/>
    <w:rsid w:val="00C715A9"/>
    <w:rsid w:val="00C7175E"/>
    <w:rsid w:val="00C7183E"/>
    <w:rsid w:val="00C71A86"/>
    <w:rsid w:val="00C71B0B"/>
    <w:rsid w:val="00C71C47"/>
    <w:rsid w:val="00C72030"/>
    <w:rsid w:val="00C725B8"/>
    <w:rsid w:val="00C72626"/>
    <w:rsid w:val="00C728AA"/>
    <w:rsid w:val="00C72BB2"/>
    <w:rsid w:val="00C72E3C"/>
    <w:rsid w:val="00C72FB2"/>
    <w:rsid w:val="00C734DB"/>
    <w:rsid w:val="00C73728"/>
    <w:rsid w:val="00C73ADD"/>
    <w:rsid w:val="00C7424D"/>
    <w:rsid w:val="00C7441C"/>
    <w:rsid w:val="00C744F1"/>
    <w:rsid w:val="00C746E9"/>
    <w:rsid w:val="00C749B6"/>
    <w:rsid w:val="00C74D1A"/>
    <w:rsid w:val="00C74FAA"/>
    <w:rsid w:val="00C7513E"/>
    <w:rsid w:val="00C75316"/>
    <w:rsid w:val="00C759C9"/>
    <w:rsid w:val="00C75C26"/>
    <w:rsid w:val="00C75FA7"/>
    <w:rsid w:val="00C75FDB"/>
    <w:rsid w:val="00C761BC"/>
    <w:rsid w:val="00C76416"/>
    <w:rsid w:val="00C765F0"/>
    <w:rsid w:val="00C7682D"/>
    <w:rsid w:val="00C76849"/>
    <w:rsid w:val="00C76899"/>
    <w:rsid w:val="00C76E27"/>
    <w:rsid w:val="00C76F20"/>
    <w:rsid w:val="00C773FE"/>
    <w:rsid w:val="00C7776A"/>
    <w:rsid w:val="00C779A4"/>
    <w:rsid w:val="00C80031"/>
    <w:rsid w:val="00C80270"/>
    <w:rsid w:val="00C802C4"/>
    <w:rsid w:val="00C803E2"/>
    <w:rsid w:val="00C8050B"/>
    <w:rsid w:val="00C8060C"/>
    <w:rsid w:val="00C808C4"/>
    <w:rsid w:val="00C80BBD"/>
    <w:rsid w:val="00C80F13"/>
    <w:rsid w:val="00C80F3B"/>
    <w:rsid w:val="00C80F94"/>
    <w:rsid w:val="00C80FF2"/>
    <w:rsid w:val="00C815A8"/>
    <w:rsid w:val="00C815CC"/>
    <w:rsid w:val="00C8172D"/>
    <w:rsid w:val="00C819BD"/>
    <w:rsid w:val="00C81B5D"/>
    <w:rsid w:val="00C81B60"/>
    <w:rsid w:val="00C81D16"/>
    <w:rsid w:val="00C81F0B"/>
    <w:rsid w:val="00C82292"/>
    <w:rsid w:val="00C82453"/>
    <w:rsid w:val="00C82C25"/>
    <w:rsid w:val="00C82ECC"/>
    <w:rsid w:val="00C831D7"/>
    <w:rsid w:val="00C83323"/>
    <w:rsid w:val="00C83593"/>
    <w:rsid w:val="00C83615"/>
    <w:rsid w:val="00C83975"/>
    <w:rsid w:val="00C83BEF"/>
    <w:rsid w:val="00C84855"/>
    <w:rsid w:val="00C848A3"/>
    <w:rsid w:val="00C84944"/>
    <w:rsid w:val="00C84DFC"/>
    <w:rsid w:val="00C84E8E"/>
    <w:rsid w:val="00C8554B"/>
    <w:rsid w:val="00C8560F"/>
    <w:rsid w:val="00C85777"/>
    <w:rsid w:val="00C85AB8"/>
    <w:rsid w:val="00C8614C"/>
    <w:rsid w:val="00C86353"/>
    <w:rsid w:val="00C86EC0"/>
    <w:rsid w:val="00C86F6A"/>
    <w:rsid w:val="00C8702A"/>
    <w:rsid w:val="00C8745E"/>
    <w:rsid w:val="00C87646"/>
    <w:rsid w:val="00C87A47"/>
    <w:rsid w:val="00C90292"/>
    <w:rsid w:val="00C906AC"/>
    <w:rsid w:val="00C9076E"/>
    <w:rsid w:val="00C9084F"/>
    <w:rsid w:val="00C90AD3"/>
    <w:rsid w:val="00C90D77"/>
    <w:rsid w:val="00C918B9"/>
    <w:rsid w:val="00C91E8A"/>
    <w:rsid w:val="00C9227D"/>
    <w:rsid w:val="00C92527"/>
    <w:rsid w:val="00C9290C"/>
    <w:rsid w:val="00C92B7B"/>
    <w:rsid w:val="00C92D53"/>
    <w:rsid w:val="00C92ED9"/>
    <w:rsid w:val="00C92FED"/>
    <w:rsid w:val="00C932A2"/>
    <w:rsid w:val="00C932A6"/>
    <w:rsid w:val="00C937A8"/>
    <w:rsid w:val="00C93C77"/>
    <w:rsid w:val="00C93EEE"/>
    <w:rsid w:val="00C940FD"/>
    <w:rsid w:val="00C941B8"/>
    <w:rsid w:val="00C94A4D"/>
    <w:rsid w:val="00C94AC2"/>
    <w:rsid w:val="00C94BF0"/>
    <w:rsid w:val="00C94F36"/>
    <w:rsid w:val="00C9542A"/>
    <w:rsid w:val="00C96633"/>
    <w:rsid w:val="00C971D8"/>
    <w:rsid w:val="00C972BC"/>
    <w:rsid w:val="00C97437"/>
    <w:rsid w:val="00C97D2F"/>
    <w:rsid w:val="00CA0A3A"/>
    <w:rsid w:val="00CA0EE3"/>
    <w:rsid w:val="00CA1108"/>
    <w:rsid w:val="00CA1180"/>
    <w:rsid w:val="00CA1687"/>
    <w:rsid w:val="00CA1740"/>
    <w:rsid w:val="00CA1863"/>
    <w:rsid w:val="00CA21FC"/>
    <w:rsid w:val="00CA23FE"/>
    <w:rsid w:val="00CA2603"/>
    <w:rsid w:val="00CA27F0"/>
    <w:rsid w:val="00CA294B"/>
    <w:rsid w:val="00CA29F1"/>
    <w:rsid w:val="00CA2AA9"/>
    <w:rsid w:val="00CA2CCF"/>
    <w:rsid w:val="00CA2D7A"/>
    <w:rsid w:val="00CA2FBE"/>
    <w:rsid w:val="00CA373C"/>
    <w:rsid w:val="00CA3D43"/>
    <w:rsid w:val="00CA3EDF"/>
    <w:rsid w:val="00CA40C0"/>
    <w:rsid w:val="00CA4267"/>
    <w:rsid w:val="00CA4576"/>
    <w:rsid w:val="00CA4BDF"/>
    <w:rsid w:val="00CA5350"/>
    <w:rsid w:val="00CA5777"/>
    <w:rsid w:val="00CA5888"/>
    <w:rsid w:val="00CA59E3"/>
    <w:rsid w:val="00CA5B25"/>
    <w:rsid w:val="00CA5D94"/>
    <w:rsid w:val="00CA5DF5"/>
    <w:rsid w:val="00CA5E99"/>
    <w:rsid w:val="00CA6160"/>
    <w:rsid w:val="00CA629B"/>
    <w:rsid w:val="00CA64BC"/>
    <w:rsid w:val="00CA6547"/>
    <w:rsid w:val="00CA65C9"/>
    <w:rsid w:val="00CA680D"/>
    <w:rsid w:val="00CA68F1"/>
    <w:rsid w:val="00CA6924"/>
    <w:rsid w:val="00CA6E46"/>
    <w:rsid w:val="00CA6E62"/>
    <w:rsid w:val="00CA700B"/>
    <w:rsid w:val="00CA7A90"/>
    <w:rsid w:val="00CB053D"/>
    <w:rsid w:val="00CB0956"/>
    <w:rsid w:val="00CB0AD1"/>
    <w:rsid w:val="00CB0B67"/>
    <w:rsid w:val="00CB12EF"/>
    <w:rsid w:val="00CB14E3"/>
    <w:rsid w:val="00CB187E"/>
    <w:rsid w:val="00CB19AB"/>
    <w:rsid w:val="00CB2186"/>
    <w:rsid w:val="00CB2284"/>
    <w:rsid w:val="00CB23A3"/>
    <w:rsid w:val="00CB2C74"/>
    <w:rsid w:val="00CB36CD"/>
    <w:rsid w:val="00CB3808"/>
    <w:rsid w:val="00CB4122"/>
    <w:rsid w:val="00CB457C"/>
    <w:rsid w:val="00CB4A1F"/>
    <w:rsid w:val="00CB4CDA"/>
    <w:rsid w:val="00CB4DF9"/>
    <w:rsid w:val="00CB5762"/>
    <w:rsid w:val="00CB58A3"/>
    <w:rsid w:val="00CB5BB8"/>
    <w:rsid w:val="00CB61C4"/>
    <w:rsid w:val="00CB63C4"/>
    <w:rsid w:val="00CB6403"/>
    <w:rsid w:val="00CB6687"/>
    <w:rsid w:val="00CB7715"/>
    <w:rsid w:val="00CB7C92"/>
    <w:rsid w:val="00CC02A1"/>
    <w:rsid w:val="00CC0C11"/>
    <w:rsid w:val="00CC0C20"/>
    <w:rsid w:val="00CC0CC1"/>
    <w:rsid w:val="00CC0CC2"/>
    <w:rsid w:val="00CC1904"/>
    <w:rsid w:val="00CC23C9"/>
    <w:rsid w:val="00CC245F"/>
    <w:rsid w:val="00CC2DBC"/>
    <w:rsid w:val="00CC2E2F"/>
    <w:rsid w:val="00CC3565"/>
    <w:rsid w:val="00CC4ADD"/>
    <w:rsid w:val="00CC5586"/>
    <w:rsid w:val="00CC5647"/>
    <w:rsid w:val="00CC588D"/>
    <w:rsid w:val="00CC5CF9"/>
    <w:rsid w:val="00CC5EEB"/>
    <w:rsid w:val="00CC64AF"/>
    <w:rsid w:val="00CC6BC5"/>
    <w:rsid w:val="00CC7280"/>
    <w:rsid w:val="00CC7B62"/>
    <w:rsid w:val="00CC7C71"/>
    <w:rsid w:val="00CC7C94"/>
    <w:rsid w:val="00CC7CE7"/>
    <w:rsid w:val="00CC7F83"/>
    <w:rsid w:val="00CC7FC1"/>
    <w:rsid w:val="00CD0005"/>
    <w:rsid w:val="00CD06E7"/>
    <w:rsid w:val="00CD0843"/>
    <w:rsid w:val="00CD0C85"/>
    <w:rsid w:val="00CD1778"/>
    <w:rsid w:val="00CD1BD2"/>
    <w:rsid w:val="00CD1C3E"/>
    <w:rsid w:val="00CD1F39"/>
    <w:rsid w:val="00CD2489"/>
    <w:rsid w:val="00CD2B87"/>
    <w:rsid w:val="00CD2CCA"/>
    <w:rsid w:val="00CD3590"/>
    <w:rsid w:val="00CD3700"/>
    <w:rsid w:val="00CD394C"/>
    <w:rsid w:val="00CD3A36"/>
    <w:rsid w:val="00CD3B45"/>
    <w:rsid w:val="00CD3D15"/>
    <w:rsid w:val="00CD3D6F"/>
    <w:rsid w:val="00CD4068"/>
    <w:rsid w:val="00CD45D0"/>
    <w:rsid w:val="00CD47AA"/>
    <w:rsid w:val="00CD480F"/>
    <w:rsid w:val="00CD4816"/>
    <w:rsid w:val="00CD4C2F"/>
    <w:rsid w:val="00CD5386"/>
    <w:rsid w:val="00CD53A1"/>
    <w:rsid w:val="00CD54DA"/>
    <w:rsid w:val="00CD59CD"/>
    <w:rsid w:val="00CD5A6C"/>
    <w:rsid w:val="00CD5AA6"/>
    <w:rsid w:val="00CD5B1A"/>
    <w:rsid w:val="00CD5BE2"/>
    <w:rsid w:val="00CD5EAD"/>
    <w:rsid w:val="00CD602E"/>
    <w:rsid w:val="00CD63AA"/>
    <w:rsid w:val="00CD680B"/>
    <w:rsid w:val="00CD6F50"/>
    <w:rsid w:val="00CD739A"/>
    <w:rsid w:val="00CD75F0"/>
    <w:rsid w:val="00CD76BD"/>
    <w:rsid w:val="00CD772A"/>
    <w:rsid w:val="00CD78D9"/>
    <w:rsid w:val="00CD7984"/>
    <w:rsid w:val="00CD7EB0"/>
    <w:rsid w:val="00CD7F71"/>
    <w:rsid w:val="00CE043F"/>
    <w:rsid w:val="00CE0595"/>
    <w:rsid w:val="00CE0758"/>
    <w:rsid w:val="00CE075F"/>
    <w:rsid w:val="00CE0A9A"/>
    <w:rsid w:val="00CE0EAB"/>
    <w:rsid w:val="00CE122C"/>
    <w:rsid w:val="00CE1847"/>
    <w:rsid w:val="00CE1D04"/>
    <w:rsid w:val="00CE1D81"/>
    <w:rsid w:val="00CE2040"/>
    <w:rsid w:val="00CE270D"/>
    <w:rsid w:val="00CE2AA6"/>
    <w:rsid w:val="00CE2C61"/>
    <w:rsid w:val="00CE2D52"/>
    <w:rsid w:val="00CE30EE"/>
    <w:rsid w:val="00CE312C"/>
    <w:rsid w:val="00CE3472"/>
    <w:rsid w:val="00CE5354"/>
    <w:rsid w:val="00CE547D"/>
    <w:rsid w:val="00CE57FC"/>
    <w:rsid w:val="00CE5967"/>
    <w:rsid w:val="00CE5A71"/>
    <w:rsid w:val="00CE6205"/>
    <w:rsid w:val="00CE6346"/>
    <w:rsid w:val="00CE6730"/>
    <w:rsid w:val="00CE67B3"/>
    <w:rsid w:val="00CE67C8"/>
    <w:rsid w:val="00CE6A69"/>
    <w:rsid w:val="00CE7B9F"/>
    <w:rsid w:val="00CE7BB6"/>
    <w:rsid w:val="00CE7C32"/>
    <w:rsid w:val="00CF05D5"/>
    <w:rsid w:val="00CF078E"/>
    <w:rsid w:val="00CF094E"/>
    <w:rsid w:val="00CF0CD3"/>
    <w:rsid w:val="00CF0DBD"/>
    <w:rsid w:val="00CF0F7C"/>
    <w:rsid w:val="00CF10EB"/>
    <w:rsid w:val="00CF1494"/>
    <w:rsid w:val="00CF1BE0"/>
    <w:rsid w:val="00CF200D"/>
    <w:rsid w:val="00CF2563"/>
    <w:rsid w:val="00CF25EA"/>
    <w:rsid w:val="00CF25ED"/>
    <w:rsid w:val="00CF2A9F"/>
    <w:rsid w:val="00CF2D53"/>
    <w:rsid w:val="00CF3437"/>
    <w:rsid w:val="00CF3467"/>
    <w:rsid w:val="00CF38D0"/>
    <w:rsid w:val="00CF3A65"/>
    <w:rsid w:val="00CF3CA6"/>
    <w:rsid w:val="00CF3FBE"/>
    <w:rsid w:val="00CF4021"/>
    <w:rsid w:val="00CF4411"/>
    <w:rsid w:val="00CF496F"/>
    <w:rsid w:val="00CF4B8C"/>
    <w:rsid w:val="00CF4BE0"/>
    <w:rsid w:val="00CF4E16"/>
    <w:rsid w:val="00CF4FD1"/>
    <w:rsid w:val="00CF55F3"/>
    <w:rsid w:val="00CF5881"/>
    <w:rsid w:val="00CF5C7D"/>
    <w:rsid w:val="00CF5EEC"/>
    <w:rsid w:val="00CF6177"/>
    <w:rsid w:val="00CF64FD"/>
    <w:rsid w:val="00CF696C"/>
    <w:rsid w:val="00CF6996"/>
    <w:rsid w:val="00CF6A7D"/>
    <w:rsid w:val="00CF74A1"/>
    <w:rsid w:val="00CF7678"/>
    <w:rsid w:val="00CF76B2"/>
    <w:rsid w:val="00D00090"/>
    <w:rsid w:val="00D0009C"/>
    <w:rsid w:val="00D0020C"/>
    <w:rsid w:val="00D003AF"/>
    <w:rsid w:val="00D00B57"/>
    <w:rsid w:val="00D00B9B"/>
    <w:rsid w:val="00D00C3D"/>
    <w:rsid w:val="00D00D15"/>
    <w:rsid w:val="00D01E1D"/>
    <w:rsid w:val="00D02124"/>
    <w:rsid w:val="00D02790"/>
    <w:rsid w:val="00D027D6"/>
    <w:rsid w:val="00D02883"/>
    <w:rsid w:val="00D029BB"/>
    <w:rsid w:val="00D02D97"/>
    <w:rsid w:val="00D0323B"/>
    <w:rsid w:val="00D034BE"/>
    <w:rsid w:val="00D034FF"/>
    <w:rsid w:val="00D03845"/>
    <w:rsid w:val="00D041D0"/>
    <w:rsid w:val="00D04531"/>
    <w:rsid w:val="00D047B9"/>
    <w:rsid w:val="00D049AD"/>
    <w:rsid w:val="00D04CF8"/>
    <w:rsid w:val="00D05A48"/>
    <w:rsid w:val="00D05AB4"/>
    <w:rsid w:val="00D05CBB"/>
    <w:rsid w:val="00D063F6"/>
    <w:rsid w:val="00D0687E"/>
    <w:rsid w:val="00D0693A"/>
    <w:rsid w:val="00D06CED"/>
    <w:rsid w:val="00D074DA"/>
    <w:rsid w:val="00D075DD"/>
    <w:rsid w:val="00D07958"/>
    <w:rsid w:val="00D1021D"/>
    <w:rsid w:val="00D10288"/>
    <w:rsid w:val="00D10CBC"/>
    <w:rsid w:val="00D10E3A"/>
    <w:rsid w:val="00D10EEF"/>
    <w:rsid w:val="00D111B8"/>
    <w:rsid w:val="00D1135C"/>
    <w:rsid w:val="00D113B5"/>
    <w:rsid w:val="00D114F7"/>
    <w:rsid w:val="00D11911"/>
    <w:rsid w:val="00D11FC9"/>
    <w:rsid w:val="00D120FA"/>
    <w:rsid w:val="00D12444"/>
    <w:rsid w:val="00D12973"/>
    <w:rsid w:val="00D12FE8"/>
    <w:rsid w:val="00D13957"/>
    <w:rsid w:val="00D139EC"/>
    <w:rsid w:val="00D13A2D"/>
    <w:rsid w:val="00D13C34"/>
    <w:rsid w:val="00D14077"/>
    <w:rsid w:val="00D145E9"/>
    <w:rsid w:val="00D14C1A"/>
    <w:rsid w:val="00D14EFA"/>
    <w:rsid w:val="00D1527C"/>
    <w:rsid w:val="00D15B38"/>
    <w:rsid w:val="00D15E66"/>
    <w:rsid w:val="00D1625F"/>
    <w:rsid w:val="00D166EC"/>
    <w:rsid w:val="00D17007"/>
    <w:rsid w:val="00D17268"/>
    <w:rsid w:val="00D17677"/>
    <w:rsid w:val="00D201B5"/>
    <w:rsid w:val="00D202FF"/>
    <w:rsid w:val="00D2039D"/>
    <w:rsid w:val="00D21107"/>
    <w:rsid w:val="00D2165B"/>
    <w:rsid w:val="00D21750"/>
    <w:rsid w:val="00D21DED"/>
    <w:rsid w:val="00D22222"/>
    <w:rsid w:val="00D22C37"/>
    <w:rsid w:val="00D23092"/>
    <w:rsid w:val="00D23521"/>
    <w:rsid w:val="00D23606"/>
    <w:rsid w:val="00D2361E"/>
    <w:rsid w:val="00D23CE0"/>
    <w:rsid w:val="00D24069"/>
    <w:rsid w:val="00D243AB"/>
    <w:rsid w:val="00D244D6"/>
    <w:rsid w:val="00D2450C"/>
    <w:rsid w:val="00D247F6"/>
    <w:rsid w:val="00D24AA2"/>
    <w:rsid w:val="00D24D0E"/>
    <w:rsid w:val="00D24E1A"/>
    <w:rsid w:val="00D25480"/>
    <w:rsid w:val="00D2590F"/>
    <w:rsid w:val="00D25BB3"/>
    <w:rsid w:val="00D2676B"/>
    <w:rsid w:val="00D2677B"/>
    <w:rsid w:val="00D26BF2"/>
    <w:rsid w:val="00D26BF3"/>
    <w:rsid w:val="00D277E6"/>
    <w:rsid w:val="00D2799D"/>
    <w:rsid w:val="00D27C7C"/>
    <w:rsid w:val="00D27F54"/>
    <w:rsid w:val="00D30246"/>
    <w:rsid w:val="00D302C8"/>
    <w:rsid w:val="00D303F6"/>
    <w:rsid w:val="00D30AB5"/>
    <w:rsid w:val="00D30CA8"/>
    <w:rsid w:val="00D30F54"/>
    <w:rsid w:val="00D3130E"/>
    <w:rsid w:val="00D31430"/>
    <w:rsid w:val="00D31561"/>
    <w:rsid w:val="00D31A35"/>
    <w:rsid w:val="00D31E9C"/>
    <w:rsid w:val="00D325A5"/>
    <w:rsid w:val="00D32824"/>
    <w:rsid w:val="00D3285E"/>
    <w:rsid w:val="00D32C37"/>
    <w:rsid w:val="00D32E59"/>
    <w:rsid w:val="00D333C0"/>
    <w:rsid w:val="00D334BE"/>
    <w:rsid w:val="00D33603"/>
    <w:rsid w:val="00D33696"/>
    <w:rsid w:val="00D34189"/>
    <w:rsid w:val="00D34240"/>
    <w:rsid w:val="00D34277"/>
    <w:rsid w:val="00D343EA"/>
    <w:rsid w:val="00D34675"/>
    <w:rsid w:val="00D348B7"/>
    <w:rsid w:val="00D34EB9"/>
    <w:rsid w:val="00D35246"/>
    <w:rsid w:val="00D356A9"/>
    <w:rsid w:val="00D35827"/>
    <w:rsid w:val="00D35B32"/>
    <w:rsid w:val="00D35D57"/>
    <w:rsid w:val="00D35E01"/>
    <w:rsid w:val="00D35F02"/>
    <w:rsid w:val="00D361B2"/>
    <w:rsid w:val="00D36646"/>
    <w:rsid w:val="00D36B27"/>
    <w:rsid w:val="00D36BA3"/>
    <w:rsid w:val="00D37112"/>
    <w:rsid w:val="00D37A20"/>
    <w:rsid w:val="00D37D35"/>
    <w:rsid w:val="00D40399"/>
    <w:rsid w:val="00D404D6"/>
    <w:rsid w:val="00D4060D"/>
    <w:rsid w:val="00D40915"/>
    <w:rsid w:val="00D40DEE"/>
    <w:rsid w:val="00D40E41"/>
    <w:rsid w:val="00D40FEB"/>
    <w:rsid w:val="00D4125B"/>
    <w:rsid w:val="00D415F6"/>
    <w:rsid w:val="00D4188B"/>
    <w:rsid w:val="00D42476"/>
    <w:rsid w:val="00D427FC"/>
    <w:rsid w:val="00D42F3A"/>
    <w:rsid w:val="00D437DA"/>
    <w:rsid w:val="00D43CE0"/>
    <w:rsid w:val="00D4451A"/>
    <w:rsid w:val="00D44814"/>
    <w:rsid w:val="00D44ADD"/>
    <w:rsid w:val="00D44BC5"/>
    <w:rsid w:val="00D44D2D"/>
    <w:rsid w:val="00D44FCB"/>
    <w:rsid w:val="00D44FEA"/>
    <w:rsid w:val="00D452CA"/>
    <w:rsid w:val="00D45FFA"/>
    <w:rsid w:val="00D460FB"/>
    <w:rsid w:val="00D468AA"/>
    <w:rsid w:val="00D46EAC"/>
    <w:rsid w:val="00D46F0E"/>
    <w:rsid w:val="00D47303"/>
    <w:rsid w:val="00D474DE"/>
    <w:rsid w:val="00D47FDE"/>
    <w:rsid w:val="00D50336"/>
    <w:rsid w:val="00D5044B"/>
    <w:rsid w:val="00D504C5"/>
    <w:rsid w:val="00D5052E"/>
    <w:rsid w:val="00D50AA4"/>
    <w:rsid w:val="00D50D2B"/>
    <w:rsid w:val="00D51C82"/>
    <w:rsid w:val="00D52017"/>
    <w:rsid w:val="00D5204E"/>
    <w:rsid w:val="00D52591"/>
    <w:rsid w:val="00D526D6"/>
    <w:rsid w:val="00D52B01"/>
    <w:rsid w:val="00D52B55"/>
    <w:rsid w:val="00D52C0A"/>
    <w:rsid w:val="00D52CAE"/>
    <w:rsid w:val="00D52EB0"/>
    <w:rsid w:val="00D532F4"/>
    <w:rsid w:val="00D533BF"/>
    <w:rsid w:val="00D53E7C"/>
    <w:rsid w:val="00D54324"/>
    <w:rsid w:val="00D5451C"/>
    <w:rsid w:val="00D54689"/>
    <w:rsid w:val="00D54A9D"/>
    <w:rsid w:val="00D54B0A"/>
    <w:rsid w:val="00D5554E"/>
    <w:rsid w:val="00D557B9"/>
    <w:rsid w:val="00D559A8"/>
    <w:rsid w:val="00D55EF3"/>
    <w:rsid w:val="00D5659A"/>
    <w:rsid w:val="00D57241"/>
    <w:rsid w:val="00D577FE"/>
    <w:rsid w:val="00D57D12"/>
    <w:rsid w:val="00D60545"/>
    <w:rsid w:val="00D6153C"/>
    <w:rsid w:val="00D615F9"/>
    <w:rsid w:val="00D61634"/>
    <w:rsid w:val="00D616E9"/>
    <w:rsid w:val="00D619C4"/>
    <w:rsid w:val="00D61CB5"/>
    <w:rsid w:val="00D61D7B"/>
    <w:rsid w:val="00D6239E"/>
    <w:rsid w:val="00D62478"/>
    <w:rsid w:val="00D62B7A"/>
    <w:rsid w:val="00D63580"/>
    <w:rsid w:val="00D636F3"/>
    <w:rsid w:val="00D63AD9"/>
    <w:rsid w:val="00D63B4E"/>
    <w:rsid w:val="00D63C65"/>
    <w:rsid w:val="00D63DAB"/>
    <w:rsid w:val="00D64236"/>
    <w:rsid w:val="00D6484F"/>
    <w:rsid w:val="00D6497D"/>
    <w:rsid w:val="00D64AA4"/>
    <w:rsid w:val="00D659F6"/>
    <w:rsid w:val="00D65B12"/>
    <w:rsid w:val="00D65E0D"/>
    <w:rsid w:val="00D65FC9"/>
    <w:rsid w:val="00D6606A"/>
    <w:rsid w:val="00D666C7"/>
    <w:rsid w:val="00D66702"/>
    <w:rsid w:val="00D66A3C"/>
    <w:rsid w:val="00D66AE6"/>
    <w:rsid w:val="00D6745A"/>
    <w:rsid w:val="00D677BE"/>
    <w:rsid w:val="00D7026D"/>
    <w:rsid w:val="00D70AEC"/>
    <w:rsid w:val="00D70C0C"/>
    <w:rsid w:val="00D70CC5"/>
    <w:rsid w:val="00D710A8"/>
    <w:rsid w:val="00D710CA"/>
    <w:rsid w:val="00D71249"/>
    <w:rsid w:val="00D71366"/>
    <w:rsid w:val="00D715B0"/>
    <w:rsid w:val="00D716B1"/>
    <w:rsid w:val="00D71C93"/>
    <w:rsid w:val="00D7235B"/>
    <w:rsid w:val="00D7282F"/>
    <w:rsid w:val="00D72F04"/>
    <w:rsid w:val="00D72F32"/>
    <w:rsid w:val="00D73234"/>
    <w:rsid w:val="00D7330E"/>
    <w:rsid w:val="00D735D1"/>
    <w:rsid w:val="00D73751"/>
    <w:rsid w:val="00D741A4"/>
    <w:rsid w:val="00D742DC"/>
    <w:rsid w:val="00D7441B"/>
    <w:rsid w:val="00D74AE9"/>
    <w:rsid w:val="00D755C7"/>
    <w:rsid w:val="00D75E71"/>
    <w:rsid w:val="00D761B8"/>
    <w:rsid w:val="00D76593"/>
    <w:rsid w:val="00D76626"/>
    <w:rsid w:val="00D76780"/>
    <w:rsid w:val="00D76C67"/>
    <w:rsid w:val="00D7789B"/>
    <w:rsid w:val="00D8112B"/>
    <w:rsid w:val="00D81231"/>
    <w:rsid w:val="00D81668"/>
    <w:rsid w:val="00D82061"/>
    <w:rsid w:val="00D82213"/>
    <w:rsid w:val="00D822BB"/>
    <w:rsid w:val="00D823A3"/>
    <w:rsid w:val="00D824B4"/>
    <w:rsid w:val="00D82789"/>
    <w:rsid w:val="00D8285B"/>
    <w:rsid w:val="00D82BC2"/>
    <w:rsid w:val="00D830B9"/>
    <w:rsid w:val="00D833B2"/>
    <w:rsid w:val="00D83742"/>
    <w:rsid w:val="00D8386F"/>
    <w:rsid w:val="00D83CCB"/>
    <w:rsid w:val="00D8468C"/>
    <w:rsid w:val="00D8540D"/>
    <w:rsid w:val="00D85930"/>
    <w:rsid w:val="00D85C1E"/>
    <w:rsid w:val="00D86862"/>
    <w:rsid w:val="00D8691E"/>
    <w:rsid w:val="00D86FBB"/>
    <w:rsid w:val="00D87075"/>
    <w:rsid w:val="00D879E3"/>
    <w:rsid w:val="00D87A42"/>
    <w:rsid w:val="00D87C06"/>
    <w:rsid w:val="00D87CC9"/>
    <w:rsid w:val="00D87D9A"/>
    <w:rsid w:val="00D87FC7"/>
    <w:rsid w:val="00D90174"/>
    <w:rsid w:val="00D90580"/>
    <w:rsid w:val="00D906F9"/>
    <w:rsid w:val="00D90A97"/>
    <w:rsid w:val="00D90C1F"/>
    <w:rsid w:val="00D90CA6"/>
    <w:rsid w:val="00D90E43"/>
    <w:rsid w:val="00D910CB"/>
    <w:rsid w:val="00D914A7"/>
    <w:rsid w:val="00D91A80"/>
    <w:rsid w:val="00D91CEE"/>
    <w:rsid w:val="00D925EE"/>
    <w:rsid w:val="00D92DE9"/>
    <w:rsid w:val="00D92E2A"/>
    <w:rsid w:val="00D92F24"/>
    <w:rsid w:val="00D9321D"/>
    <w:rsid w:val="00D932CB"/>
    <w:rsid w:val="00D9335F"/>
    <w:rsid w:val="00D935B0"/>
    <w:rsid w:val="00D93C5D"/>
    <w:rsid w:val="00D93CB9"/>
    <w:rsid w:val="00D93E18"/>
    <w:rsid w:val="00D93E5B"/>
    <w:rsid w:val="00D94DD1"/>
    <w:rsid w:val="00D957F0"/>
    <w:rsid w:val="00D958A7"/>
    <w:rsid w:val="00D9664D"/>
    <w:rsid w:val="00D96AA2"/>
    <w:rsid w:val="00D96BCA"/>
    <w:rsid w:val="00D9739F"/>
    <w:rsid w:val="00D975B3"/>
    <w:rsid w:val="00D97BC9"/>
    <w:rsid w:val="00DA038F"/>
    <w:rsid w:val="00DA066E"/>
    <w:rsid w:val="00DA0E44"/>
    <w:rsid w:val="00DA13A2"/>
    <w:rsid w:val="00DA1762"/>
    <w:rsid w:val="00DA1AAF"/>
    <w:rsid w:val="00DA1F4B"/>
    <w:rsid w:val="00DA1F60"/>
    <w:rsid w:val="00DA246A"/>
    <w:rsid w:val="00DA2963"/>
    <w:rsid w:val="00DA3230"/>
    <w:rsid w:val="00DA3773"/>
    <w:rsid w:val="00DA37A2"/>
    <w:rsid w:val="00DA3A46"/>
    <w:rsid w:val="00DA3CDD"/>
    <w:rsid w:val="00DA459B"/>
    <w:rsid w:val="00DA462F"/>
    <w:rsid w:val="00DA463E"/>
    <w:rsid w:val="00DA4859"/>
    <w:rsid w:val="00DA4E44"/>
    <w:rsid w:val="00DA50D6"/>
    <w:rsid w:val="00DA50E5"/>
    <w:rsid w:val="00DA527D"/>
    <w:rsid w:val="00DA56D8"/>
    <w:rsid w:val="00DA5879"/>
    <w:rsid w:val="00DA59BC"/>
    <w:rsid w:val="00DA5A96"/>
    <w:rsid w:val="00DA5D59"/>
    <w:rsid w:val="00DA5DDA"/>
    <w:rsid w:val="00DA5E8F"/>
    <w:rsid w:val="00DA5F18"/>
    <w:rsid w:val="00DA6116"/>
    <w:rsid w:val="00DA6561"/>
    <w:rsid w:val="00DA6E11"/>
    <w:rsid w:val="00DA76E9"/>
    <w:rsid w:val="00DA7B92"/>
    <w:rsid w:val="00DA7E5F"/>
    <w:rsid w:val="00DA7FC8"/>
    <w:rsid w:val="00DB0019"/>
    <w:rsid w:val="00DB0121"/>
    <w:rsid w:val="00DB0212"/>
    <w:rsid w:val="00DB03F0"/>
    <w:rsid w:val="00DB05E8"/>
    <w:rsid w:val="00DB0643"/>
    <w:rsid w:val="00DB0A9A"/>
    <w:rsid w:val="00DB0B31"/>
    <w:rsid w:val="00DB0E8D"/>
    <w:rsid w:val="00DB0FF0"/>
    <w:rsid w:val="00DB1502"/>
    <w:rsid w:val="00DB1555"/>
    <w:rsid w:val="00DB16D7"/>
    <w:rsid w:val="00DB18E6"/>
    <w:rsid w:val="00DB1C65"/>
    <w:rsid w:val="00DB1C7B"/>
    <w:rsid w:val="00DB269D"/>
    <w:rsid w:val="00DB2935"/>
    <w:rsid w:val="00DB299E"/>
    <w:rsid w:val="00DB2C22"/>
    <w:rsid w:val="00DB331D"/>
    <w:rsid w:val="00DB3614"/>
    <w:rsid w:val="00DB3E0A"/>
    <w:rsid w:val="00DB3E57"/>
    <w:rsid w:val="00DB4307"/>
    <w:rsid w:val="00DB440E"/>
    <w:rsid w:val="00DB47AA"/>
    <w:rsid w:val="00DB5132"/>
    <w:rsid w:val="00DB56A3"/>
    <w:rsid w:val="00DB5AFA"/>
    <w:rsid w:val="00DB5F14"/>
    <w:rsid w:val="00DB61ED"/>
    <w:rsid w:val="00DB621B"/>
    <w:rsid w:val="00DB624B"/>
    <w:rsid w:val="00DB64C5"/>
    <w:rsid w:val="00DB65BE"/>
    <w:rsid w:val="00DB66FF"/>
    <w:rsid w:val="00DB672E"/>
    <w:rsid w:val="00DB69D8"/>
    <w:rsid w:val="00DB6A0C"/>
    <w:rsid w:val="00DB6AB2"/>
    <w:rsid w:val="00DB776A"/>
    <w:rsid w:val="00DB7996"/>
    <w:rsid w:val="00DC022B"/>
    <w:rsid w:val="00DC08FF"/>
    <w:rsid w:val="00DC0B5F"/>
    <w:rsid w:val="00DC0C64"/>
    <w:rsid w:val="00DC0E22"/>
    <w:rsid w:val="00DC0EDF"/>
    <w:rsid w:val="00DC1228"/>
    <w:rsid w:val="00DC19DA"/>
    <w:rsid w:val="00DC1B96"/>
    <w:rsid w:val="00DC1BED"/>
    <w:rsid w:val="00DC26AD"/>
    <w:rsid w:val="00DC2C5C"/>
    <w:rsid w:val="00DC33A9"/>
    <w:rsid w:val="00DC34E3"/>
    <w:rsid w:val="00DC3755"/>
    <w:rsid w:val="00DC3B1A"/>
    <w:rsid w:val="00DC3C72"/>
    <w:rsid w:val="00DC3D2B"/>
    <w:rsid w:val="00DC3F28"/>
    <w:rsid w:val="00DC424C"/>
    <w:rsid w:val="00DC46E6"/>
    <w:rsid w:val="00DC479B"/>
    <w:rsid w:val="00DC4889"/>
    <w:rsid w:val="00DC48D9"/>
    <w:rsid w:val="00DC48EC"/>
    <w:rsid w:val="00DC4A3C"/>
    <w:rsid w:val="00DC4A4D"/>
    <w:rsid w:val="00DC4C64"/>
    <w:rsid w:val="00DC596D"/>
    <w:rsid w:val="00DC60C4"/>
    <w:rsid w:val="00DC65D2"/>
    <w:rsid w:val="00DC6FA2"/>
    <w:rsid w:val="00DC70E8"/>
    <w:rsid w:val="00DC71A3"/>
    <w:rsid w:val="00DC7261"/>
    <w:rsid w:val="00DC74C0"/>
    <w:rsid w:val="00DC7AF3"/>
    <w:rsid w:val="00DD03F3"/>
    <w:rsid w:val="00DD0EB9"/>
    <w:rsid w:val="00DD14A2"/>
    <w:rsid w:val="00DD1C3D"/>
    <w:rsid w:val="00DD24F2"/>
    <w:rsid w:val="00DD269B"/>
    <w:rsid w:val="00DD2A7E"/>
    <w:rsid w:val="00DD369C"/>
    <w:rsid w:val="00DD37D4"/>
    <w:rsid w:val="00DD3FB4"/>
    <w:rsid w:val="00DD4131"/>
    <w:rsid w:val="00DD489C"/>
    <w:rsid w:val="00DD51A6"/>
    <w:rsid w:val="00DD5818"/>
    <w:rsid w:val="00DD5855"/>
    <w:rsid w:val="00DD5875"/>
    <w:rsid w:val="00DD59BF"/>
    <w:rsid w:val="00DD5BD2"/>
    <w:rsid w:val="00DD5C38"/>
    <w:rsid w:val="00DD5D7A"/>
    <w:rsid w:val="00DD619D"/>
    <w:rsid w:val="00DD6375"/>
    <w:rsid w:val="00DD77AD"/>
    <w:rsid w:val="00DD78EC"/>
    <w:rsid w:val="00DD79F1"/>
    <w:rsid w:val="00DD7CEF"/>
    <w:rsid w:val="00DD7DAD"/>
    <w:rsid w:val="00DD7DE7"/>
    <w:rsid w:val="00DE02FA"/>
    <w:rsid w:val="00DE0345"/>
    <w:rsid w:val="00DE0806"/>
    <w:rsid w:val="00DE0BCF"/>
    <w:rsid w:val="00DE0EE1"/>
    <w:rsid w:val="00DE1565"/>
    <w:rsid w:val="00DE1675"/>
    <w:rsid w:val="00DE22D4"/>
    <w:rsid w:val="00DE293A"/>
    <w:rsid w:val="00DE29A8"/>
    <w:rsid w:val="00DE29FE"/>
    <w:rsid w:val="00DE2A3D"/>
    <w:rsid w:val="00DE2CE4"/>
    <w:rsid w:val="00DE2D9D"/>
    <w:rsid w:val="00DE2DEB"/>
    <w:rsid w:val="00DE2FB2"/>
    <w:rsid w:val="00DE3164"/>
    <w:rsid w:val="00DE3521"/>
    <w:rsid w:val="00DE3886"/>
    <w:rsid w:val="00DE39B1"/>
    <w:rsid w:val="00DE3E99"/>
    <w:rsid w:val="00DE4272"/>
    <w:rsid w:val="00DE486F"/>
    <w:rsid w:val="00DE4924"/>
    <w:rsid w:val="00DE4A70"/>
    <w:rsid w:val="00DE4B3E"/>
    <w:rsid w:val="00DE4E72"/>
    <w:rsid w:val="00DE54E4"/>
    <w:rsid w:val="00DE56F1"/>
    <w:rsid w:val="00DE59AC"/>
    <w:rsid w:val="00DE5FAA"/>
    <w:rsid w:val="00DE61E9"/>
    <w:rsid w:val="00DE63BA"/>
    <w:rsid w:val="00DE6EDA"/>
    <w:rsid w:val="00DE71E1"/>
    <w:rsid w:val="00DE7219"/>
    <w:rsid w:val="00DE75D6"/>
    <w:rsid w:val="00DE768A"/>
    <w:rsid w:val="00DE78A8"/>
    <w:rsid w:val="00DE7AE3"/>
    <w:rsid w:val="00DE7E16"/>
    <w:rsid w:val="00DE7E91"/>
    <w:rsid w:val="00DF0614"/>
    <w:rsid w:val="00DF06B2"/>
    <w:rsid w:val="00DF12F9"/>
    <w:rsid w:val="00DF1352"/>
    <w:rsid w:val="00DF137F"/>
    <w:rsid w:val="00DF145A"/>
    <w:rsid w:val="00DF18AF"/>
    <w:rsid w:val="00DF20BC"/>
    <w:rsid w:val="00DF231B"/>
    <w:rsid w:val="00DF23FA"/>
    <w:rsid w:val="00DF251D"/>
    <w:rsid w:val="00DF25E4"/>
    <w:rsid w:val="00DF2A6A"/>
    <w:rsid w:val="00DF2F1B"/>
    <w:rsid w:val="00DF310B"/>
    <w:rsid w:val="00DF31DF"/>
    <w:rsid w:val="00DF36F5"/>
    <w:rsid w:val="00DF380B"/>
    <w:rsid w:val="00DF3B8B"/>
    <w:rsid w:val="00DF4697"/>
    <w:rsid w:val="00DF4879"/>
    <w:rsid w:val="00DF493A"/>
    <w:rsid w:val="00DF4BA2"/>
    <w:rsid w:val="00DF4EBE"/>
    <w:rsid w:val="00DF52E8"/>
    <w:rsid w:val="00DF56B9"/>
    <w:rsid w:val="00DF5B2B"/>
    <w:rsid w:val="00DF5D7A"/>
    <w:rsid w:val="00DF5DD7"/>
    <w:rsid w:val="00DF5FFA"/>
    <w:rsid w:val="00DF6935"/>
    <w:rsid w:val="00DF6A47"/>
    <w:rsid w:val="00DF6B14"/>
    <w:rsid w:val="00DF73AF"/>
    <w:rsid w:val="00DF74B0"/>
    <w:rsid w:val="00DF7B1C"/>
    <w:rsid w:val="00DF7F0B"/>
    <w:rsid w:val="00E00380"/>
    <w:rsid w:val="00E0041A"/>
    <w:rsid w:val="00E004AA"/>
    <w:rsid w:val="00E00AB3"/>
    <w:rsid w:val="00E00E2F"/>
    <w:rsid w:val="00E00F45"/>
    <w:rsid w:val="00E01189"/>
    <w:rsid w:val="00E01416"/>
    <w:rsid w:val="00E01A6A"/>
    <w:rsid w:val="00E01B81"/>
    <w:rsid w:val="00E01BC2"/>
    <w:rsid w:val="00E0214B"/>
    <w:rsid w:val="00E02151"/>
    <w:rsid w:val="00E021D0"/>
    <w:rsid w:val="00E0286F"/>
    <w:rsid w:val="00E02CBF"/>
    <w:rsid w:val="00E02E9D"/>
    <w:rsid w:val="00E02EBF"/>
    <w:rsid w:val="00E0300A"/>
    <w:rsid w:val="00E0300C"/>
    <w:rsid w:val="00E031CD"/>
    <w:rsid w:val="00E031F9"/>
    <w:rsid w:val="00E035C0"/>
    <w:rsid w:val="00E039B0"/>
    <w:rsid w:val="00E03EAD"/>
    <w:rsid w:val="00E042C1"/>
    <w:rsid w:val="00E043B8"/>
    <w:rsid w:val="00E04868"/>
    <w:rsid w:val="00E04B8C"/>
    <w:rsid w:val="00E04C5E"/>
    <w:rsid w:val="00E05049"/>
    <w:rsid w:val="00E05CD4"/>
    <w:rsid w:val="00E060AF"/>
    <w:rsid w:val="00E0697B"/>
    <w:rsid w:val="00E06B83"/>
    <w:rsid w:val="00E06C0B"/>
    <w:rsid w:val="00E06EB4"/>
    <w:rsid w:val="00E0722E"/>
    <w:rsid w:val="00E07DBF"/>
    <w:rsid w:val="00E07F95"/>
    <w:rsid w:val="00E10409"/>
    <w:rsid w:val="00E1048F"/>
    <w:rsid w:val="00E1050A"/>
    <w:rsid w:val="00E1051B"/>
    <w:rsid w:val="00E10794"/>
    <w:rsid w:val="00E10A5F"/>
    <w:rsid w:val="00E10F13"/>
    <w:rsid w:val="00E1119E"/>
    <w:rsid w:val="00E1127A"/>
    <w:rsid w:val="00E112A6"/>
    <w:rsid w:val="00E116B1"/>
    <w:rsid w:val="00E11963"/>
    <w:rsid w:val="00E119B2"/>
    <w:rsid w:val="00E119CC"/>
    <w:rsid w:val="00E11DF4"/>
    <w:rsid w:val="00E1201E"/>
    <w:rsid w:val="00E121A4"/>
    <w:rsid w:val="00E12288"/>
    <w:rsid w:val="00E125CB"/>
    <w:rsid w:val="00E126A2"/>
    <w:rsid w:val="00E13671"/>
    <w:rsid w:val="00E1372B"/>
    <w:rsid w:val="00E14115"/>
    <w:rsid w:val="00E141CD"/>
    <w:rsid w:val="00E1463F"/>
    <w:rsid w:val="00E146FE"/>
    <w:rsid w:val="00E1497B"/>
    <w:rsid w:val="00E1525F"/>
    <w:rsid w:val="00E152FA"/>
    <w:rsid w:val="00E1533A"/>
    <w:rsid w:val="00E15A71"/>
    <w:rsid w:val="00E15D31"/>
    <w:rsid w:val="00E15D40"/>
    <w:rsid w:val="00E16808"/>
    <w:rsid w:val="00E16A78"/>
    <w:rsid w:val="00E1792D"/>
    <w:rsid w:val="00E17EBF"/>
    <w:rsid w:val="00E201FA"/>
    <w:rsid w:val="00E20584"/>
    <w:rsid w:val="00E20621"/>
    <w:rsid w:val="00E209EA"/>
    <w:rsid w:val="00E20C47"/>
    <w:rsid w:val="00E20CAE"/>
    <w:rsid w:val="00E20CEE"/>
    <w:rsid w:val="00E20FF7"/>
    <w:rsid w:val="00E21282"/>
    <w:rsid w:val="00E21A4F"/>
    <w:rsid w:val="00E21F51"/>
    <w:rsid w:val="00E228E0"/>
    <w:rsid w:val="00E22A3C"/>
    <w:rsid w:val="00E22DC8"/>
    <w:rsid w:val="00E22DCE"/>
    <w:rsid w:val="00E23385"/>
    <w:rsid w:val="00E23BB3"/>
    <w:rsid w:val="00E23E8E"/>
    <w:rsid w:val="00E24636"/>
    <w:rsid w:val="00E24690"/>
    <w:rsid w:val="00E2484E"/>
    <w:rsid w:val="00E24969"/>
    <w:rsid w:val="00E24FCB"/>
    <w:rsid w:val="00E25072"/>
    <w:rsid w:val="00E250AB"/>
    <w:rsid w:val="00E25469"/>
    <w:rsid w:val="00E26916"/>
    <w:rsid w:val="00E26B60"/>
    <w:rsid w:val="00E26C87"/>
    <w:rsid w:val="00E27133"/>
    <w:rsid w:val="00E271C0"/>
    <w:rsid w:val="00E27676"/>
    <w:rsid w:val="00E27A9D"/>
    <w:rsid w:val="00E27C79"/>
    <w:rsid w:val="00E3097D"/>
    <w:rsid w:val="00E30ACA"/>
    <w:rsid w:val="00E30EF5"/>
    <w:rsid w:val="00E310C9"/>
    <w:rsid w:val="00E31134"/>
    <w:rsid w:val="00E31323"/>
    <w:rsid w:val="00E318A4"/>
    <w:rsid w:val="00E318FF"/>
    <w:rsid w:val="00E31A72"/>
    <w:rsid w:val="00E31B65"/>
    <w:rsid w:val="00E31B7A"/>
    <w:rsid w:val="00E31BC0"/>
    <w:rsid w:val="00E31C76"/>
    <w:rsid w:val="00E32348"/>
    <w:rsid w:val="00E328CF"/>
    <w:rsid w:val="00E33165"/>
    <w:rsid w:val="00E3359B"/>
    <w:rsid w:val="00E33A59"/>
    <w:rsid w:val="00E33B06"/>
    <w:rsid w:val="00E33E25"/>
    <w:rsid w:val="00E342F5"/>
    <w:rsid w:val="00E343DF"/>
    <w:rsid w:val="00E343EB"/>
    <w:rsid w:val="00E3482C"/>
    <w:rsid w:val="00E34B19"/>
    <w:rsid w:val="00E34BF3"/>
    <w:rsid w:val="00E34C22"/>
    <w:rsid w:val="00E34FB7"/>
    <w:rsid w:val="00E35068"/>
    <w:rsid w:val="00E35B15"/>
    <w:rsid w:val="00E35DEF"/>
    <w:rsid w:val="00E36624"/>
    <w:rsid w:val="00E36C8E"/>
    <w:rsid w:val="00E36F1D"/>
    <w:rsid w:val="00E37123"/>
    <w:rsid w:val="00E373AF"/>
    <w:rsid w:val="00E3793F"/>
    <w:rsid w:val="00E37BAE"/>
    <w:rsid w:val="00E4013F"/>
    <w:rsid w:val="00E40483"/>
    <w:rsid w:val="00E4062E"/>
    <w:rsid w:val="00E410A9"/>
    <w:rsid w:val="00E41468"/>
    <w:rsid w:val="00E42244"/>
    <w:rsid w:val="00E42282"/>
    <w:rsid w:val="00E423DD"/>
    <w:rsid w:val="00E424E9"/>
    <w:rsid w:val="00E42563"/>
    <w:rsid w:val="00E42727"/>
    <w:rsid w:val="00E42A96"/>
    <w:rsid w:val="00E42C0C"/>
    <w:rsid w:val="00E435C1"/>
    <w:rsid w:val="00E43677"/>
    <w:rsid w:val="00E43C1E"/>
    <w:rsid w:val="00E43F6B"/>
    <w:rsid w:val="00E44533"/>
    <w:rsid w:val="00E4457E"/>
    <w:rsid w:val="00E446F2"/>
    <w:rsid w:val="00E44861"/>
    <w:rsid w:val="00E4487D"/>
    <w:rsid w:val="00E44BDB"/>
    <w:rsid w:val="00E4500C"/>
    <w:rsid w:val="00E4503F"/>
    <w:rsid w:val="00E45273"/>
    <w:rsid w:val="00E45409"/>
    <w:rsid w:val="00E454C8"/>
    <w:rsid w:val="00E45BA1"/>
    <w:rsid w:val="00E45E06"/>
    <w:rsid w:val="00E45E25"/>
    <w:rsid w:val="00E466B7"/>
    <w:rsid w:val="00E46887"/>
    <w:rsid w:val="00E46ACC"/>
    <w:rsid w:val="00E47220"/>
    <w:rsid w:val="00E4730E"/>
    <w:rsid w:val="00E476D9"/>
    <w:rsid w:val="00E47799"/>
    <w:rsid w:val="00E47939"/>
    <w:rsid w:val="00E47CAD"/>
    <w:rsid w:val="00E47EBF"/>
    <w:rsid w:val="00E5012E"/>
    <w:rsid w:val="00E50460"/>
    <w:rsid w:val="00E505EB"/>
    <w:rsid w:val="00E50670"/>
    <w:rsid w:val="00E507D9"/>
    <w:rsid w:val="00E508A5"/>
    <w:rsid w:val="00E50D8E"/>
    <w:rsid w:val="00E50F4E"/>
    <w:rsid w:val="00E51178"/>
    <w:rsid w:val="00E5166B"/>
    <w:rsid w:val="00E5166E"/>
    <w:rsid w:val="00E520A2"/>
    <w:rsid w:val="00E5264E"/>
    <w:rsid w:val="00E52AEC"/>
    <w:rsid w:val="00E52BD8"/>
    <w:rsid w:val="00E532ED"/>
    <w:rsid w:val="00E53435"/>
    <w:rsid w:val="00E536B9"/>
    <w:rsid w:val="00E53AC5"/>
    <w:rsid w:val="00E53C19"/>
    <w:rsid w:val="00E53F71"/>
    <w:rsid w:val="00E5434F"/>
    <w:rsid w:val="00E54869"/>
    <w:rsid w:val="00E5491E"/>
    <w:rsid w:val="00E54A1E"/>
    <w:rsid w:val="00E54D95"/>
    <w:rsid w:val="00E5501F"/>
    <w:rsid w:val="00E55084"/>
    <w:rsid w:val="00E550E2"/>
    <w:rsid w:val="00E5570B"/>
    <w:rsid w:val="00E55B85"/>
    <w:rsid w:val="00E55BA8"/>
    <w:rsid w:val="00E57268"/>
    <w:rsid w:val="00E5734C"/>
    <w:rsid w:val="00E57670"/>
    <w:rsid w:val="00E576D4"/>
    <w:rsid w:val="00E57AE6"/>
    <w:rsid w:val="00E57CF9"/>
    <w:rsid w:val="00E57D07"/>
    <w:rsid w:val="00E6002E"/>
    <w:rsid w:val="00E60164"/>
    <w:rsid w:val="00E604CC"/>
    <w:rsid w:val="00E6086F"/>
    <w:rsid w:val="00E61382"/>
    <w:rsid w:val="00E614FE"/>
    <w:rsid w:val="00E616FB"/>
    <w:rsid w:val="00E61CDD"/>
    <w:rsid w:val="00E62225"/>
    <w:rsid w:val="00E62500"/>
    <w:rsid w:val="00E625B9"/>
    <w:rsid w:val="00E626C8"/>
    <w:rsid w:val="00E6334B"/>
    <w:rsid w:val="00E635DB"/>
    <w:rsid w:val="00E63794"/>
    <w:rsid w:val="00E63FA2"/>
    <w:rsid w:val="00E640D5"/>
    <w:rsid w:val="00E6410F"/>
    <w:rsid w:val="00E64179"/>
    <w:rsid w:val="00E64235"/>
    <w:rsid w:val="00E64BE6"/>
    <w:rsid w:val="00E64CB6"/>
    <w:rsid w:val="00E6541F"/>
    <w:rsid w:val="00E65769"/>
    <w:rsid w:val="00E65C22"/>
    <w:rsid w:val="00E65EA9"/>
    <w:rsid w:val="00E66275"/>
    <w:rsid w:val="00E667DF"/>
    <w:rsid w:val="00E669C2"/>
    <w:rsid w:val="00E66B8B"/>
    <w:rsid w:val="00E670FF"/>
    <w:rsid w:val="00E6729A"/>
    <w:rsid w:val="00E677E1"/>
    <w:rsid w:val="00E67AB6"/>
    <w:rsid w:val="00E67B89"/>
    <w:rsid w:val="00E67FF2"/>
    <w:rsid w:val="00E704F0"/>
    <w:rsid w:val="00E70CE3"/>
    <w:rsid w:val="00E71124"/>
    <w:rsid w:val="00E71BBB"/>
    <w:rsid w:val="00E71DD1"/>
    <w:rsid w:val="00E71E70"/>
    <w:rsid w:val="00E7283D"/>
    <w:rsid w:val="00E72CD8"/>
    <w:rsid w:val="00E7307D"/>
    <w:rsid w:val="00E73182"/>
    <w:rsid w:val="00E734E0"/>
    <w:rsid w:val="00E736BC"/>
    <w:rsid w:val="00E737C9"/>
    <w:rsid w:val="00E7394F"/>
    <w:rsid w:val="00E74300"/>
    <w:rsid w:val="00E74334"/>
    <w:rsid w:val="00E7443A"/>
    <w:rsid w:val="00E74499"/>
    <w:rsid w:val="00E745DE"/>
    <w:rsid w:val="00E74881"/>
    <w:rsid w:val="00E748C1"/>
    <w:rsid w:val="00E74CAF"/>
    <w:rsid w:val="00E74FAC"/>
    <w:rsid w:val="00E7518B"/>
    <w:rsid w:val="00E752B0"/>
    <w:rsid w:val="00E75972"/>
    <w:rsid w:val="00E759E8"/>
    <w:rsid w:val="00E75CE9"/>
    <w:rsid w:val="00E76E7A"/>
    <w:rsid w:val="00E77157"/>
    <w:rsid w:val="00E77176"/>
    <w:rsid w:val="00E772F1"/>
    <w:rsid w:val="00E77745"/>
    <w:rsid w:val="00E80923"/>
    <w:rsid w:val="00E809D2"/>
    <w:rsid w:val="00E80BCB"/>
    <w:rsid w:val="00E814E2"/>
    <w:rsid w:val="00E815B7"/>
    <w:rsid w:val="00E81D35"/>
    <w:rsid w:val="00E81E88"/>
    <w:rsid w:val="00E824BC"/>
    <w:rsid w:val="00E82555"/>
    <w:rsid w:val="00E82FAF"/>
    <w:rsid w:val="00E83011"/>
    <w:rsid w:val="00E83354"/>
    <w:rsid w:val="00E83854"/>
    <w:rsid w:val="00E840B1"/>
    <w:rsid w:val="00E847F0"/>
    <w:rsid w:val="00E84A13"/>
    <w:rsid w:val="00E84A46"/>
    <w:rsid w:val="00E84F98"/>
    <w:rsid w:val="00E85020"/>
    <w:rsid w:val="00E850D0"/>
    <w:rsid w:val="00E85428"/>
    <w:rsid w:val="00E85838"/>
    <w:rsid w:val="00E858BB"/>
    <w:rsid w:val="00E86065"/>
    <w:rsid w:val="00E86521"/>
    <w:rsid w:val="00E86613"/>
    <w:rsid w:val="00E86C38"/>
    <w:rsid w:val="00E86F59"/>
    <w:rsid w:val="00E87AEE"/>
    <w:rsid w:val="00E9046A"/>
    <w:rsid w:val="00E90487"/>
    <w:rsid w:val="00E906C8"/>
    <w:rsid w:val="00E9098A"/>
    <w:rsid w:val="00E90A08"/>
    <w:rsid w:val="00E90AE2"/>
    <w:rsid w:val="00E90D99"/>
    <w:rsid w:val="00E91020"/>
    <w:rsid w:val="00E910C1"/>
    <w:rsid w:val="00E91326"/>
    <w:rsid w:val="00E9141F"/>
    <w:rsid w:val="00E91599"/>
    <w:rsid w:val="00E922D5"/>
    <w:rsid w:val="00E926DE"/>
    <w:rsid w:val="00E92783"/>
    <w:rsid w:val="00E92995"/>
    <w:rsid w:val="00E92A24"/>
    <w:rsid w:val="00E92BB8"/>
    <w:rsid w:val="00E92BEF"/>
    <w:rsid w:val="00E92FC2"/>
    <w:rsid w:val="00E93465"/>
    <w:rsid w:val="00E9361B"/>
    <w:rsid w:val="00E93E6A"/>
    <w:rsid w:val="00E93E98"/>
    <w:rsid w:val="00E94489"/>
    <w:rsid w:val="00E94682"/>
    <w:rsid w:val="00E947C7"/>
    <w:rsid w:val="00E9532B"/>
    <w:rsid w:val="00E95346"/>
    <w:rsid w:val="00E9539A"/>
    <w:rsid w:val="00E9563D"/>
    <w:rsid w:val="00E958AA"/>
    <w:rsid w:val="00E95BC9"/>
    <w:rsid w:val="00E967AD"/>
    <w:rsid w:val="00E96D39"/>
    <w:rsid w:val="00E9774F"/>
    <w:rsid w:val="00E9787C"/>
    <w:rsid w:val="00E97BB4"/>
    <w:rsid w:val="00E97D40"/>
    <w:rsid w:val="00E97F5D"/>
    <w:rsid w:val="00EA007D"/>
    <w:rsid w:val="00EA0421"/>
    <w:rsid w:val="00EA06AF"/>
    <w:rsid w:val="00EA083D"/>
    <w:rsid w:val="00EA0BE6"/>
    <w:rsid w:val="00EA0EBB"/>
    <w:rsid w:val="00EA0F62"/>
    <w:rsid w:val="00EA15DE"/>
    <w:rsid w:val="00EA1B13"/>
    <w:rsid w:val="00EA1E18"/>
    <w:rsid w:val="00EA1F62"/>
    <w:rsid w:val="00EA22A5"/>
    <w:rsid w:val="00EA25FD"/>
    <w:rsid w:val="00EA26FA"/>
    <w:rsid w:val="00EA2F79"/>
    <w:rsid w:val="00EA2FB2"/>
    <w:rsid w:val="00EA3065"/>
    <w:rsid w:val="00EA35B5"/>
    <w:rsid w:val="00EA3632"/>
    <w:rsid w:val="00EA3738"/>
    <w:rsid w:val="00EA39F5"/>
    <w:rsid w:val="00EA419F"/>
    <w:rsid w:val="00EA4438"/>
    <w:rsid w:val="00EA451E"/>
    <w:rsid w:val="00EA4AF0"/>
    <w:rsid w:val="00EA5044"/>
    <w:rsid w:val="00EA53E5"/>
    <w:rsid w:val="00EA5948"/>
    <w:rsid w:val="00EA5C67"/>
    <w:rsid w:val="00EA6062"/>
    <w:rsid w:val="00EA6812"/>
    <w:rsid w:val="00EA6D3B"/>
    <w:rsid w:val="00EA6F85"/>
    <w:rsid w:val="00EA72E9"/>
    <w:rsid w:val="00EA758F"/>
    <w:rsid w:val="00EA79BC"/>
    <w:rsid w:val="00EA7A21"/>
    <w:rsid w:val="00EB05CF"/>
    <w:rsid w:val="00EB07D1"/>
    <w:rsid w:val="00EB0FDC"/>
    <w:rsid w:val="00EB1088"/>
    <w:rsid w:val="00EB111C"/>
    <w:rsid w:val="00EB15A8"/>
    <w:rsid w:val="00EB16BE"/>
    <w:rsid w:val="00EB1A00"/>
    <w:rsid w:val="00EB20EB"/>
    <w:rsid w:val="00EB22D5"/>
    <w:rsid w:val="00EB22E5"/>
    <w:rsid w:val="00EB26DC"/>
    <w:rsid w:val="00EB2B38"/>
    <w:rsid w:val="00EB2F42"/>
    <w:rsid w:val="00EB3035"/>
    <w:rsid w:val="00EB3380"/>
    <w:rsid w:val="00EB3448"/>
    <w:rsid w:val="00EB384D"/>
    <w:rsid w:val="00EB3AB2"/>
    <w:rsid w:val="00EB3B8A"/>
    <w:rsid w:val="00EB3D83"/>
    <w:rsid w:val="00EB3F70"/>
    <w:rsid w:val="00EB3FC6"/>
    <w:rsid w:val="00EB53B8"/>
    <w:rsid w:val="00EB5634"/>
    <w:rsid w:val="00EB578F"/>
    <w:rsid w:val="00EB5F9B"/>
    <w:rsid w:val="00EB613D"/>
    <w:rsid w:val="00EB6523"/>
    <w:rsid w:val="00EB66B3"/>
    <w:rsid w:val="00EB6828"/>
    <w:rsid w:val="00EB6A98"/>
    <w:rsid w:val="00EB6CFE"/>
    <w:rsid w:val="00EB6EA2"/>
    <w:rsid w:val="00EB6EDE"/>
    <w:rsid w:val="00EB743D"/>
    <w:rsid w:val="00EB744A"/>
    <w:rsid w:val="00EB755C"/>
    <w:rsid w:val="00EB79D9"/>
    <w:rsid w:val="00EB7FBD"/>
    <w:rsid w:val="00EC0238"/>
    <w:rsid w:val="00EC050B"/>
    <w:rsid w:val="00EC08F8"/>
    <w:rsid w:val="00EC0DEB"/>
    <w:rsid w:val="00EC12F0"/>
    <w:rsid w:val="00EC16EB"/>
    <w:rsid w:val="00EC170E"/>
    <w:rsid w:val="00EC1996"/>
    <w:rsid w:val="00EC22E3"/>
    <w:rsid w:val="00EC22E7"/>
    <w:rsid w:val="00EC28C9"/>
    <w:rsid w:val="00EC29C7"/>
    <w:rsid w:val="00EC2C11"/>
    <w:rsid w:val="00EC2E7D"/>
    <w:rsid w:val="00EC2FC5"/>
    <w:rsid w:val="00EC3448"/>
    <w:rsid w:val="00EC3706"/>
    <w:rsid w:val="00EC3827"/>
    <w:rsid w:val="00EC3F1A"/>
    <w:rsid w:val="00EC4138"/>
    <w:rsid w:val="00EC4446"/>
    <w:rsid w:val="00EC46A0"/>
    <w:rsid w:val="00EC48E7"/>
    <w:rsid w:val="00EC499F"/>
    <w:rsid w:val="00EC4B54"/>
    <w:rsid w:val="00EC4D60"/>
    <w:rsid w:val="00EC51E2"/>
    <w:rsid w:val="00EC5F74"/>
    <w:rsid w:val="00EC637D"/>
    <w:rsid w:val="00EC643C"/>
    <w:rsid w:val="00EC709B"/>
    <w:rsid w:val="00EC7622"/>
    <w:rsid w:val="00EC7778"/>
    <w:rsid w:val="00ED0750"/>
    <w:rsid w:val="00ED0858"/>
    <w:rsid w:val="00ED0956"/>
    <w:rsid w:val="00ED0F3A"/>
    <w:rsid w:val="00ED128D"/>
    <w:rsid w:val="00ED1333"/>
    <w:rsid w:val="00ED179F"/>
    <w:rsid w:val="00ED1AB9"/>
    <w:rsid w:val="00ED2C1E"/>
    <w:rsid w:val="00ED2FE8"/>
    <w:rsid w:val="00ED3585"/>
    <w:rsid w:val="00ED3850"/>
    <w:rsid w:val="00ED3908"/>
    <w:rsid w:val="00ED4425"/>
    <w:rsid w:val="00ED484A"/>
    <w:rsid w:val="00ED4A93"/>
    <w:rsid w:val="00ED4ADF"/>
    <w:rsid w:val="00ED4DA5"/>
    <w:rsid w:val="00ED52A9"/>
    <w:rsid w:val="00ED534A"/>
    <w:rsid w:val="00ED54C5"/>
    <w:rsid w:val="00ED55DD"/>
    <w:rsid w:val="00ED5823"/>
    <w:rsid w:val="00ED5B94"/>
    <w:rsid w:val="00ED6014"/>
    <w:rsid w:val="00ED6066"/>
    <w:rsid w:val="00ED62E7"/>
    <w:rsid w:val="00ED6B49"/>
    <w:rsid w:val="00ED6BEA"/>
    <w:rsid w:val="00ED6C84"/>
    <w:rsid w:val="00ED6CC5"/>
    <w:rsid w:val="00ED6E94"/>
    <w:rsid w:val="00ED73B5"/>
    <w:rsid w:val="00ED746F"/>
    <w:rsid w:val="00ED7D3A"/>
    <w:rsid w:val="00ED7E88"/>
    <w:rsid w:val="00EE00C1"/>
    <w:rsid w:val="00EE016D"/>
    <w:rsid w:val="00EE0287"/>
    <w:rsid w:val="00EE0B2A"/>
    <w:rsid w:val="00EE1454"/>
    <w:rsid w:val="00EE1D25"/>
    <w:rsid w:val="00EE2674"/>
    <w:rsid w:val="00EE27A8"/>
    <w:rsid w:val="00EE2DBC"/>
    <w:rsid w:val="00EE303B"/>
    <w:rsid w:val="00EE3145"/>
    <w:rsid w:val="00EE3516"/>
    <w:rsid w:val="00EE3619"/>
    <w:rsid w:val="00EE470D"/>
    <w:rsid w:val="00EE4798"/>
    <w:rsid w:val="00EE5218"/>
    <w:rsid w:val="00EE5511"/>
    <w:rsid w:val="00EE559F"/>
    <w:rsid w:val="00EE5890"/>
    <w:rsid w:val="00EE589D"/>
    <w:rsid w:val="00EE599B"/>
    <w:rsid w:val="00EE5D78"/>
    <w:rsid w:val="00EE6148"/>
    <w:rsid w:val="00EE65C6"/>
    <w:rsid w:val="00EE65D8"/>
    <w:rsid w:val="00EE6694"/>
    <w:rsid w:val="00EE6C45"/>
    <w:rsid w:val="00EE6E4B"/>
    <w:rsid w:val="00EE6EFE"/>
    <w:rsid w:val="00EE6F8A"/>
    <w:rsid w:val="00EE6FE3"/>
    <w:rsid w:val="00EE7024"/>
    <w:rsid w:val="00EE717C"/>
    <w:rsid w:val="00EE73E9"/>
    <w:rsid w:val="00EE748C"/>
    <w:rsid w:val="00EE7677"/>
    <w:rsid w:val="00EE7F83"/>
    <w:rsid w:val="00EE7FF2"/>
    <w:rsid w:val="00EF051A"/>
    <w:rsid w:val="00EF06F5"/>
    <w:rsid w:val="00EF07D0"/>
    <w:rsid w:val="00EF0EC4"/>
    <w:rsid w:val="00EF0F8A"/>
    <w:rsid w:val="00EF102C"/>
    <w:rsid w:val="00EF1C7A"/>
    <w:rsid w:val="00EF1DD9"/>
    <w:rsid w:val="00EF2840"/>
    <w:rsid w:val="00EF29BF"/>
    <w:rsid w:val="00EF2AEF"/>
    <w:rsid w:val="00EF2D98"/>
    <w:rsid w:val="00EF2F14"/>
    <w:rsid w:val="00EF3903"/>
    <w:rsid w:val="00EF3A2B"/>
    <w:rsid w:val="00EF3B09"/>
    <w:rsid w:val="00EF439F"/>
    <w:rsid w:val="00EF4A5C"/>
    <w:rsid w:val="00EF4D26"/>
    <w:rsid w:val="00EF4ED1"/>
    <w:rsid w:val="00EF511D"/>
    <w:rsid w:val="00EF5232"/>
    <w:rsid w:val="00EF648A"/>
    <w:rsid w:val="00EF6C8C"/>
    <w:rsid w:val="00EF6C8F"/>
    <w:rsid w:val="00EF6D69"/>
    <w:rsid w:val="00EF6E15"/>
    <w:rsid w:val="00EF75E0"/>
    <w:rsid w:val="00EF7D7B"/>
    <w:rsid w:val="00F00A05"/>
    <w:rsid w:val="00F011DA"/>
    <w:rsid w:val="00F01202"/>
    <w:rsid w:val="00F0122F"/>
    <w:rsid w:val="00F01476"/>
    <w:rsid w:val="00F01B84"/>
    <w:rsid w:val="00F01DAB"/>
    <w:rsid w:val="00F01F37"/>
    <w:rsid w:val="00F01F6F"/>
    <w:rsid w:val="00F02072"/>
    <w:rsid w:val="00F02226"/>
    <w:rsid w:val="00F02421"/>
    <w:rsid w:val="00F031E5"/>
    <w:rsid w:val="00F0377F"/>
    <w:rsid w:val="00F03DEE"/>
    <w:rsid w:val="00F03EEF"/>
    <w:rsid w:val="00F041E0"/>
    <w:rsid w:val="00F04263"/>
    <w:rsid w:val="00F042EC"/>
    <w:rsid w:val="00F04558"/>
    <w:rsid w:val="00F05311"/>
    <w:rsid w:val="00F05940"/>
    <w:rsid w:val="00F059C1"/>
    <w:rsid w:val="00F05F0D"/>
    <w:rsid w:val="00F05FD6"/>
    <w:rsid w:val="00F0604F"/>
    <w:rsid w:val="00F0652A"/>
    <w:rsid w:val="00F06533"/>
    <w:rsid w:val="00F06A3C"/>
    <w:rsid w:val="00F07201"/>
    <w:rsid w:val="00F07228"/>
    <w:rsid w:val="00F07526"/>
    <w:rsid w:val="00F07756"/>
    <w:rsid w:val="00F0794F"/>
    <w:rsid w:val="00F07DAE"/>
    <w:rsid w:val="00F10242"/>
    <w:rsid w:val="00F10B6E"/>
    <w:rsid w:val="00F10D72"/>
    <w:rsid w:val="00F10DDD"/>
    <w:rsid w:val="00F10FF3"/>
    <w:rsid w:val="00F11121"/>
    <w:rsid w:val="00F11416"/>
    <w:rsid w:val="00F11B6C"/>
    <w:rsid w:val="00F11FB1"/>
    <w:rsid w:val="00F122F1"/>
    <w:rsid w:val="00F12412"/>
    <w:rsid w:val="00F1251C"/>
    <w:rsid w:val="00F12626"/>
    <w:rsid w:val="00F1295B"/>
    <w:rsid w:val="00F12B67"/>
    <w:rsid w:val="00F12F2C"/>
    <w:rsid w:val="00F130A1"/>
    <w:rsid w:val="00F13239"/>
    <w:rsid w:val="00F13DB1"/>
    <w:rsid w:val="00F13E35"/>
    <w:rsid w:val="00F13E4F"/>
    <w:rsid w:val="00F1403F"/>
    <w:rsid w:val="00F1404A"/>
    <w:rsid w:val="00F14395"/>
    <w:rsid w:val="00F14CDB"/>
    <w:rsid w:val="00F14EF9"/>
    <w:rsid w:val="00F153DF"/>
    <w:rsid w:val="00F153F2"/>
    <w:rsid w:val="00F15492"/>
    <w:rsid w:val="00F15552"/>
    <w:rsid w:val="00F15570"/>
    <w:rsid w:val="00F15660"/>
    <w:rsid w:val="00F15695"/>
    <w:rsid w:val="00F15721"/>
    <w:rsid w:val="00F15755"/>
    <w:rsid w:val="00F15B99"/>
    <w:rsid w:val="00F16035"/>
    <w:rsid w:val="00F1606F"/>
    <w:rsid w:val="00F1634F"/>
    <w:rsid w:val="00F163A4"/>
    <w:rsid w:val="00F167A5"/>
    <w:rsid w:val="00F178BC"/>
    <w:rsid w:val="00F17B37"/>
    <w:rsid w:val="00F17D38"/>
    <w:rsid w:val="00F20247"/>
    <w:rsid w:val="00F213CE"/>
    <w:rsid w:val="00F2150D"/>
    <w:rsid w:val="00F215C6"/>
    <w:rsid w:val="00F2184C"/>
    <w:rsid w:val="00F220B0"/>
    <w:rsid w:val="00F2235F"/>
    <w:rsid w:val="00F2267B"/>
    <w:rsid w:val="00F229AF"/>
    <w:rsid w:val="00F22B22"/>
    <w:rsid w:val="00F22C3E"/>
    <w:rsid w:val="00F23C2D"/>
    <w:rsid w:val="00F241CE"/>
    <w:rsid w:val="00F24A02"/>
    <w:rsid w:val="00F24A0F"/>
    <w:rsid w:val="00F24BC8"/>
    <w:rsid w:val="00F24C0B"/>
    <w:rsid w:val="00F24ECB"/>
    <w:rsid w:val="00F2560E"/>
    <w:rsid w:val="00F2568A"/>
    <w:rsid w:val="00F25762"/>
    <w:rsid w:val="00F25C7D"/>
    <w:rsid w:val="00F25D0C"/>
    <w:rsid w:val="00F25E04"/>
    <w:rsid w:val="00F25E87"/>
    <w:rsid w:val="00F26124"/>
    <w:rsid w:val="00F263DA"/>
    <w:rsid w:val="00F26892"/>
    <w:rsid w:val="00F26C67"/>
    <w:rsid w:val="00F26D3D"/>
    <w:rsid w:val="00F27153"/>
    <w:rsid w:val="00F275ED"/>
    <w:rsid w:val="00F278D8"/>
    <w:rsid w:val="00F27911"/>
    <w:rsid w:val="00F27BBE"/>
    <w:rsid w:val="00F27C84"/>
    <w:rsid w:val="00F27E5F"/>
    <w:rsid w:val="00F27EF3"/>
    <w:rsid w:val="00F27F81"/>
    <w:rsid w:val="00F300AE"/>
    <w:rsid w:val="00F30C59"/>
    <w:rsid w:val="00F3176C"/>
    <w:rsid w:val="00F3182A"/>
    <w:rsid w:val="00F31A2E"/>
    <w:rsid w:val="00F31AD1"/>
    <w:rsid w:val="00F3209C"/>
    <w:rsid w:val="00F323DE"/>
    <w:rsid w:val="00F32458"/>
    <w:rsid w:val="00F3257B"/>
    <w:rsid w:val="00F32796"/>
    <w:rsid w:val="00F32B91"/>
    <w:rsid w:val="00F33050"/>
    <w:rsid w:val="00F33340"/>
    <w:rsid w:val="00F33729"/>
    <w:rsid w:val="00F33A39"/>
    <w:rsid w:val="00F341BD"/>
    <w:rsid w:val="00F341BE"/>
    <w:rsid w:val="00F34443"/>
    <w:rsid w:val="00F34484"/>
    <w:rsid w:val="00F3455D"/>
    <w:rsid w:val="00F34C26"/>
    <w:rsid w:val="00F34D27"/>
    <w:rsid w:val="00F34F0A"/>
    <w:rsid w:val="00F3532A"/>
    <w:rsid w:val="00F35A41"/>
    <w:rsid w:val="00F35E87"/>
    <w:rsid w:val="00F35F55"/>
    <w:rsid w:val="00F36276"/>
    <w:rsid w:val="00F3652A"/>
    <w:rsid w:val="00F365FE"/>
    <w:rsid w:val="00F3664B"/>
    <w:rsid w:val="00F366A7"/>
    <w:rsid w:val="00F3691B"/>
    <w:rsid w:val="00F37207"/>
    <w:rsid w:val="00F3769C"/>
    <w:rsid w:val="00F40100"/>
    <w:rsid w:val="00F402A4"/>
    <w:rsid w:val="00F402D7"/>
    <w:rsid w:val="00F40612"/>
    <w:rsid w:val="00F406BB"/>
    <w:rsid w:val="00F4078A"/>
    <w:rsid w:val="00F40CE9"/>
    <w:rsid w:val="00F4132A"/>
    <w:rsid w:val="00F4140A"/>
    <w:rsid w:val="00F41471"/>
    <w:rsid w:val="00F41982"/>
    <w:rsid w:val="00F41A32"/>
    <w:rsid w:val="00F41B96"/>
    <w:rsid w:val="00F42095"/>
    <w:rsid w:val="00F422A4"/>
    <w:rsid w:val="00F424F4"/>
    <w:rsid w:val="00F429E1"/>
    <w:rsid w:val="00F42C03"/>
    <w:rsid w:val="00F42D83"/>
    <w:rsid w:val="00F42EF9"/>
    <w:rsid w:val="00F43093"/>
    <w:rsid w:val="00F4317C"/>
    <w:rsid w:val="00F43242"/>
    <w:rsid w:val="00F43244"/>
    <w:rsid w:val="00F435C6"/>
    <w:rsid w:val="00F4366A"/>
    <w:rsid w:val="00F43CB0"/>
    <w:rsid w:val="00F440FA"/>
    <w:rsid w:val="00F441E1"/>
    <w:rsid w:val="00F445C7"/>
    <w:rsid w:val="00F448E6"/>
    <w:rsid w:val="00F44A21"/>
    <w:rsid w:val="00F44D11"/>
    <w:rsid w:val="00F44DC5"/>
    <w:rsid w:val="00F44F62"/>
    <w:rsid w:val="00F45028"/>
    <w:rsid w:val="00F450D7"/>
    <w:rsid w:val="00F4533D"/>
    <w:rsid w:val="00F453DF"/>
    <w:rsid w:val="00F455E2"/>
    <w:rsid w:val="00F45690"/>
    <w:rsid w:val="00F45740"/>
    <w:rsid w:val="00F457F0"/>
    <w:rsid w:val="00F465FA"/>
    <w:rsid w:val="00F46D0F"/>
    <w:rsid w:val="00F4713E"/>
    <w:rsid w:val="00F47382"/>
    <w:rsid w:val="00F5016E"/>
    <w:rsid w:val="00F503D4"/>
    <w:rsid w:val="00F5061E"/>
    <w:rsid w:val="00F51471"/>
    <w:rsid w:val="00F5274D"/>
    <w:rsid w:val="00F52D63"/>
    <w:rsid w:val="00F52D76"/>
    <w:rsid w:val="00F52E9B"/>
    <w:rsid w:val="00F539B7"/>
    <w:rsid w:val="00F53A4F"/>
    <w:rsid w:val="00F53C86"/>
    <w:rsid w:val="00F54226"/>
    <w:rsid w:val="00F542A9"/>
    <w:rsid w:val="00F54686"/>
    <w:rsid w:val="00F5485C"/>
    <w:rsid w:val="00F54D3A"/>
    <w:rsid w:val="00F55692"/>
    <w:rsid w:val="00F556CA"/>
    <w:rsid w:val="00F5585F"/>
    <w:rsid w:val="00F558F8"/>
    <w:rsid w:val="00F55CAA"/>
    <w:rsid w:val="00F55CF3"/>
    <w:rsid w:val="00F55EB3"/>
    <w:rsid w:val="00F5614E"/>
    <w:rsid w:val="00F56284"/>
    <w:rsid w:val="00F565FB"/>
    <w:rsid w:val="00F570CC"/>
    <w:rsid w:val="00F57437"/>
    <w:rsid w:val="00F5796A"/>
    <w:rsid w:val="00F6033A"/>
    <w:rsid w:val="00F60896"/>
    <w:rsid w:val="00F60FE6"/>
    <w:rsid w:val="00F61192"/>
    <w:rsid w:val="00F61B6C"/>
    <w:rsid w:val="00F61C43"/>
    <w:rsid w:val="00F61C72"/>
    <w:rsid w:val="00F61DD4"/>
    <w:rsid w:val="00F61F03"/>
    <w:rsid w:val="00F624A0"/>
    <w:rsid w:val="00F62969"/>
    <w:rsid w:val="00F62B80"/>
    <w:rsid w:val="00F63167"/>
    <w:rsid w:val="00F6387D"/>
    <w:rsid w:val="00F63968"/>
    <w:rsid w:val="00F63AC6"/>
    <w:rsid w:val="00F6403A"/>
    <w:rsid w:val="00F643CA"/>
    <w:rsid w:val="00F64742"/>
    <w:rsid w:val="00F64787"/>
    <w:rsid w:val="00F6499B"/>
    <w:rsid w:val="00F64AD7"/>
    <w:rsid w:val="00F64B86"/>
    <w:rsid w:val="00F64CBA"/>
    <w:rsid w:val="00F64E0B"/>
    <w:rsid w:val="00F64F0D"/>
    <w:rsid w:val="00F654FB"/>
    <w:rsid w:val="00F656A5"/>
    <w:rsid w:val="00F656AE"/>
    <w:rsid w:val="00F65C7B"/>
    <w:rsid w:val="00F65D32"/>
    <w:rsid w:val="00F66079"/>
    <w:rsid w:val="00F6614E"/>
    <w:rsid w:val="00F66253"/>
    <w:rsid w:val="00F66534"/>
    <w:rsid w:val="00F66705"/>
    <w:rsid w:val="00F66A05"/>
    <w:rsid w:val="00F66A12"/>
    <w:rsid w:val="00F67183"/>
    <w:rsid w:val="00F671A2"/>
    <w:rsid w:val="00F67236"/>
    <w:rsid w:val="00F67798"/>
    <w:rsid w:val="00F67C09"/>
    <w:rsid w:val="00F67E07"/>
    <w:rsid w:val="00F7003A"/>
    <w:rsid w:val="00F70314"/>
    <w:rsid w:val="00F705CF"/>
    <w:rsid w:val="00F70BB1"/>
    <w:rsid w:val="00F70EE5"/>
    <w:rsid w:val="00F710D7"/>
    <w:rsid w:val="00F71375"/>
    <w:rsid w:val="00F716EA"/>
    <w:rsid w:val="00F7175D"/>
    <w:rsid w:val="00F717DB"/>
    <w:rsid w:val="00F717EC"/>
    <w:rsid w:val="00F7197E"/>
    <w:rsid w:val="00F71A51"/>
    <w:rsid w:val="00F71A9B"/>
    <w:rsid w:val="00F71D31"/>
    <w:rsid w:val="00F71EF6"/>
    <w:rsid w:val="00F72401"/>
    <w:rsid w:val="00F72F17"/>
    <w:rsid w:val="00F73057"/>
    <w:rsid w:val="00F73F03"/>
    <w:rsid w:val="00F7403F"/>
    <w:rsid w:val="00F74074"/>
    <w:rsid w:val="00F743E6"/>
    <w:rsid w:val="00F745D0"/>
    <w:rsid w:val="00F7471B"/>
    <w:rsid w:val="00F749FC"/>
    <w:rsid w:val="00F751F1"/>
    <w:rsid w:val="00F75413"/>
    <w:rsid w:val="00F7547A"/>
    <w:rsid w:val="00F75666"/>
    <w:rsid w:val="00F7585C"/>
    <w:rsid w:val="00F76273"/>
    <w:rsid w:val="00F76623"/>
    <w:rsid w:val="00F766D2"/>
    <w:rsid w:val="00F768E9"/>
    <w:rsid w:val="00F768EF"/>
    <w:rsid w:val="00F7703C"/>
    <w:rsid w:val="00F7729F"/>
    <w:rsid w:val="00F7739A"/>
    <w:rsid w:val="00F77537"/>
    <w:rsid w:val="00F77574"/>
    <w:rsid w:val="00F7781A"/>
    <w:rsid w:val="00F77826"/>
    <w:rsid w:val="00F778ED"/>
    <w:rsid w:val="00F77998"/>
    <w:rsid w:val="00F779B0"/>
    <w:rsid w:val="00F80205"/>
    <w:rsid w:val="00F805D4"/>
    <w:rsid w:val="00F80631"/>
    <w:rsid w:val="00F8116B"/>
    <w:rsid w:val="00F81337"/>
    <w:rsid w:val="00F8133E"/>
    <w:rsid w:val="00F8135E"/>
    <w:rsid w:val="00F81408"/>
    <w:rsid w:val="00F81748"/>
    <w:rsid w:val="00F818CB"/>
    <w:rsid w:val="00F8198C"/>
    <w:rsid w:val="00F819C5"/>
    <w:rsid w:val="00F81A8C"/>
    <w:rsid w:val="00F82254"/>
    <w:rsid w:val="00F824D4"/>
    <w:rsid w:val="00F82758"/>
    <w:rsid w:val="00F82A8F"/>
    <w:rsid w:val="00F82AB3"/>
    <w:rsid w:val="00F83102"/>
    <w:rsid w:val="00F8352A"/>
    <w:rsid w:val="00F8390A"/>
    <w:rsid w:val="00F83DC2"/>
    <w:rsid w:val="00F83E77"/>
    <w:rsid w:val="00F8403E"/>
    <w:rsid w:val="00F84210"/>
    <w:rsid w:val="00F8466F"/>
    <w:rsid w:val="00F84773"/>
    <w:rsid w:val="00F84A3D"/>
    <w:rsid w:val="00F84B69"/>
    <w:rsid w:val="00F84BD3"/>
    <w:rsid w:val="00F84BF9"/>
    <w:rsid w:val="00F84E63"/>
    <w:rsid w:val="00F84EAC"/>
    <w:rsid w:val="00F84EF6"/>
    <w:rsid w:val="00F85236"/>
    <w:rsid w:val="00F85489"/>
    <w:rsid w:val="00F8564D"/>
    <w:rsid w:val="00F85CAA"/>
    <w:rsid w:val="00F85D2A"/>
    <w:rsid w:val="00F85E78"/>
    <w:rsid w:val="00F86299"/>
    <w:rsid w:val="00F86727"/>
    <w:rsid w:val="00F86B06"/>
    <w:rsid w:val="00F87447"/>
    <w:rsid w:val="00F87663"/>
    <w:rsid w:val="00F87AAB"/>
    <w:rsid w:val="00F87FD0"/>
    <w:rsid w:val="00F90683"/>
    <w:rsid w:val="00F90A86"/>
    <w:rsid w:val="00F91240"/>
    <w:rsid w:val="00F916B5"/>
    <w:rsid w:val="00F91B96"/>
    <w:rsid w:val="00F91CC0"/>
    <w:rsid w:val="00F91DBA"/>
    <w:rsid w:val="00F91DCA"/>
    <w:rsid w:val="00F922BD"/>
    <w:rsid w:val="00F92793"/>
    <w:rsid w:val="00F92AB3"/>
    <w:rsid w:val="00F92C4F"/>
    <w:rsid w:val="00F92F02"/>
    <w:rsid w:val="00F92FC7"/>
    <w:rsid w:val="00F93068"/>
    <w:rsid w:val="00F93105"/>
    <w:rsid w:val="00F93263"/>
    <w:rsid w:val="00F932FE"/>
    <w:rsid w:val="00F93569"/>
    <w:rsid w:val="00F9394C"/>
    <w:rsid w:val="00F93C75"/>
    <w:rsid w:val="00F9455C"/>
    <w:rsid w:val="00F94FDA"/>
    <w:rsid w:val="00F95B81"/>
    <w:rsid w:val="00F97220"/>
    <w:rsid w:val="00F976AB"/>
    <w:rsid w:val="00F976C3"/>
    <w:rsid w:val="00F978D6"/>
    <w:rsid w:val="00F97AB1"/>
    <w:rsid w:val="00F97AF7"/>
    <w:rsid w:val="00FA0260"/>
    <w:rsid w:val="00FA03A2"/>
    <w:rsid w:val="00FA04AD"/>
    <w:rsid w:val="00FA061C"/>
    <w:rsid w:val="00FA0630"/>
    <w:rsid w:val="00FA0971"/>
    <w:rsid w:val="00FA11AB"/>
    <w:rsid w:val="00FA125B"/>
    <w:rsid w:val="00FA19F4"/>
    <w:rsid w:val="00FA1AA8"/>
    <w:rsid w:val="00FA22AC"/>
    <w:rsid w:val="00FA2813"/>
    <w:rsid w:val="00FA2B14"/>
    <w:rsid w:val="00FA2F05"/>
    <w:rsid w:val="00FA2FDE"/>
    <w:rsid w:val="00FA31F1"/>
    <w:rsid w:val="00FA3872"/>
    <w:rsid w:val="00FA3F57"/>
    <w:rsid w:val="00FA4159"/>
    <w:rsid w:val="00FA5276"/>
    <w:rsid w:val="00FA564D"/>
    <w:rsid w:val="00FA5E77"/>
    <w:rsid w:val="00FA5E84"/>
    <w:rsid w:val="00FA5F2C"/>
    <w:rsid w:val="00FA6352"/>
    <w:rsid w:val="00FA636A"/>
    <w:rsid w:val="00FA67CE"/>
    <w:rsid w:val="00FA6A8B"/>
    <w:rsid w:val="00FA6B76"/>
    <w:rsid w:val="00FA7D93"/>
    <w:rsid w:val="00FA7DD5"/>
    <w:rsid w:val="00FB00E6"/>
    <w:rsid w:val="00FB02BC"/>
    <w:rsid w:val="00FB03F1"/>
    <w:rsid w:val="00FB05C5"/>
    <w:rsid w:val="00FB0B13"/>
    <w:rsid w:val="00FB0D4C"/>
    <w:rsid w:val="00FB0D8F"/>
    <w:rsid w:val="00FB0DBF"/>
    <w:rsid w:val="00FB0FA7"/>
    <w:rsid w:val="00FB12A9"/>
    <w:rsid w:val="00FB13D6"/>
    <w:rsid w:val="00FB1C0D"/>
    <w:rsid w:val="00FB1E90"/>
    <w:rsid w:val="00FB1ED8"/>
    <w:rsid w:val="00FB1FA7"/>
    <w:rsid w:val="00FB20BC"/>
    <w:rsid w:val="00FB2247"/>
    <w:rsid w:val="00FB235B"/>
    <w:rsid w:val="00FB2603"/>
    <w:rsid w:val="00FB2EAD"/>
    <w:rsid w:val="00FB33B6"/>
    <w:rsid w:val="00FB3488"/>
    <w:rsid w:val="00FB379E"/>
    <w:rsid w:val="00FB37E5"/>
    <w:rsid w:val="00FB3D96"/>
    <w:rsid w:val="00FB413C"/>
    <w:rsid w:val="00FB4252"/>
    <w:rsid w:val="00FB4D7B"/>
    <w:rsid w:val="00FB5654"/>
    <w:rsid w:val="00FB58BD"/>
    <w:rsid w:val="00FB5A51"/>
    <w:rsid w:val="00FB5B84"/>
    <w:rsid w:val="00FB5DE9"/>
    <w:rsid w:val="00FB6186"/>
    <w:rsid w:val="00FB63EB"/>
    <w:rsid w:val="00FB64F4"/>
    <w:rsid w:val="00FB674D"/>
    <w:rsid w:val="00FB68FF"/>
    <w:rsid w:val="00FB6F15"/>
    <w:rsid w:val="00FB719D"/>
    <w:rsid w:val="00FB731E"/>
    <w:rsid w:val="00FB7B24"/>
    <w:rsid w:val="00FB7BD7"/>
    <w:rsid w:val="00FC07B9"/>
    <w:rsid w:val="00FC0EBF"/>
    <w:rsid w:val="00FC1135"/>
    <w:rsid w:val="00FC12EA"/>
    <w:rsid w:val="00FC1935"/>
    <w:rsid w:val="00FC1A34"/>
    <w:rsid w:val="00FC1D9C"/>
    <w:rsid w:val="00FC2080"/>
    <w:rsid w:val="00FC2290"/>
    <w:rsid w:val="00FC234E"/>
    <w:rsid w:val="00FC2738"/>
    <w:rsid w:val="00FC28A6"/>
    <w:rsid w:val="00FC2AFB"/>
    <w:rsid w:val="00FC2F1E"/>
    <w:rsid w:val="00FC32C4"/>
    <w:rsid w:val="00FC3603"/>
    <w:rsid w:val="00FC3A7B"/>
    <w:rsid w:val="00FC42BC"/>
    <w:rsid w:val="00FC471F"/>
    <w:rsid w:val="00FC4CEA"/>
    <w:rsid w:val="00FC4DC0"/>
    <w:rsid w:val="00FC4E34"/>
    <w:rsid w:val="00FC5060"/>
    <w:rsid w:val="00FC5AA7"/>
    <w:rsid w:val="00FC5B23"/>
    <w:rsid w:val="00FC6051"/>
    <w:rsid w:val="00FC61CD"/>
    <w:rsid w:val="00FC65A1"/>
    <w:rsid w:val="00FC6C0F"/>
    <w:rsid w:val="00FC6CDC"/>
    <w:rsid w:val="00FC6D6C"/>
    <w:rsid w:val="00FC6ED7"/>
    <w:rsid w:val="00FC701C"/>
    <w:rsid w:val="00FC7DE9"/>
    <w:rsid w:val="00FD00B9"/>
    <w:rsid w:val="00FD038A"/>
    <w:rsid w:val="00FD04C0"/>
    <w:rsid w:val="00FD0870"/>
    <w:rsid w:val="00FD1030"/>
    <w:rsid w:val="00FD104D"/>
    <w:rsid w:val="00FD1929"/>
    <w:rsid w:val="00FD1AF0"/>
    <w:rsid w:val="00FD1E06"/>
    <w:rsid w:val="00FD2012"/>
    <w:rsid w:val="00FD2509"/>
    <w:rsid w:val="00FD284B"/>
    <w:rsid w:val="00FD28A1"/>
    <w:rsid w:val="00FD299B"/>
    <w:rsid w:val="00FD2F83"/>
    <w:rsid w:val="00FD3525"/>
    <w:rsid w:val="00FD37CA"/>
    <w:rsid w:val="00FD3F06"/>
    <w:rsid w:val="00FD407C"/>
    <w:rsid w:val="00FD41AE"/>
    <w:rsid w:val="00FD4757"/>
    <w:rsid w:val="00FD49DE"/>
    <w:rsid w:val="00FD4B75"/>
    <w:rsid w:val="00FD4B7E"/>
    <w:rsid w:val="00FD4C89"/>
    <w:rsid w:val="00FD523E"/>
    <w:rsid w:val="00FD59B2"/>
    <w:rsid w:val="00FD5AF8"/>
    <w:rsid w:val="00FD5C66"/>
    <w:rsid w:val="00FD5C6D"/>
    <w:rsid w:val="00FD5D4E"/>
    <w:rsid w:val="00FD627F"/>
    <w:rsid w:val="00FD62AE"/>
    <w:rsid w:val="00FD65A1"/>
    <w:rsid w:val="00FD6772"/>
    <w:rsid w:val="00FD6D72"/>
    <w:rsid w:val="00FD6F24"/>
    <w:rsid w:val="00FD796C"/>
    <w:rsid w:val="00FE004F"/>
    <w:rsid w:val="00FE0744"/>
    <w:rsid w:val="00FE0DD9"/>
    <w:rsid w:val="00FE10B3"/>
    <w:rsid w:val="00FE16A6"/>
    <w:rsid w:val="00FE18F7"/>
    <w:rsid w:val="00FE223D"/>
    <w:rsid w:val="00FE2258"/>
    <w:rsid w:val="00FE2819"/>
    <w:rsid w:val="00FE2B89"/>
    <w:rsid w:val="00FE2CBB"/>
    <w:rsid w:val="00FE2E5A"/>
    <w:rsid w:val="00FE2ED3"/>
    <w:rsid w:val="00FE2FDB"/>
    <w:rsid w:val="00FE30BE"/>
    <w:rsid w:val="00FE33C2"/>
    <w:rsid w:val="00FE33FD"/>
    <w:rsid w:val="00FE3B45"/>
    <w:rsid w:val="00FE3E1D"/>
    <w:rsid w:val="00FE3E49"/>
    <w:rsid w:val="00FE4190"/>
    <w:rsid w:val="00FE4504"/>
    <w:rsid w:val="00FE4A7C"/>
    <w:rsid w:val="00FE4AA3"/>
    <w:rsid w:val="00FE4CF5"/>
    <w:rsid w:val="00FE5208"/>
    <w:rsid w:val="00FE5258"/>
    <w:rsid w:val="00FE5286"/>
    <w:rsid w:val="00FE56A5"/>
    <w:rsid w:val="00FE59A2"/>
    <w:rsid w:val="00FE5B85"/>
    <w:rsid w:val="00FE5C6E"/>
    <w:rsid w:val="00FE5F50"/>
    <w:rsid w:val="00FE621B"/>
    <w:rsid w:val="00FE63C8"/>
    <w:rsid w:val="00FE6A2E"/>
    <w:rsid w:val="00FE7061"/>
    <w:rsid w:val="00FE7ADF"/>
    <w:rsid w:val="00FE7C72"/>
    <w:rsid w:val="00FE7CB3"/>
    <w:rsid w:val="00FE7F40"/>
    <w:rsid w:val="00FF090F"/>
    <w:rsid w:val="00FF0B46"/>
    <w:rsid w:val="00FF136C"/>
    <w:rsid w:val="00FF1F20"/>
    <w:rsid w:val="00FF22B3"/>
    <w:rsid w:val="00FF2456"/>
    <w:rsid w:val="00FF2B37"/>
    <w:rsid w:val="00FF2C23"/>
    <w:rsid w:val="00FF2CA4"/>
    <w:rsid w:val="00FF303B"/>
    <w:rsid w:val="00FF328A"/>
    <w:rsid w:val="00FF34A0"/>
    <w:rsid w:val="00FF394C"/>
    <w:rsid w:val="00FF396A"/>
    <w:rsid w:val="00FF3C57"/>
    <w:rsid w:val="00FF4657"/>
    <w:rsid w:val="00FF4A93"/>
    <w:rsid w:val="00FF4AF8"/>
    <w:rsid w:val="00FF4E89"/>
    <w:rsid w:val="00FF50AB"/>
    <w:rsid w:val="00FF5143"/>
    <w:rsid w:val="00FF5C62"/>
    <w:rsid w:val="00FF5FBC"/>
    <w:rsid w:val="00FF6256"/>
    <w:rsid w:val="00FF6435"/>
    <w:rsid w:val="00FF6809"/>
    <w:rsid w:val="00FF6893"/>
    <w:rsid w:val="00FF6984"/>
    <w:rsid w:val="00FF7463"/>
    <w:rsid w:val="00FF7836"/>
    <w:rsid w:val="00FF7841"/>
    <w:rsid w:val="00FF7A15"/>
    <w:rsid w:val="00FF7CA7"/>
    <w:rsid w:val="0FC1025A"/>
    <w:rsid w:val="14C53661"/>
    <w:rsid w:val="15DABC4F"/>
    <w:rsid w:val="18C73960"/>
    <w:rsid w:val="207F0C95"/>
    <w:rsid w:val="4009CCA7"/>
    <w:rsid w:val="4E68306D"/>
    <w:rsid w:val="5272C9E0"/>
    <w:rsid w:val="5455C7E2"/>
    <w:rsid w:val="5DE59F8D"/>
    <w:rsid w:val="65373CD7"/>
    <w:rsid w:val="6651AEF0"/>
    <w:rsid w:val="6C083414"/>
    <w:rsid w:val="6C860E54"/>
    <w:rsid w:val="7DAA80FF"/>
    <w:rsid w:val="7F0ECD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B7DCD"/>
  <w15:chartTrackingRefBased/>
  <w15:docId w15:val="{6E18C830-618C-E143-9881-69E5C9A4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487"/>
    <w:pPr>
      <w:suppressAutoHyphens/>
      <w:spacing w:after="120" w:line="240" w:lineRule="exact"/>
    </w:pPr>
    <w:rPr>
      <w:rFonts w:ascii="Arial" w:hAnsi="Arial"/>
      <w:color w:val="474244"/>
      <w:spacing w:val="8"/>
      <w:sz w:val="18"/>
    </w:rPr>
  </w:style>
  <w:style w:type="paragraph" w:styleId="Heading1">
    <w:name w:val="heading 1"/>
    <w:next w:val="Normal"/>
    <w:link w:val="Heading1Char"/>
    <w:uiPriority w:val="9"/>
    <w:qFormat/>
    <w:rsid w:val="00540935"/>
    <w:pPr>
      <w:keepNext/>
      <w:keepLines/>
      <w:numPr>
        <w:ilvl w:val="1"/>
        <w:numId w:val="1"/>
      </w:numPr>
      <w:spacing w:before="360" w:after="120" w:line="340" w:lineRule="exact"/>
      <w:outlineLvl w:val="0"/>
    </w:pPr>
    <w:rPr>
      <w:rFonts w:ascii="Arial" w:eastAsiaTheme="majorEastAsia" w:hAnsi="Arial" w:cstheme="majorBidi"/>
      <w:b/>
      <w:caps/>
      <w:color w:val="474244"/>
      <w:spacing w:val="8"/>
      <w:sz w:val="17"/>
      <w:szCs w:val="32"/>
    </w:rPr>
  </w:style>
  <w:style w:type="paragraph" w:styleId="Heading2">
    <w:name w:val="heading 2"/>
    <w:next w:val="Normal"/>
    <w:link w:val="Heading2Char"/>
    <w:uiPriority w:val="9"/>
    <w:unhideWhenUsed/>
    <w:qFormat/>
    <w:rsid w:val="005E083E"/>
    <w:pPr>
      <w:keepNext/>
      <w:keepLines/>
      <w:numPr>
        <w:ilvl w:val="2"/>
        <w:numId w:val="1"/>
      </w:numPr>
      <w:spacing w:before="360" w:after="120" w:line="240" w:lineRule="exact"/>
      <w:outlineLvl w:val="1"/>
    </w:pPr>
    <w:rPr>
      <w:rFonts w:ascii="Arial" w:eastAsiaTheme="majorEastAsia" w:hAnsi="Arial" w:cstheme="majorBidi"/>
      <w:b/>
      <w:color w:val="474244"/>
      <w:spacing w:val="5"/>
      <w:sz w:val="18"/>
      <w:szCs w:val="26"/>
    </w:rPr>
  </w:style>
  <w:style w:type="paragraph" w:styleId="Heading3">
    <w:name w:val="heading 3"/>
    <w:next w:val="Normal"/>
    <w:link w:val="Heading3Char"/>
    <w:uiPriority w:val="9"/>
    <w:unhideWhenUsed/>
    <w:qFormat/>
    <w:rsid w:val="006E2414"/>
    <w:pPr>
      <w:keepNext/>
      <w:keepLines/>
      <w:numPr>
        <w:ilvl w:val="3"/>
        <w:numId w:val="1"/>
      </w:numPr>
      <w:spacing w:before="360" w:after="120" w:line="240" w:lineRule="exact"/>
      <w:outlineLvl w:val="2"/>
    </w:pPr>
    <w:rPr>
      <w:rFonts w:ascii="Arial" w:eastAsiaTheme="majorEastAsia" w:hAnsi="Arial" w:cstheme="majorBidi"/>
      <w:b/>
      <w:color w:val="7F7C7D"/>
      <w:spacing w:val="5"/>
      <w:sz w:val="17"/>
      <w:szCs w:val="24"/>
    </w:rPr>
  </w:style>
  <w:style w:type="paragraph" w:styleId="Heading4">
    <w:name w:val="heading 4"/>
    <w:basedOn w:val="Normal"/>
    <w:next w:val="Normal"/>
    <w:link w:val="Heading4Char"/>
    <w:uiPriority w:val="9"/>
    <w:unhideWhenUsed/>
    <w:qFormat/>
    <w:rsid w:val="002968BA"/>
    <w:pPr>
      <w:keepNext/>
      <w:keepLines/>
      <w:numPr>
        <w:ilvl w:val="4"/>
        <w:numId w:val="1"/>
      </w:numPr>
      <w:spacing w:before="40" w:after="0"/>
      <w:outlineLvl w:val="3"/>
    </w:pPr>
    <w:rPr>
      <w:rFonts w:eastAsiaTheme="majorEastAsia" w:cs="Arial"/>
      <w:b/>
      <w:bCs/>
      <w:i/>
      <w:iCs/>
      <w:sz w:val="16"/>
      <w:szCs w:val="16"/>
    </w:rPr>
  </w:style>
  <w:style w:type="paragraph" w:styleId="Heading5">
    <w:name w:val="heading 5"/>
    <w:basedOn w:val="Normal"/>
    <w:next w:val="Normal"/>
    <w:link w:val="Heading5Char"/>
    <w:uiPriority w:val="9"/>
    <w:unhideWhenUsed/>
    <w:rsid w:val="005E083E"/>
    <w:pPr>
      <w:keepNext/>
      <w:keepLines/>
      <w:numPr>
        <w:ilvl w:val="5"/>
        <w:numId w:val="1"/>
      </w:numPr>
      <w:spacing w:before="40" w:after="0"/>
      <w:outlineLvl w:val="4"/>
    </w:pPr>
    <w:rPr>
      <w:rFonts w:eastAsiaTheme="majorEastAsia"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51A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1A5A"/>
    <w:rPr>
      <w:sz w:val="20"/>
      <w:szCs w:val="20"/>
    </w:rPr>
  </w:style>
  <w:style w:type="character" w:styleId="FootnoteReference">
    <w:name w:val="footnote reference"/>
    <w:basedOn w:val="DefaultParagraphFont"/>
    <w:uiPriority w:val="99"/>
    <w:semiHidden/>
    <w:unhideWhenUsed/>
    <w:rsid w:val="00B51A5A"/>
    <w:rPr>
      <w:vertAlign w:val="superscript"/>
    </w:rPr>
  </w:style>
  <w:style w:type="paragraph" w:styleId="Title">
    <w:name w:val="Title"/>
    <w:next w:val="Normal"/>
    <w:link w:val="TitleChar"/>
    <w:uiPriority w:val="10"/>
    <w:qFormat/>
    <w:rsid w:val="002968BA"/>
    <w:pPr>
      <w:numPr>
        <w:numId w:val="1"/>
      </w:numPr>
      <w:spacing w:after="0" w:line="240" w:lineRule="auto"/>
      <w:contextualSpacing/>
    </w:pPr>
    <w:rPr>
      <w:rFonts w:ascii="Arial" w:eastAsiaTheme="majorEastAsia" w:hAnsi="Arial" w:cstheme="majorBidi"/>
      <w:b/>
      <w:color w:val="474244"/>
      <w:spacing w:val="5"/>
      <w:kern w:val="28"/>
      <w:sz w:val="40"/>
      <w:szCs w:val="56"/>
    </w:rPr>
  </w:style>
  <w:style w:type="character" w:customStyle="1" w:styleId="TitleChar">
    <w:name w:val="Title Char"/>
    <w:basedOn w:val="DefaultParagraphFont"/>
    <w:link w:val="Title"/>
    <w:uiPriority w:val="10"/>
    <w:rsid w:val="002968BA"/>
    <w:rPr>
      <w:rFonts w:ascii="Arial" w:eastAsiaTheme="majorEastAsia" w:hAnsi="Arial" w:cstheme="majorBidi"/>
      <w:b/>
      <w:color w:val="474244"/>
      <w:spacing w:val="5"/>
      <w:kern w:val="28"/>
      <w:sz w:val="40"/>
      <w:szCs w:val="56"/>
    </w:rPr>
  </w:style>
  <w:style w:type="character" w:customStyle="1" w:styleId="Heading1Char">
    <w:name w:val="Heading 1 Char"/>
    <w:basedOn w:val="DefaultParagraphFont"/>
    <w:link w:val="Heading1"/>
    <w:uiPriority w:val="9"/>
    <w:rsid w:val="00540935"/>
    <w:rPr>
      <w:rFonts w:ascii="Arial" w:eastAsiaTheme="majorEastAsia" w:hAnsi="Arial" w:cstheme="majorBidi"/>
      <w:b/>
      <w:caps/>
      <w:color w:val="474244"/>
      <w:spacing w:val="8"/>
      <w:sz w:val="17"/>
      <w:szCs w:val="32"/>
    </w:rPr>
  </w:style>
  <w:style w:type="character" w:customStyle="1" w:styleId="Heading2Char">
    <w:name w:val="Heading 2 Char"/>
    <w:basedOn w:val="DefaultParagraphFont"/>
    <w:link w:val="Heading2"/>
    <w:uiPriority w:val="9"/>
    <w:rsid w:val="005E083E"/>
    <w:rPr>
      <w:rFonts w:ascii="Arial" w:eastAsiaTheme="majorEastAsia" w:hAnsi="Arial" w:cstheme="majorBidi"/>
      <w:b/>
      <w:color w:val="474244"/>
      <w:spacing w:val="5"/>
      <w:sz w:val="18"/>
      <w:szCs w:val="26"/>
    </w:rPr>
  </w:style>
  <w:style w:type="character" w:customStyle="1" w:styleId="Heading3Char">
    <w:name w:val="Heading 3 Char"/>
    <w:basedOn w:val="DefaultParagraphFont"/>
    <w:link w:val="Heading3"/>
    <w:uiPriority w:val="9"/>
    <w:rsid w:val="006E2414"/>
    <w:rPr>
      <w:rFonts w:ascii="Arial" w:eastAsiaTheme="majorEastAsia" w:hAnsi="Arial" w:cstheme="majorBidi"/>
      <w:b/>
      <w:color w:val="7F7C7D"/>
      <w:spacing w:val="5"/>
      <w:sz w:val="17"/>
      <w:szCs w:val="24"/>
    </w:rPr>
  </w:style>
  <w:style w:type="character" w:customStyle="1" w:styleId="Heading4Char">
    <w:name w:val="Heading 4 Char"/>
    <w:basedOn w:val="DefaultParagraphFont"/>
    <w:link w:val="Heading4"/>
    <w:uiPriority w:val="9"/>
    <w:rsid w:val="002968BA"/>
    <w:rPr>
      <w:rFonts w:ascii="Arial" w:eastAsiaTheme="majorEastAsia" w:hAnsi="Arial" w:cs="Arial"/>
      <w:b/>
      <w:bCs/>
      <w:i/>
      <w:iCs/>
      <w:color w:val="474244"/>
      <w:spacing w:val="8"/>
      <w:sz w:val="16"/>
      <w:szCs w:val="16"/>
    </w:rPr>
  </w:style>
  <w:style w:type="character" w:customStyle="1" w:styleId="Heading5Char">
    <w:name w:val="Heading 5 Char"/>
    <w:basedOn w:val="DefaultParagraphFont"/>
    <w:link w:val="Heading5"/>
    <w:uiPriority w:val="9"/>
    <w:rsid w:val="005E083E"/>
    <w:rPr>
      <w:rFonts w:ascii="Arial" w:eastAsiaTheme="majorEastAsia" w:hAnsi="Arial" w:cs="Arial"/>
      <w:b/>
      <w:bCs/>
      <w:color w:val="474244"/>
      <w:spacing w:val="8"/>
      <w:sz w:val="16"/>
      <w:szCs w:val="16"/>
    </w:rPr>
  </w:style>
  <w:style w:type="paragraph" w:styleId="ListParagraph">
    <w:name w:val="List Paragraph"/>
    <w:basedOn w:val="Normal"/>
    <w:link w:val="ListParagraphChar"/>
    <w:uiPriority w:val="34"/>
    <w:qFormat/>
    <w:rsid w:val="00585ED4"/>
    <w:pPr>
      <w:ind w:left="720"/>
      <w:contextualSpacing/>
    </w:pPr>
  </w:style>
  <w:style w:type="paragraph" w:styleId="ListBullet">
    <w:name w:val="List Bullet"/>
    <w:basedOn w:val="Normal"/>
    <w:uiPriority w:val="99"/>
    <w:unhideWhenUsed/>
    <w:qFormat/>
    <w:rsid w:val="00A6431E"/>
    <w:pPr>
      <w:numPr>
        <w:numId w:val="2"/>
      </w:numPr>
      <w:spacing w:after="50" w:line="360" w:lineRule="auto"/>
      <w:ind w:left="180" w:hanging="180"/>
      <w:contextualSpacing/>
    </w:pPr>
  </w:style>
  <w:style w:type="paragraph" w:styleId="ListBullet2">
    <w:name w:val="List Bullet 2"/>
    <w:basedOn w:val="Normal"/>
    <w:uiPriority w:val="99"/>
    <w:unhideWhenUsed/>
    <w:qFormat/>
    <w:rsid w:val="00C83593"/>
    <w:pPr>
      <w:numPr>
        <w:numId w:val="3"/>
      </w:numPr>
      <w:spacing w:after="50" w:line="360" w:lineRule="auto"/>
      <w:ind w:left="374" w:hanging="187"/>
      <w:contextualSpacing/>
    </w:pPr>
  </w:style>
  <w:style w:type="paragraph" w:styleId="ListBullet3">
    <w:name w:val="List Bullet 3"/>
    <w:basedOn w:val="Normal"/>
    <w:uiPriority w:val="99"/>
    <w:unhideWhenUsed/>
    <w:qFormat/>
    <w:rsid w:val="00554021"/>
    <w:pPr>
      <w:numPr>
        <w:numId w:val="4"/>
      </w:numPr>
      <w:spacing w:after="50" w:line="360" w:lineRule="auto"/>
      <w:ind w:left="540" w:hanging="180"/>
      <w:contextualSpacing/>
    </w:pPr>
  </w:style>
  <w:style w:type="paragraph" w:styleId="Subtitle">
    <w:name w:val="Subtitle"/>
    <w:basedOn w:val="Normal"/>
    <w:next w:val="Normal"/>
    <w:link w:val="SubtitleChar"/>
    <w:uiPriority w:val="11"/>
    <w:qFormat/>
    <w:rsid w:val="006C7BB1"/>
    <w:pPr>
      <w:numPr>
        <w:ilvl w:val="1"/>
      </w:numPr>
      <w:spacing w:after="160"/>
    </w:pPr>
    <w:rPr>
      <w:rFonts w:eastAsiaTheme="minorEastAsia" w:cs="Arial"/>
      <w:b/>
      <w:bCs/>
      <w:color w:val="5A5A5A" w:themeColor="text1" w:themeTint="A5"/>
      <w:spacing w:val="15"/>
      <w:sz w:val="16"/>
      <w:szCs w:val="16"/>
    </w:rPr>
  </w:style>
  <w:style w:type="character" w:customStyle="1" w:styleId="SubtitleChar">
    <w:name w:val="Subtitle Char"/>
    <w:basedOn w:val="DefaultParagraphFont"/>
    <w:link w:val="Subtitle"/>
    <w:uiPriority w:val="11"/>
    <w:rsid w:val="006C7BB1"/>
    <w:rPr>
      <w:rFonts w:ascii="Arial" w:eastAsiaTheme="minorEastAsia" w:hAnsi="Arial" w:cs="Arial"/>
      <w:b/>
      <w:bCs/>
      <w:color w:val="5A5A5A" w:themeColor="text1" w:themeTint="A5"/>
      <w:spacing w:val="15"/>
      <w:sz w:val="16"/>
      <w:szCs w:val="16"/>
    </w:rPr>
  </w:style>
  <w:style w:type="character" w:styleId="SubtleEmphasis">
    <w:name w:val="Subtle Emphasis"/>
    <w:basedOn w:val="DefaultParagraphFont"/>
    <w:uiPriority w:val="19"/>
    <w:qFormat/>
    <w:rsid w:val="006C7BB1"/>
    <w:rPr>
      <w:i/>
      <w:iCs/>
      <w:color w:val="404040" w:themeColor="text1" w:themeTint="BF"/>
    </w:rPr>
  </w:style>
  <w:style w:type="character" w:styleId="Emphasis">
    <w:name w:val="Emphasis"/>
    <w:basedOn w:val="DefaultParagraphFont"/>
    <w:uiPriority w:val="20"/>
    <w:qFormat/>
    <w:rsid w:val="006C7BB1"/>
    <w:rPr>
      <w:i/>
      <w:iCs/>
    </w:rPr>
  </w:style>
  <w:style w:type="character" w:styleId="Strong">
    <w:name w:val="Strong"/>
    <w:basedOn w:val="DefaultParagraphFont"/>
    <w:uiPriority w:val="22"/>
    <w:qFormat/>
    <w:rsid w:val="004E5061"/>
    <w:rPr>
      <w:b/>
      <w:bCs/>
    </w:rPr>
  </w:style>
  <w:style w:type="paragraph" w:styleId="Quote">
    <w:name w:val="Quote"/>
    <w:basedOn w:val="Normal"/>
    <w:next w:val="Normal"/>
    <w:link w:val="QuoteChar"/>
    <w:uiPriority w:val="29"/>
    <w:rsid w:val="004E50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E5061"/>
    <w:rPr>
      <w:rFonts w:ascii="Arial" w:hAnsi="Arial"/>
      <w:i/>
      <w:iCs/>
      <w:color w:val="404040" w:themeColor="text1" w:themeTint="BF"/>
      <w:spacing w:val="8"/>
      <w:sz w:val="18"/>
    </w:rPr>
  </w:style>
  <w:style w:type="paragraph" w:styleId="IntenseQuote">
    <w:name w:val="Intense Quote"/>
    <w:basedOn w:val="Normal"/>
    <w:next w:val="Normal"/>
    <w:link w:val="IntenseQuoteChar"/>
    <w:uiPriority w:val="30"/>
    <w:qFormat/>
    <w:rsid w:val="009569E3"/>
    <w:pPr>
      <w:pBdr>
        <w:top w:val="single" w:sz="4" w:space="10" w:color="EB6424"/>
        <w:bottom w:val="single" w:sz="4" w:space="10" w:color="EB6424"/>
      </w:pBdr>
      <w:spacing w:before="360" w:after="360"/>
      <w:ind w:left="864" w:right="864"/>
      <w:jc w:val="center"/>
    </w:pPr>
    <w:rPr>
      <w:i/>
      <w:iCs/>
      <w:color w:val="EB6424"/>
    </w:rPr>
  </w:style>
  <w:style w:type="character" w:customStyle="1" w:styleId="IntenseQuoteChar">
    <w:name w:val="Intense Quote Char"/>
    <w:basedOn w:val="DefaultParagraphFont"/>
    <w:link w:val="IntenseQuote"/>
    <w:uiPriority w:val="30"/>
    <w:rsid w:val="009569E3"/>
    <w:rPr>
      <w:rFonts w:ascii="Arial" w:hAnsi="Arial"/>
      <w:i/>
      <w:iCs/>
      <w:color w:val="EB6424"/>
      <w:spacing w:val="8"/>
      <w:sz w:val="18"/>
    </w:rPr>
  </w:style>
  <w:style w:type="paragraph" w:styleId="NoSpacing">
    <w:name w:val="No Spacing"/>
    <w:link w:val="NoSpacingChar"/>
    <w:uiPriority w:val="1"/>
    <w:qFormat/>
    <w:rsid w:val="008334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34D4"/>
    <w:rPr>
      <w:rFonts w:eastAsiaTheme="minorEastAsia"/>
      <w:lang w:val="en-US"/>
    </w:rPr>
  </w:style>
  <w:style w:type="paragraph" w:customStyle="1" w:styleId="Client">
    <w:name w:val="Client"/>
    <w:basedOn w:val="Normal"/>
    <w:link w:val="ClientChar"/>
    <w:uiPriority w:val="12"/>
    <w:qFormat/>
    <w:rsid w:val="005B69A0"/>
    <w:pPr>
      <w:suppressAutoHyphens w:val="0"/>
      <w:spacing w:before="200" w:after="200" w:line="276" w:lineRule="auto"/>
    </w:pPr>
    <w:rPr>
      <w:rFonts w:asciiTheme="minorHAnsi" w:eastAsia="Calibri" w:hAnsiTheme="minorHAnsi" w:cs="Arial"/>
      <w:b/>
      <w:color w:val="ED7D31" w:themeColor="accent2"/>
      <w:spacing w:val="5"/>
      <w:sz w:val="19"/>
      <w:szCs w:val="18"/>
      <w:lang w:val="en-AU" w:eastAsia="en-AU"/>
    </w:rPr>
  </w:style>
  <w:style w:type="character" w:customStyle="1" w:styleId="ClientChar">
    <w:name w:val="Client Char"/>
    <w:basedOn w:val="DefaultParagraphFont"/>
    <w:link w:val="Client"/>
    <w:uiPriority w:val="12"/>
    <w:rsid w:val="005B69A0"/>
    <w:rPr>
      <w:rFonts w:eastAsia="Calibri" w:cs="Arial"/>
      <w:b/>
      <w:color w:val="ED7D31" w:themeColor="accent2"/>
      <w:spacing w:val="5"/>
      <w:sz w:val="19"/>
      <w:szCs w:val="18"/>
      <w:lang w:val="en-AU" w:eastAsia="en-AU"/>
    </w:rPr>
  </w:style>
  <w:style w:type="character" w:styleId="PlaceholderText">
    <w:name w:val="Placeholder Text"/>
    <w:basedOn w:val="DefaultParagraphFont"/>
    <w:uiPriority w:val="99"/>
    <w:semiHidden/>
    <w:rsid w:val="005B69A0"/>
    <w:rPr>
      <w:color w:val="808080"/>
    </w:rPr>
  </w:style>
  <w:style w:type="paragraph" w:styleId="Header">
    <w:name w:val="header"/>
    <w:basedOn w:val="Normal"/>
    <w:link w:val="HeaderChar"/>
    <w:uiPriority w:val="99"/>
    <w:unhideWhenUsed/>
    <w:rsid w:val="00602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2C4"/>
    <w:rPr>
      <w:rFonts w:ascii="Arial" w:hAnsi="Arial"/>
      <w:color w:val="474244"/>
      <w:spacing w:val="8"/>
      <w:sz w:val="18"/>
    </w:rPr>
  </w:style>
  <w:style w:type="paragraph" w:styleId="Footer">
    <w:name w:val="footer"/>
    <w:basedOn w:val="Normal"/>
    <w:link w:val="FooterChar"/>
    <w:uiPriority w:val="99"/>
    <w:unhideWhenUsed/>
    <w:rsid w:val="00602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2C4"/>
    <w:rPr>
      <w:rFonts w:ascii="Arial" w:hAnsi="Arial"/>
      <w:color w:val="474244"/>
      <w:spacing w:val="8"/>
      <w:sz w:val="18"/>
    </w:rPr>
  </w:style>
  <w:style w:type="character" w:styleId="PageNumber">
    <w:name w:val="page number"/>
    <w:uiPriority w:val="99"/>
    <w:unhideWhenUsed/>
    <w:rsid w:val="00B92587"/>
    <w:rPr>
      <w:rFonts w:eastAsia="Arial" w:cs="Times New Roman"/>
      <w:color w:val="565759"/>
      <w:sz w:val="14"/>
      <w:szCs w:val="14"/>
      <w:lang w:val="en-AU"/>
    </w:rPr>
  </w:style>
  <w:style w:type="table" w:styleId="PlainTable2">
    <w:name w:val="Plain Table 2"/>
    <w:basedOn w:val="TableNormal"/>
    <w:uiPriority w:val="42"/>
    <w:rsid w:val="00197D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isclaimer">
    <w:name w:val="Disclaimer"/>
    <w:basedOn w:val="Normal"/>
    <w:link w:val="DisclaimerChar"/>
    <w:uiPriority w:val="13"/>
    <w:qFormat/>
    <w:rsid w:val="007777E7"/>
    <w:pPr>
      <w:suppressAutoHyphens w:val="0"/>
      <w:spacing w:before="200"/>
    </w:pPr>
    <w:rPr>
      <w:rFonts w:eastAsia="MS Gothic" w:cs="Times New Roman"/>
      <w:bCs/>
      <w:color w:val="565759"/>
      <w:spacing w:val="2"/>
      <w:kern w:val="28"/>
      <w:sz w:val="14"/>
      <w:szCs w:val="36"/>
      <w:lang w:val="en-AU" w:eastAsia="en-AU"/>
    </w:rPr>
  </w:style>
  <w:style w:type="character" w:customStyle="1" w:styleId="DisclaimerChar">
    <w:name w:val="Disclaimer Char"/>
    <w:link w:val="Disclaimer"/>
    <w:uiPriority w:val="13"/>
    <w:rsid w:val="007777E7"/>
    <w:rPr>
      <w:rFonts w:ascii="Arial" w:eastAsia="MS Gothic" w:hAnsi="Arial" w:cs="Times New Roman"/>
      <w:bCs/>
      <w:color w:val="565759"/>
      <w:spacing w:val="2"/>
      <w:kern w:val="28"/>
      <w:sz w:val="14"/>
      <w:szCs w:val="36"/>
      <w:lang w:val="en-AU" w:eastAsia="en-AU"/>
    </w:rPr>
  </w:style>
  <w:style w:type="paragraph" w:styleId="TOCHeading">
    <w:name w:val="TOC Heading"/>
    <w:basedOn w:val="Heading1"/>
    <w:next w:val="Normal"/>
    <w:uiPriority w:val="39"/>
    <w:unhideWhenUsed/>
    <w:qFormat/>
    <w:rsid w:val="00294B88"/>
    <w:pPr>
      <w:numPr>
        <w:ilvl w:val="0"/>
        <w:numId w:val="0"/>
      </w:numPr>
      <w:spacing w:before="240" w:after="0" w:line="259" w:lineRule="auto"/>
      <w:outlineLvl w:val="9"/>
    </w:pPr>
    <w:rPr>
      <w:rFonts w:asciiTheme="majorHAnsi" w:hAnsiTheme="majorHAnsi"/>
      <w:b w:val="0"/>
      <w:caps w:val="0"/>
      <w:color w:val="2F5496" w:themeColor="accent1" w:themeShade="BF"/>
      <w:spacing w:val="0"/>
      <w:sz w:val="32"/>
      <w:lang w:val="en-US"/>
    </w:rPr>
  </w:style>
  <w:style w:type="paragraph" w:styleId="TOC1">
    <w:name w:val="toc 1"/>
    <w:basedOn w:val="Normal"/>
    <w:next w:val="Normal"/>
    <w:autoRedefine/>
    <w:uiPriority w:val="39"/>
    <w:unhideWhenUsed/>
    <w:qFormat/>
    <w:rsid w:val="000479BD"/>
    <w:pPr>
      <w:spacing w:after="100"/>
    </w:pPr>
    <w:rPr>
      <w:b/>
    </w:rPr>
  </w:style>
  <w:style w:type="paragraph" w:styleId="TOC2">
    <w:name w:val="toc 2"/>
    <w:basedOn w:val="Normal"/>
    <w:next w:val="Normal"/>
    <w:autoRedefine/>
    <w:uiPriority w:val="39"/>
    <w:unhideWhenUsed/>
    <w:qFormat/>
    <w:rsid w:val="00A4319D"/>
    <w:pPr>
      <w:spacing w:after="100"/>
    </w:pPr>
  </w:style>
  <w:style w:type="paragraph" w:styleId="TOC3">
    <w:name w:val="toc 3"/>
    <w:basedOn w:val="Normal"/>
    <w:next w:val="Normal"/>
    <w:autoRedefine/>
    <w:uiPriority w:val="39"/>
    <w:unhideWhenUsed/>
    <w:qFormat/>
    <w:rsid w:val="00A4319D"/>
    <w:pPr>
      <w:spacing w:after="100"/>
    </w:pPr>
  </w:style>
  <w:style w:type="character" w:styleId="Hyperlink">
    <w:name w:val="Hyperlink"/>
    <w:basedOn w:val="DefaultParagraphFont"/>
    <w:uiPriority w:val="99"/>
    <w:unhideWhenUsed/>
    <w:rsid w:val="00294B88"/>
    <w:rPr>
      <w:color w:val="0563C1" w:themeColor="hyperlink"/>
      <w:u w:val="single"/>
    </w:rPr>
  </w:style>
  <w:style w:type="paragraph" w:styleId="TOC4">
    <w:name w:val="toc 4"/>
    <w:basedOn w:val="Normal"/>
    <w:next w:val="Normal"/>
    <w:autoRedefine/>
    <w:uiPriority w:val="39"/>
    <w:unhideWhenUsed/>
    <w:qFormat/>
    <w:rsid w:val="00062768"/>
    <w:pPr>
      <w:spacing w:after="100"/>
    </w:pPr>
  </w:style>
  <w:style w:type="paragraph" w:styleId="Caption">
    <w:name w:val="caption"/>
    <w:basedOn w:val="Normal"/>
    <w:next w:val="Normal"/>
    <w:uiPriority w:val="35"/>
    <w:qFormat/>
    <w:rsid w:val="00FB2603"/>
    <w:pPr>
      <w:suppressAutoHyphens w:val="0"/>
      <w:spacing w:after="200" w:line="240" w:lineRule="auto"/>
    </w:pPr>
    <w:rPr>
      <w:rFonts w:eastAsia="Calibri" w:cs="Arial"/>
      <w:i/>
      <w:iCs/>
      <w:sz w:val="16"/>
      <w:szCs w:val="18"/>
      <w:lang w:val="en-AU" w:eastAsia="en-AU"/>
    </w:rPr>
  </w:style>
  <w:style w:type="paragraph" w:customStyle="1" w:styleId="TableHeading1">
    <w:name w:val="Table Heading 1"/>
    <w:basedOn w:val="Normal"/>
    <w:qFormat/>
    <w:rsid w:val="00E61382"/>
    <w:pPr>
      <w:spacing w:before="80" w:afterLines="40" w:after="96" w:line="360" w:lineRule="auto"/>
      <w:ind w:left="40" w:right="380"/>
    </w:pPr>
    <w:rPr>
      <w:rFonts w:eastAsia="MS Gothic" w:cs="Times New Roman"/>
      <w:bCs/>
      <w:color w:val="FFFFFF" w:themeColor="background1"/>
      <w:sz w:val="17"/>
      <w:szCs w:val="16"/>
      <w:lang w:val="en-AU" w:eastAsia="x-none"/>
    </w:rPr>
  </w:style>
  <w:style w:type="table" w:styleId="GridTable1Light-Accent4">
    <w:name w:val="Grid Table 1 Light Accent 4"/>
    <w:basedOn w:val="TableNormal"/>
    <w:uiPriority w:val="46"/>
    <w:rsid w:val="008B6E7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TableHeading2">
    <w:name w:val="Table Heading 2"/>
    <w:basedOn w:val="Normal"/>
    <w:qFormat/>
    <w:rsid w:val="00EB5F9B"/>
    <w:pPr>
      <w:spacing w:before="40" w:afterLines="40" w:after="96" w:line="240" w:lineRule="auto"/>
      <w:ind w:left="57" w:right="57"/>
    </w:pPr>
    <w:rPr>
      <w:rFonts w:eastAsia="MS Gothic" w:cs="Times New Roman"/>
      <w:b/>
      <w:sz w:val="17"/>
      <w:szCs w:val="16"/>
      <w:lang w:val="en-AU" w:eastAsia="x-none"/>
    </w:rPr>
  </w:style>
  <w:style w:type="paragraph" w:styleId="List">
    <w:name w:val="List"/>
    <w:basedOn w:val="Normal"/>
    <w:uiPriority w:val="99"/>
    <w:unhideWhenUsed/>
    <w:qFormat/>
    <w:rsid w:val="006A4F5E"/>
    <w:pPr>
      <w:numPr>
        <w:numId w:val="5"/>
      </w:numPr>
      <w:suppressAutoHyphens w:val="0"/>
      <w:ind w:right="284"/>
      <w:contextualSpacing/>
    </w:pPr>
    <w:rPr>
      <w:rFonts w:eastAsia="Calibri" w:cs="Arial"/>
      <w:sz w:val="17"/>
      <w:szCs w:val="17"/>
      <w:lang w:val="en-AU" w:eastAsia="en-AU"/>
    </w:rPr>
  </w:style>
  <w:style w:type="table" w:customStyle="1" w:styleId="MeshTableStyle1">
    <w:name w:val="Mesh Table Style 1"/>
    <w:basedOn w:val="TableNormal"/>
    <w:uiPriority w:val="99"/>
    <w:rsid w:val="00B67D56"/>
    <w:pPr>
      <w:spacing w:before="40" w:after="0" w:line="240" w:lineRule="auto"/>
    </w:pPr>
    <w:rPr>
      <w:rFonts w:ascii="Arial" w:hAnsi="Arial"/>
      <w:sz w:val="17"/>
      <w:szCs w:val="24"/>
      <w:lang w:val="en-AU"/>
    </w:rPr>
    <w:tblPr>
      <w:tblBorders>
        <w:bottom w:val="single" w:sz="4" w:space="0" w:color="474244"/>
        <w:insideH w:val="single" w:sz="4" w:space="0" w:color="474244"/>
      </w:tblBorders>
    </w:tblPr>
    <w:tcPr>
      <w:vAlign w:val="center"/>
    </w:tcPr>
    <w:tblStylePr w:type="firstRow">
      <w:pPr>
        <w:wordWrap/>
        <w:spacing w:beforeLines="0" w:before="40" w:beforeAutospacing="0" w:afterLines="40" w:after="40" w:afterAutospacing="0" w:line="240" w:lineRule="auto"/>
        <w:ind w:leftChars="0" w:left="57" w:rightChars="0" w:right="57"/>
        <w:jc w:val="left"/>
      </w:pPr>
      <w:rPr>
        <w:rFonts w:ascii="Arial" w:hAnsi="Arial"/>
        <w:b/>
        <w:bCs/>
        <w:i w:val="0"/>
        <w:color w:val="FFFFFF" w:themeColor="background1"/>
        <w:sz w:val="17"/>
      </w:rPr>
      <w:tblPr/>
      <w:trPr>
        <w:cantSplit/>
        <w:tblHeader/>
      </w:trPr>
      <w:tcPr>
        <w:shd w:val="clear" w:color="auto" w:fill="F26522"/>
      </w:tcPr>
    </w:tblStylePr>
    <w:tblStylePr w:type="lastRow">
      <w:rPr>
        <w:b/>
        <w:bCs/>
      </w:rPr>
    </w:tblStylePr>
    <w:tblStylePr w:type="firstCol">
      <w:rPr>
        <w:b/>
        <w:bCs/>
      </w:rPr>
    </w:tblStylePr>
    <w:tblStylePr w:type="lastCol">
      <w:rPr>
        <w:b/>
        <w:bCs/>
      </w:rPr>
    </w:tblStylePr>
  </w:style>
  <w:style w:type="table" w:customStyle="1" w:styleId="MeshTableStyle2">
    <w:name w:val="Mesh Table Style 2"/>
    <w:basedOn w:val="MeshTableStyle1"/>
    <w:uiPriority w:val="99"/>
    <w:rsid w:val="006A4F5E"/>
    <w:pPr>
      <w:spacing w:after="40"/>
      <w:ind w:left="113" w:right="113"/>
    </w:pPr>
    <w:tblPr/>
    <w:tblStylePr w:type="firstRow">
      <w:pPr>
        <w:wordWrap/>
        <w:spacing w:beforeLines="0" w:before="40" w:beforeAutospacing="0" w:afterLines="40" w:after="40" w:afterAutospacing="0" w:line="240" w:lineRule="auto"/>
        <w:ind w:leftChars="0" w:left="57" w:rightChars="0" w:right="57"/>
        <w:jc w:val="left"/>
      </w:pPr>
      <w:rPr>
        <w:rFonts w:ascii="Arial" w:hAnsi="Arial"/>
        <w:b/>
        <w:bCs/>
        <w:i w:val="0"/>
        <w:color w:val="474244"/>
        <w:sz w:val="17"/>
      </w:rPr>
      <w:tblPr/>
      <w:trPr>
        <w:cantSplit/>
        <w:tblHeader/>
      </w:trPr>
      <w:tcPr>
        <w:tcBorders>
          <w:top w:val="nil"/>
          <w:left w:val="nil"/>
          <w:bottom w:val="nil"/>
          <w:right w:val="nil"/>
          <w:insideH w:val="nil"/>
          <w:insideV w:val="nil"/>
          <w:tl2br w:val="nil"/>
          <w:tr2bl w:val="nil"/>
        </w:tcBorders>
        <w:shd w:val="pct70" w:color="auto" w:fill="auto"/>
      </w:tcPr>
    </w:tblStylePr>
    <w:tblStylePr w:type="lastRow">
      <w:rPr>
        <w:b/>
        <w:bCs/>
      </w:rPr>
    </w:tblStylePr>
    <w:tblStylePr w:type="firstCol">
      <w:rPr>
        <w:b/>
        <w:bCs/>
      </w:rPr>
    </w:tblStylePr>
    <w:tblStylePr w:type="lastCol">
      <w:rPr>
        <w:b/>
        <w:bCs/>
      </w:rPr>
    </w:tblStylePr>
  </w:style>
  <w:style w:type="paragraph" w:styleId="List2">
    <w:name w:val="List 2"/>
    <w:basedOn w:val="List"/>
    <w:uiPriority w:val="99"/>
    <w:unhideWhenUsed/>
    <w:qFormat/>
    <w:rsid w:val="006A4F5E"/>
    <w:pPr>
      <w:numPr>
        <w:numId w:val="0"/>
      </w:numPr>
      <w:spacing w:before="40"/>
      <w:ind w:left="380" w:right="113" w:hanging="170"/>
    </w:pPr>
    <w:rPr>
      <w:rFonts w:eastAsiaTheme="minorHAnsi" w:cstheme="minorBidi"/>
      <w:szCs w:val="24"/>
      <w:lang w:eastAsia="en-US"/>
    </w:rPr>
  </w:style>
  <w:style w:type="table" w:styleId="PlainTable4">
    <w:name w:val="Plain Table 4"/>
    <w:basedOn w:val="TableNormal"/>
    <w:uiPriority w:val="44"/>
    <w:rsid w:val="006522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6522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085A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shTableStyle3">
    <w:name w:val="Mesh Table Style 3"/>
    <w:basedOn w:val="TableNormal"/>
    <w:uiPriority w:val="99"/>
    <w:rsid w:val="009F109B"/>
    <w:pPr>
      <w:spacing w:after="0" w:line="240" w:lineRule="auto"/>
    </w:pPr>
    <w:rPr>
      <w:rFonts w:ascii="Arial" w:hAnsi="Arial"/>
      <w:sz w:val="18"/>
    </w:rPr>
    <w:tblPr/>
  </w:style>
  <w:style w:type="table" w:customStyle="1" w:styleId="MeshTable4Matrixstyle">
    <w:name w:val="Mesh Table 4 Matrix style"/>
    <w:basedOn w:val="TableNormal"/>
    <w:uiPriority w:val="99"/>
    <w:rsid w:val="00B67D56"/>
    <w:pPr>
      <w:spacing w:after="0" w:line="240" w:lineRule="auto"/>
    </w:pPr>
    <w:rPr>
      <w:sz w:val="18"/>
    </w:rPr>
    <w:tblPr/>
  </w:style>
  <w:style w:type="paragraph" w:styleId="TOC5">
    <w:name w:val="toc 5"/>
    <w:basedOn w:val="Normal"/>
    <w:next w:val="Normal"/>
    <w:autoRedefine/>
    <w:uiPriority w:val="39"/>
    <w:unhideWhenUsed/>
    <w:rsid w:val="00772A20"/>
    <w:pPr>
      <w:suppressAutoHyphens w:val="0"/>
      <w:spacing w:after="100" w:line="259" w:lineRule="auto"/>
      <w:ind w:left="880"/>
    </w:pPr>
    <w:rPr>
      <w:rFonts w:asciiTheme="minorHAnsi" w:eastAsiaTheme="minorEastAsia" w:hAnsiTheme="minorHAnsi"/>
      <w:color w:val="auto"/>
      <w:spacing w:val="0"/>
      <w:sz w:val="22"/>
      <w:lang w:val="en-AU" w:eastAsia="en-AU"/>
    </w:rPr>
  </w:style>
  <w:style w:type="paragraph" w:styleId="TOC6">
    <w:name w:val="toc 6"/>
    <w:basedOn w:val="Normal"/>
    <w:next w:val="Normal"/>
    <w:autoRedefine/>
    <w:uiPriority w:val="39"/>
    <w:unhideWhenUsed/>
    <w:rsid w:val="00772A20"/>
    <w:pPr>
      <w:suppressAutoHyphens w:val="0"/>
      <w:spacing w:after="100" w:line="259" w:lineRule="auto"/>
      <w:ind w:left="1100"/>
    </w:pPr>
    <w:rPr>
      <w:rFonts w:asciiTheme="minorHAnsi" w:eastAsiaTheme="minorEastAsia" w:hAnsiTheme="minorHAnsi"/>
      <w:color w:val="auto"/>
      <w:spacing w:val="0"/>
      <w:sz w:val="22"/>
      <w:lang w:val="en-AU" w:eastAsia="en-AU"/>
    </w:rPr>
  </w:style>
  <w:style w:type="paragraph" w:styleId="TOC7">
    <w:name w:val="toc 7"/>
    <w:basedOn w:val="Normal"/>
    <w:next w:val="Normal"/>
    <w:autoRedefine/>
    <w:uiPriority w:val="39"/>
    <w:unhideWhenUsed/>
    <w:rsid w:val="00772A20"/>
    <w:pPr>
      <w:suppressAutoHyphens w:val="0"/>
      <w:spacing w:after="100" w:line="259" w:lineRule="auto"/>
      <w:ind w:left="1320"/>
    </w:pPr>
    <w:rPr>
      <w:rFonts w:asciiTheme="minorHAnsi" w:eastAsiaTheme="minorEastAsia" w:hAnsiTheme="minorHAnsi"/>
      <w:color w:val="auto"/>
      <w:spacing w:val="0"/>
      <w:sz w:val="22"/>
      <w:lang w:val="en-AU" w:eastAsia="en-AU"/>
    </w:rPr>
  </w:style>
  <w:style w:type="paragraph" w:styleId="TOC8">
    <w:name w:val="toc 8"/>
    <w:basedOn w:val="Normal"/>
    <w:next w:val="Normal"/>
    <w:autoRedefine/>
    <w:uiPriority w:val="39"/>
    <w:unhideWhenUsed/>
    <w:rsid w:val="00772A20"/>
    <w:pPr>
      <w:suppressAutoHyphens w:val="0"/>
      <w:spacing w:after="100" w:line="259" w:lineRule="auto"/>
      <w:ind w:left="1540"/>
    </w:pPr>
    <w:rPr>
      <w:rFonts w:asciiTheme="minorHAnsi" w:eastAsiaTheme="minorEastAsia" w:hAnsiTheme="minorHAnsi"/>
      <w:color w:val="auto"/>
      <w:spacing w:val="0"/>
      <w:sz w:val="22"/>
      <w:lang w:val="en-AU" w:eastAsia="en-AU"/>
    </w:rPr>
  </w:style>
  <w:style w:type="paragraph" w:styleId="TOC9">
    <w:name w:val="toc 9"/>
    <w:basedOn w:val="Normal"/>
    <w:next w:val="Normal"/>
    <w:autoRedefine/>
    <w:uiPriority w:val="39"/>
    <w:unhideWhenUsed/>
    <w:rsid w:val="00772A20"/>
    <w:pPr>
      <w:suppressAutoHyphens w:val="0"/>
      <w:spacing w:after="100" w:line="259" w:lineRule="auto"/>
      <w:ind w:left="1760"/>
    </w:pPr>
    <w:rPr>
      <w:rFonts w:asciiTheme="minorHAnsi" w:eastAsiaTheme="minorEastAsia" w:hAnsiTheme="minorHAnsi"/>
      <w:color w:val="auto"/>
      <w:spacing w:val="0"/>
      <w:sz w:val="22"/>
      <w:lang w:val="en-AU" w:eastAsia="en-AU"/>
    </w:rPr>
  </w:style>
  <w:style w:type="character" w:styleId="UnresolvedMention">
    <w:name w:val="Unresolved Mention"/>
    <w:basedOn w:val="DefaultParagraphFont"/>
    <w:uiPriority w:val="99"/>
    <w:unhideWhenUsed/>
    <w:rsid w:val="00772A20"/>
    <w:rPr>
      <w:color w:val="605E5C"/>
      <w:shd w:val="clear" w:color="auto" w:fill="E1DFDD"/>
    </w:rPr>
  </w:style>
  <w:style w:type="table" w:styleId="TableGrid">
    <w:name w:val="Table Grid"/>
    <w:basedOn w:val="TableNormal"/>
    <w:uiPriority w:val="39"/>
    <w:rsid w:val="00A43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3D6E"/>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13D6E"/>
    <w:rPr>
      <w:rFonts w:ascii="Segoe UI" w:hAnsi="Segoe UI" w:cs="Segoe UI"/>
      <w:color w:val="474244"/>
      <w:spacing w:val="8"/>
      <w:sz w:val="18"/>
      <w:szCs w:val="18"/>
    </w:rPr>
  </w:style>
  <w:style w:type="character" w:customStyle="1" w:styleId="ListParagraphChar">
    <w:name w:val="List Paragraph Char"/>
    <w:basedOn w:val="DefaultParagraphFont"/>
    <w:link w:val="ListParagraph"/>
    <w:uiPriority w:val="34"/>
    <w:rsid w:val="00F82AB3"/>
    <w:rPr>
      <w:rFonts w:ascii="Arial" w:hAnsi="Arial"/>
      <w:color w:val="474244"/>
      <w:spacing w:val="8"/>
      <w:sz w:val="18"/>
    </w:rPr>
  </w:style>
  <w:style w:type="character" w:styleId="CommentReference">
    <w:name w:val="annotation reference"/>
    <w:basedOn w:val="DefaultParagraphFont"/>
    <w:uiPriority w:val="99"/>
    <w:semiHidden/>
    <w:unhideWhenUsed/>
    <w:rsid w:val="00F82AB3"/>
    <w:rPr>
      <w:sz w:val="16"/>
      <w:szCs w:val="16"/>
    </w:rPr>
  </w:style>
  <w:style w:type="paragraph" w:styleId="CommentText">
    <w:name w:val="annotation text"/>
    <w:basedOn w:val="Normal"/>
    <w:link w:val="CommentTextChar"/>
    <w:uiPriority w:val="99"/>
    <w:unhideWhenUsed/>
    <w:rsid w:val="00F82AB3"/>
    <w:pPr>
      <w:suppressAutoHyphens w:val="0"/>
      <w:spacing w:line="240" w:lineRule="auto"/>
    </w:pPr>
    <w:rPr>
      <w:rFonts w:asciiTheme="minorHAnsi" w:eastAsia="Calibri" w:hAnsiTheme="minorHAnsi" w:cs="Arial"/>
      <w:color w:val="ED7D31" w:themeColor="accent2"/>
      <w:spacing w:val="4"/>
      <w:sz w:val="20"/>
      <w:szCs w:val="20"/>
      <w:lang w:val="en-AU" w:eastAsia="en-AU"/>
    </w:rPr>
  </w:style>
  <w:style w:type="character" w:customStyle="1" w:styleId="CommentTextChar">
    <w:name w:val="Comment Text Char"/>
    <w:basedOn w:val="DefaultParagraphFont"/>
    <w:link w:val="CommentText"/>
    <w:uiPriority w:val="99"/>
    <w:rsid w:val="00F82AB3"/>
    <w:rPr>
      <w:rFonts w:eastAsia="Calibri" w:cs="Arial"/>
      <w:color w:val="ED7D31" w:themeColor="accent2"/>
      <w:spacing w:val="4"/>
      <w:sz w:val="20"/>
      <w:szCs w:val="20"/>
      <w:lang w:val="en-AU" w:eastAsia="en-AU"/>
    </w:rPr>
  </w:style>
  <w:style w:type="table" w:customStyle="1" w:styleId="MeshTableStyle11">
    <w:name w:val="Mesh Table Style 11"/>
    <w:basedOn w:val="TableNormal"/>
    <w:uiPriority w:val="99"/>
    <w:rsid w:val="00D616E9"/>
    <w:pPr>
      <w:spacing w:before="40" w:after="0" w:line="240" w:lineRule="auto"/>
    </w:pPr>
    <w:rPr>
      <w:rFonts w:ascii="Arial" w:eastAsia="Calibri" w:hAnsi="Arial" w:cs="Times New Roman"/>
      <w:sz w:val="17"/>
      <w:szCs w:val="24"/>
      <w:lang w:val="en-AU"/>
    </w:rPr>
    <w:tblPr>
      <w:tblBorders>
        <w:bottom w:val="single" w:sz="4" w:space="0" w:color="474244"/>
        <w:insideH w:val="single" w:sz="4" w:space="0" w:color="474244"/>
      </w:tblBorders>
    </w:tblPr>
    <w:tcPr>
      <w:vAlign w:val="center"/>
    </w:tcPr>
    <w:tblStylePr w:type="firstRow">
      <w:pPr>
        <w:wordWrap/>
        <w:spacing w:beforeLines="0" w:before="40" w:beforeAutospacing="0" w:afterLines="40" w:after="40" w:afterAutospacing="0" w:line="240" w:lineRule="auto"/>
        <w:ind w:leftChars="0" w:left="57" w:rightChars="0" w:right="57"/>
        <w:jc w:val="left"/>
      </w:pPr>
      <w:rPr>
        <w:rFonts w:ascii="Arial" w:hAnsi="Arial"/>
        <w:b/>
        <w:i w:val="0"/>
        <w:color w:val="FFFFFF"/>
        <w:sz w:val="17"/>
      </w:rPr>
      <w:tblPr/>
      <w:trPr>
        <w:cantSplit/>
        <w:tblHeader/>
      </w:trPr>
      <w:tcPr>
        <w:shd w:val="clear" w:color="auto" w:fill="F26522"/>
      </w:tcPr>
    </w:tblStylePr>
  </w:style>
  <w:style w:type="table" w:styleId="TableGridLight">
    <w:name w:val="Grid Table Light"/>
    <w:basedOn w:val="TableNormal"/>
    <w:uiPriority w:val="40"/>
    <w:rsid w:val="003416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57CF4"/>
    <w:pPr>
      <w:spacing w:after="0" w:line="240" w:lineRule="auto"/>
    </w:pPr>
    <w:rPr>
      <w:rFonts w:ascii="Arial" w:hAnsi="Arial"/>
      <w:color w:val="474244"/>
      <w:spacing w:val="8"/>
      <w:sz w:val="18"/>
    </w:rPr>
  </w:style>
  <w:style w:type="paragraph" w:customStyle="1" w:styleId="Indentx2">
    <w:name w:val="Indent x 2"/>
    <w:basedOn w:val="Normal"/>
    <w:uiPriority w:val="14"/>
    <w:qFormat/>
    <w:rsid w:val="00CA27F0"/>
    <w:pPr>
      <w:suppressAutoHyphens w:val="0"/>
      <w:spacing w:line="360" w:lineRule="auto"/>
      <w:ind w:left="864"/>
    </w:pPr>
    <w:rPr>
      <w:rFonts w:asciiTheme="minorHAnsi" w:eastAsia="Calibri" w:hAnsiTheme="minorHAnsi" w:cs="Arial"/>
      <w:color w:val="000000" w:themeColor="text1"/>
      <w:szCs w:val="18"/>
      <w:lang w:val="en-AU" w:eastAsia="en-AU"/>
    </w:rPr>
  </w:style>
  <w:style w:type="paragraph" w:customStyle="1" w:styleId="Indentx1">
    <w:name w:val="Indent x 1"/>
    <w:basedOn w:val="Normal"/>
    <w:uiPriority w:val="14"/>
    <w:qFormat/>
    <w:rsid w:val="00CA27F0"/>
    <w:pPr>
      <w:suppressAutoHyphens w:val="0"/>
      <w:spacing w:line="360" w:lineRule="auto"/>
      <w:ind w:left="432"/>
    </w:pPr>
    <w:rPr>
      <w:rFonts w:asciiTheme="minorHAnsi" w:eastAsia="Calibri" w:hAnsiTheme="minorHAnsi" w:cs="Arial"/>
      <w:color w:val="000000" w:themeColor="text1"/>
      <w:szCs w:val="18"/>
      <w:lang w:val="en-AU" w:eastAsia="en-AU"/>
    </w:rPr>
  </w:style>
  <w:style w:type="paragraph" w:styleId="CommentSubject">
    <w:name w:val="annotation subject"/>
    <w:basedOn w:val="CommentText"/>
    <w:next w:val="CommentText"/>
    <w:link w:val="CommentSubjectChar"/>
    <w:uiPriority w:val="99"/>
    <w:semiHidden/>
    <w:unhideWhenUsed/>
    <w:rsid w:val="003D35BF"/>
    <w:pPr>
      <w:suppressAutoHyphens/>
    </w:pPr>
    <w:rPr>
      <w:rFonts w:ascii="Arial" w:eastAsiaTheme="minorHAnsi" w:hAnsi="Arial" w:cstheme="minorBidi"/>
      <w:b/>
      <w:bCs/>
      <w:color w:val="474244"/>
      <w:spacing w:val="8"/>
      <w:lang w:val="en-GB" w:eastAsia="en-US"/>
    </w:rPr>
  </w:style>
  <w:style w:type="character" w:customStyle="1" w:styleId="CommentSubjectChar">
    <w:name w:val="Comment Subject Char"/>
    <w:basedOn w:val="CommentTextChar"/>
    <w:link w:val="CommentSubject"/>
    <w:uiPriority w:val="99"/>
    <w:semiHidden/>
    <w:rsid w:val="003D35BF"/>
    <w:rPr>
      <w:rFonts w:ascii="Arial" w:eastAsia="Calibri" w:hAnsi="Arial" w:cs="Arial"/>
      <w:b/>
      <w:bCs/>
      <w:color w:val="474244"/>
      <w:spacing w:val="8"/>
      <w:sz w:val="20"/>
      <w:szCs w:val="20"/>
      <w:lang w:val="en-AU" w:eastAsia="en-AU"/>
    </w:rPr>
  </w:style>
  <w:style w:type="character" w:styleId="Mention">
    <w:name w:val="Mention"/>
    <w:basedOn w:val="DefaultParagraphFont"/>
    <w:uiPriority w:val="99"/>
    <w:unhideWhenUsed/>
    <w:rsid w:val="004D10F4"/>
    <w:rPr>
      <w:color w:val="2B579A"/>
      <w:shd w:val="clear" w:color="auto" w:fill="E1DFDD"/>
    </w:rPr>
  </w:style>
  <w:style w:type="paragraph" w:customStyle="1" w:styleId="Pa12">
    <w:name w:val="Pa12"/>
    <w:basedOn w:val="Normal"/>
    <w:next w:val="Normal"/>
    <w:uiPriority w:val="99"/>
    <w:rsid w:val="00F3257B"/>
    <w:pPr>
      <w:suppressAutoHyphens w:val="0"/>
      <w:autoSpaceDE w:val="0"/>
      <w:autoSpaceDN w:val="0"/>
      <w:adjustRightInd w:val="0"/>
      <w:spacing w:after="0" w:line="281" w:lineRule="atLeast"/>
    </w:pPr>
    <w:rPr>
      <w:rFonts w:ascii="Helvetica Neue" w:hAnsi="Helvetica Neue"/>
      <w:color w:val="auto"/>
      <w:spacing w:val="0"/>
      <w:sz w:val="24"/>
      <w:szCs w:val="24"/>
      <w:lang w:val="en-AU"/>
    </w:rPr>
  </w:style>
  <w:style w:type="character" w:customStyle="1" w:styleId="A11">
    <w:name w:val="A11"/>
    <w:uiPriority w:val="99"/>
    <w:rsid w:val="00F3257B"/>
    <w:rPr>
      <w:rFonts w:cs="Helvetica Neue"/>
      <w:color w:val="626365"/>
      <w:sz w:val="20"/>
      <w:szCs w:val="20"/>
    </w:rPr>
  </w:style>
  <w:style w:type="paragraph" w:styleId="TableofFigures">
    <w:name w:val="table of figures"/>
    <w:basedOn w:val="Normal"/>
    <w:next w:val="Normal"/>
    <w:uiPriority w:val="99"/>
    <w:unhideWhenUsed/>
    <w:rsid w:val="003874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767260">
      <w:bodyDiv w:val="1"/>
      <w:marLeft w:val="0"/>
      <w:marRight w:val="0"/>
      <w:marTop w:val="0"/>
      <w:marBottom w:val="0"/>
      <w:divBdr>
        <w:top w:val="none" w:sz="0" w:space="0" w:color="auto"/>
        <w:left w:val="none" w:sz="0" w:space="0" w:color="auto"/>
        <w:bottom w:val="none" w:sz="0" w:space="0" w:color="auto"/>
        <w:right w:val="none" w:sz="0" w:space="0" w:color="auto"/>
      </w:divBdr>
    </w:div>
    <w:div w:id="14824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3FE92CE9944265A4A81E4CFD79BBEF"/>
        <w:category>
          <w:name w:val="General"/>
          <w:gallery w:val="placeholder"/>
        </w:category>
        <w:types>
          <w:type w:val="bbPlcHdr"/>
        </w:types>
        <w:behaviors>
          <w:behavior w:val="content"/>
        </w:behaviors>
        <w:guid w:val="{A4AACB8C-43C1-4B61-BBBC-C7FBDDC31D75}"/>
      </w:docPartPr>
      <w:docPartBody>
        <w:p w:rsidR="00A159BB" w:rsidRDefault="00F77998" w:rsidP="00F77998">
          <w:pPr>
            <w:pStyle w:val="CF3FE92CE9944265A4A81E4CFD79BBEF"/>
          </w:pPr>
          <w:r w:rsidRPr="00965FAD">
            <w:rPr>
              <w:rStyle w:val="PlaceholderText"/>
            </w:rPr>
            <w:t>[</w:t>
          </w:r>
          <w:r>
            <w:rPr>
              <w:rStyle w:val="PlaceholderText"/>
            </w:rPr>
            <w:t>Client</w:t>
          </w:r>
          <w:r w:rsidRPr="00965FAD">
            <w:rPr>
              <w:rStyle w:val="PlaceholderText"/>
            </w:rPr>
            <w:t>]</w:t>
          </w:r>
        </w:p>
      </w:docPartBody>
    </w:docPart>
    <w:docPart>
      <w:docPartPr>
        <w:name w:val="50785BDC206B45E18565A5BB3885BEE2"/>
        <w:category>
          <w:name w:val="General"/>
          <w:gallery w:val="placeholder"/>
        </w:category>
        <w:types>
          <w:type w:val="bbPlcHdr"/>
        </w:types>
        <w:behaviors>
          <w:behavior w:val="content"/>
        </w:behaviors>
        <w:guid w:val="{4400F652-E9D9-4743-BAC7-3817D89743D1}"/>
      </w:docPartPr>
      <w:docPartBody>
        <w:p w:rsidR="00A159BB" w:rsidRDefault="00F77998">
          <w:r w:rsidRPr="008A4B49">
            <w:rPr>
              <w:rStyle w:val="PlaceholderText"/>
            </w:rPr>
            <w:t>[Title]</w:t>
          </w:r>
        </w:p>
      </w:docPartBody>
    </w:docPart>
    <w:docPart>
      <w:docPartPr>
        <w:name w:val="7BE75353A2A243F79C89F608DC3D0DEF"/>
        <w:category>
          <w:name w:val="General"/>
          <w:gallery w:val="placeholder"/>
        </w:category>
        <w:types>
          <w:type w:val="bbPlcHdr"/>
        </w:types>
        <w:behaviors>
          <w:behavior w:val="content"/>
        </w:behaviors>
        <w:guid w:val="{E47A34CB-7D96-40FC-A5A0-C0C9346C858B}"/>
      </w:docPartPr>
      <w:docPartBody>
        <w:p w:rsidR="00A159BB" w:rsidRDefault="00F77998">
          <w:r w:rsidRPr="008A4B49">
            <w:rPr>
              <w:rStyle w:val="PlaceholderText"/>
            </w:rPr>
            <w:t>[Title]</w:t>
          </w:r>
        </w:p>
        <w:bookmarkStart w:id="0" w:name="_Hlk952149"/>
        <w:bookmarkEnd w:id="0"/>
      </w:docPartBody>
    </w:docPart>
    <w:docPart>
      <w:docPartPr>
        <w:name w:val="D6843786D5E14DD4ACAA4EE85983954F"/>
        <w:category>
          <w:name w:val="General"/>
          <w:gallery w:val="placeholder"/>
        </w:category>
        <w:types>
          <w:type w:val="bbPlcHdr"/>
        </w:types>
        <w:behaviors>
          <w:behavior w:val="content"/>
        </w:behaviors>
        <w:guid w:val="{CCF83693-3B92-49C7-9CD7-F2786F56DFB3}"/>
      </w:docPartPr>
      <w:docPartBody>
        <w:p w:rsidR="00A159BB" w:rsidRDefault="00F77998">
          <w:r w:rsidRPr="008A4B49">
            <w:rPr>
              <w:rStyle w:val="PlaceholderText"/>
            </w:rPr>
            <w:t>[Company]</w:t>
          </w:r>
        </w:p>
      </w:docPartBody>
    </w:docPart>
    <w:docPart>
      <w:docPartPr>
        <w:name w:val="04463045F1F449ECA363B78D4702A140"/>
        <w:category>
          <w:name w:val="General"/>
          <w:gallery w:val="placeholder"/>
        </w:category>
        <w:types>
          <w:type w:val="bbPlcHdr"/>
        </w:types>
        <w:behaviors>
          <w:behavior w:val="content"/>
        </w:behaviors>
        <w:guid w:val="{E5761578-A4C2-4A4E-A299-CDD77FEFE0A6}"/>
      </w:docPartPr>
      <w:docPartBody>
        <w:p w:rsidR="00A159BB" w:rsidRDefault="00F77998" w:rsidP="00F77998">
          <w:pPr>
            <w:pStyle w:val="04463045F1F449ECA363B78D4702A140"/>
          </w:pPr>
          <w:r w:rsidRPr="008A4B49">
            <w:rPr>
              <w:rStyle w:val="PlaceholderText"/>
            </w:rPr>
            <w:t>[Title]</w:t>
          </w:r>
        </w:p>
      </w:docPartBody>
    </w:docPart>
    <w:docPart>
      <w:docPartPr>
        <w:name w:val="CF344A1B929F4146A5D5BF44AF5FA909"/>
        <w:category>
          <w:name w:val="General"/>
          <w:gallery w:val="placeholder"/>
        </w:category>
        <w:types>
          <w:type w:val="bbPlcHdr"/>
        </w:types>
        <w:behaviors>
          <w:behavior w:val="content"/>
        </w:behaviors>
        <w:guid w:val="{C58B766E-12F8-4485-A883-16555F41F927}"/>
      </w:docPartPr>
      <w:docPartBody>
        <w:p w:rsidR="00A159BB" w:rsidRDefault="00F77998" w:rsidP="00F77998">
          <w:pPr>
            <w:pStyle w:val="CF344A1B929F4146A5D5BF44AF5FA909"/>
          </w:pPr>
          <w:r w:rsidRPr="00965FAD">
            <w:rPr>
              <w:rStyle w:val="PlaceholderText"/>
            </w:rPr>
            <w:t>[</w:t>
          </w:r>
          <w:r>
            <w:rPr>
              <w:rStyle w:val="PlaceholderText"/>
            </w:rPr>
            <w:t>Client</w:t>
          </w:r>
          <w:r w:rsidRPr="00965FAD">
            <w:rPr>
              <w:rStyle w:val="PlaceholderText"/>
            </w:rPr>
            <w:t>]</w:t>
          </w:r>
        </w:p>
      </w:docPartBody>
    </w:docPart>
    <w:docPart>
      <w:docPartPr>
        <w:name w:val="C06C272B205D40ACA9B6BFD698D4C5FE"/>
        <w:category>
          <w:name w:val="General"/>
          <w:gallery w:val="placeholder"/>
        </w:category>
        <w:types>
          <w:type w:val="bbPlcHdr"/>
        </w:types>
        <w:behaviors>
          <w:behavior w:val="content"/>
        </w:behaviors>
        <w:guid w:val="{F19A663B-D4C1-4B63-8B98-15876537DDBE}"/>
      </w:docPartPr>
      <w:docPartBody>
        <w:p w:rsidR="00A159BB" w:rsidRDefault="00F77998" w:rsidP="00F77998">
          <w:pPr>
            <w:pStyle w:val="C06C272B205D40ACA9B6BFD698D4C5FE"/>
          </w:pPr>
          <w:r w:rsidRPr="008A4B49">
            <w:rPr>
              <w:rStyle w:val="PlaceholderText"/>
            </w:rPr>
            <w:t>[Company]</w:t>
          </w:r>
        </w:p>
      </w:docPartBody>
    </w:docPart>
    <w:docPart>
      <w:docPartPr>
        <w:name w:val="CDD794C9D8872044919E6761EB0F8EB9"/>
        <w:category>
          <w:name w:val="General"/>
          <w:gallery w:val="placeholder"/>
        </w:category>
        <w:types>
          <w:type w:val="bbPlcHdr"/>
        </w:types>
        <w:behaviors>
          <w:behavior w:val="content"/>
        </w:behaviors>
        <w:guid w:val="{5D0B9BEF-492F-0D4E-8178-258185187DA7}"/>
      </w:docPartPr>
      <w:docPartBody>
        <w:p w:rsidR="00FB75C4" w:rsidRDefault="00693522">
          <w:pPr>
            <w:pStyle w:val="CDD794C9D8872044919E6761EB0F8EB9"/>
          </w:pPr>
          <w:r w:rsidRPr="008A4B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HelveticaNeue">
    <w:altName w:val="Sylfaen"/>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98"/>
    <w:rsid w:val="00010A42"/>
    <w:rsid w:val="000241DC"/>
    <w:rsid w:val="0011037C"/>
    <w:rsid w:val="001805DF"/>
    <w:rsid w:val="003C1A0F"/>
    <w:rsid w:val="00404763"/>
    <w:rsid w:val="00433D58"/>
    <w:rsid w:val="0055083F"/>
    <w:rsid w:val="00693522"/>
    <w:rsid w:val="007639BE"/>
    <w:rsid w:val="008A574E"/>
    <w:rsid w:val="009D261D"/>
    <w:rsid w:val="00A159BB"/>
    <w:rsid w:val="00BB007A"/>
    <w:rsid w:val="00CF549A"/>
    <w:rsid w:val="00D6277E"/>
    <w:rsid w:val="00DC0F89"/>
    <w:rsid w:val="00EA0585"/>
    <w:rsid w:val="00F77998"/>
    <w:rsid w:val="00FA60F6"/>
    <w:rsid w:val="00FB0A67"/>
    <w:rsid w:val="00FB7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49A"/>
    <w:rPr>
      <w:color w:val="808080"/>
    </w:rPr>
  </w:style>
  <w:style w:type="paragraph" w:customStyle="1" w:styleId="CF3FE92CE9944265A4A81E4CFD79BBEF">
    <w:name w:val="CF3FE92CE9944265A4A81E4CFD79BBEF"/>
    <w:rsid w:val="00F77998"/>
  </w:style>
  <w:style w:type="paragraph" w:customStyle="1" w:styleId="04463045F1F449ECA363B78D4702A140">
    <w:name w:val="04463045F1F449ECA363B78D4702A140"/>
    <w:rsid w:val="00F77998"/>
  </w:style>
  <w:style w:type="paragraph" w:customStyle="1" w:styleId="CF344A1B929F4146A5D5BF44AF5FA909">
    <w:name w:val="CF344A1B929F4146A5D5BF44AF5FA909"/>
    <w:rsid w:val="00F77998"/>
  </w:style>
  <w:style w:type="paragraph" w:customStyle="1" w:styleId="C06C272B205D40ACA9B6BFD698D4C5FE">
    <w:name w:val="C06C272B205D40ACA9B6BFD698D4C5FE"/>
    <w:rsid w:val="00F77998"/>
  </w:style>
  <w:style w:type="paragraph" w:customStyle="1" w:styleId="CDD794C9D8872044919E6761EB0F8EB9">
    <w:name w:val="CDD794C9D8872044919E6761EB0F8EB9"/>
    <w:pPr>
      <w:spacing w:after="0" w:line="240" w:lineRule="auto"/>
    </w:pPr>
    <w:rPr>
      <w:sz w:val="24"/>
      <w:szCs w:val="24"/>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C5268-0895-4662-9341-202BD62339F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esh Report" ma:contentTypeID="0x0101008C2923A8A2FE9F4E903AD8C8209B2B7700962821291C60DC43A6D299942A632027" ma:contentTypeVersion="44" ma:contentTypeDescription="" ma:contentTypeScope="" ma:versionID="db6efc486fc9522cc18523f19cb7bd67">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070f21a-f680-4d8b-9440-a84bc7217d13" ContentTypeId="0x0101008C2923A8A2FE9F4E903AD8C8209B2B77" PreviousValue="false"/>
</file>

<file path=customXml/itemProps1.xml><?xml version="1.0" encoding="utf-8"?>
<ds:datastoreItem xmlns:ds="http://schemas.openxmlformats.org/officeDocument/2006/customXml" ds:itemID="{BC5C56CF-7182-471B-9B55-155F3D13CD73}">
  <ds:schemaRefs>
    <ds:schemaRef ds:uri="http://schemas.openxmlformats.org/officeDocument/2006/bibliography"/>
  </ds:schemaRefs>
</ds:datastoreItem>
</file>

<file path=customXml/itemProps2.xml><?xml version="1.0" encoding="utf-8"?>
<ds:datastoreItem xmlns:ds="http://schemas.openxmlformats.org/officeDocument/2006/customXml" ds:itemID="{08F16C15-0329-48F4-8D45-026AAF9E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FB2B72-2432-45CB-AC6C-537977C235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25A3F8-ADD3-416D-A761-510C5CDACF61}">
  <ds:schemaRefs>
    <ds:schemaRef ds:uri="http://schemas.microsoft.com/sharepoint/v3/contenttype/forms"/>
  </ds:schemaRefs>
</ds:datastoreItem>
</file>

<file path=customXml/itemProps5.xml><?xml version="1.0" encoding="utf-8"?>
<ds:datastoreItem xmlns:ds="http://schemas.openxmlformats.org/officeDocument/2006/customXml" ds:itemID="{97D47DED-F4A7-477E-BB53-F118BB3A8C5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21029</Words>
  <Characters>119867</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Lilydale Major Activity Centre Structure Plan</vt:lpstr>
    </vt:vector>
  </TitlesOfParts>
  <Company>Yarra Ranges Shire Council</Company>
  <LinksUpToDate>false</LinksUpToDate>
  <CharactersWithSpaces>140615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Lilydale Major Activity Centre Structure Plan</dc:title>
  <dc:subject>Draft</dc:subject>
  <dc:creator>Trisha Davies</dc:creator>
  <cp:keywords/>
  <dc:description/>
  <cp:lastModifiedBy>Jacob Peterson</cp:lastModifiedBy>
  <cp:revision>3</cp:revision>
  <dcterms:created xsi:type="dcterms:W3CDTF">2021-12-14T01:36:00Z</dcterms:created>
  <dcterms:modified xsi:type="dcterms:W3CDTF">2021-12-14T01:37:00Z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0x0101008C2923A8A2FE9F4E903AD8C8209B2B7700962821291C60DC43A6D299942A632027</vt:lpwstr>
  </property>
  <property fmtid="{D5CDD505-2E9C-101B-9397-08002B2CF9AE}" pid="3" name="xd_Signature">
    <vt:bool>false</vt:bool>
  </property>
  <property fmtid="{D5CDD505-2E9C-101B-9397-08002B2CF9AE}" pid="4" name="xd_ProgID">
    <vt:lpwstr/>
  </property>
  <property fmtid="{D5CDD505-2E9C-101B-9397-08002B2CF9AE}" pid="5" name="SharedWithUser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ies>
</file>