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4ED4" w14:textId="77777777" w:rsidR="00A1417B" w:rsidRDefault="00A1417B" w:rsidP="007B4500">
      <w:bookmarkStart w:id="0" w:name="_GoBack"/>
      <w:bookmarkEnd w:id="0"/>
      <w:r>
        <w:t xml:space="preserve"> </w:t>
      </w:r>
    </w:p>
    <w:p w14:paraId="194404F8" w14:textId="77777777" w:rsidR="007B4500" w:rsidRDefault="00CD4325" w:rsidP="007B4500">
      <w:pPr>
        <w:rPr>
          <w:rFonts w:ascii="Arial" w:hAnsi="Arial" w:cs="Arial"/>
          <w:sz w:val="24"/>
          <w:szCs w:val="24"/>
        </w:rPr>
      </w:pPr>
      <w:r>
        <w:rPr>
          <w:noProof/>
        </w:rPr>
        <w:pict w14:anchorId="641C13C8">
          <v:rect id="Rectangle 649" o:spid="_x0000_s1026" style="position:absolute;margin-left:258.65pt;margin-top:-44.8pt;width:252.75pt;height:895.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" fillcolor="#6da529" stroked="f">
            <v:textbox>
              <w:txbxContent>
                <w:p w14:paraId="2393E592" w14:textId="77777777" w:rsidR="00D03903" w:rsidRDefault="00D03903" w:rsidP="007B4500"/>
              </w:txbxContent>
            </v:textbox>
          </v:rect>
        </w:pict>
      </w:r>
    </w:p>
    <w:p w14:paraId="617F4B6C" w14:textId="77777777" w:rsidR="007B4500" w:rsidRDefault="007B4500" w:rsidP="007B4500">
      <w:pPr>
        <w:rPr>
          <w:rFonts w:ascii="Arial" w:hAnsi="Arial" w:cs="Arial"/>
          <w:sz w:val="24"/>
          <w:szCs w:val="24"/>
        </w:rPr>
      </w:pPr>
    </w:p>
    <w:p w14:paraId="6B7D6A50" w14:textId="77777777" w:rsidR="007B4500" w:rsidRDefault="007B4500" w:rsidP="007B4500">
      <w:pPr>
        <w:rPr>
          <w:rFonts w:ascii="Arial" w:hAnsi="Arial" w:cs="Arial"/>
          <w:sz w:val="24"/>
          <w:szCs w:val="24"/>
        </w:rPr>
      </w:pPr>
    </w:p>
    <w:p w14:paraId="45647779" w14:textId="77777777" w:rsidR="007B4500" w:rsidRDefault="007B4500" w:rsidP="007B4500">
      <w:pPr>
        <w:rPr>
          <w:rFonts w:ascii="Arial" w:hAnsi="Arial" w:cs="Arial"/>
          <w:sz w:val="24"/>
          <w:szCs w:val="24"/>
        </w:rPr>
      </w:pPr>
    </w:p>
    <w:p w14:paraId="3A4832E7" w14:textId="77777777" w:rsidR="007B4500" w:rsidRDefault="00DB0B2E" w:rsidP="007B4500">
      <w:pPr>
        <w:jc w:val="right"/>
        <w:rPr>
          <w:rFonts w:ascii="Arial" w:hAnsi="Arial" w:cs="Arial"/>
          <w:sz w:val="24"/>
          <w:szCs w:val="24"/>
        </w:rPr>
      </w:pPr>
      <w:r w:rsidRPr="00DB0B2E">
        <w:rPr>
          <w:rFonts w:ascii="Arial" w:hAnsi="Arial" w:cs="Arial"/>
          <w:noProof/>
          <w:sz w:val="24"/>
          <w:szCs w:val="24"/>
          <w:lang w:eastAsia="en-AU"/>
        </w:rPr>
        <w:drawing>
          <wp:inline distT="0" distB="0" distL="0" distR="0" wp14:anchorId="242FC915" wp14:editId="5841F3E8">
            <wp:extent cx="2009775" cy="800100"/>
            <wp:effectExtent l="0" t="0" r="0" b="0"/>
            <wp:docPr id="3" name="Picture 11" descr="YRC HOR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RC HOR 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800100"/>
                    </a:xfrm>
                    <a:prstGeom prst="rect">
                      <a:avLst/>
                    </a:prstGeom>
                    <a:noFill/>
                    <a:ln>
                      <a:noFill/>
                    </a:ln>
                  </pic:spPr>
                </pic:pic>
              </a:graphicData>
            </a:graphic>
          </wp:inline>
        </w:drawing>
      </w:r>
    </w:p>
    <w:p w14:paraId="7ED58881" w14:textId="77777777" w:rsidR="007B4500" w:rsidRDefault="007B4500" w:rsidP="007B4500">
      <w:pPr>
        <w:rPr>
          <w:rFonts w:ascii="Arial" w:hAnsi="Arial" w:cs="Arial"/>
          <w:sz w:val="24"/>
          <w:szCs w:val="24"/>
        </w:rPr>
      </w:pPr>
    </w:p>
    <w:p w14:paraId="60E2ACBB" w14:textId="77777777" w:rsidR="007B4500" w:rsidRDefault="007B4500" w:rsidP="007B4500">
      <w:pPr>
        <w:rPr>
          <w:rFonts w:ascii="Arial" w:hAnsi="Arial" w:cs="Arial"/>
          <w:sz w:val="24"/>
          <w:szCs w:val="24"/>
        </w:rPr>
      </w:pPr>
    </w:p>
    <w:p w14:paraId="7309631D" w14:textId="77777777" w:rsidR="007B4500" w:rsidRDefault="007B4500" w:rsidP="007B4500">
      <w:pPr>
        <w:rPr>
          <w:rFonts w:ascii="Arial" w:hAnsi="Arial" w:cs="Arial"/>
          <w:sz w:val="24"/>
          <w:szCs w:val="24"/>
        </w:rPr>
      </w:pPr>
    </w:p>
    <w:p w14:paraId="4A2C3FED" w14:textId="77777777" w:rsidR="007B4500" w:rsidRDefault="007B4500" w:rsidP="007B4500">
      <w:pPr>
        <w:rPr>
          <w:rFonts w:ascii="Arial" w:hAnsi="Arial" w:cs="Arial"/>
          <w:sz w:val="24"/>
          <w:szCs w:val="24"/>
        </w:rPr>
      </w:pPr>
    </w:p>
    <w:p w14:paraId="1E9D529F" w14:textId="77777777" w:rsidR="007B4500" w:rsidRDefault="007B4500" w:rsidP="007B4500">
      <w:pPr>
        <w:rPr>
          <w:rFonts w:ascii="Arial" w:hAnsi="Arial" w:cs="Arial"/>
          <w:sz w:val="24"/>
          <w:szCs w:val="24"/>
        </w:rPr>
      </w:pPr>
    </w:p>
    <w:p w14:paraId="14776A57" w14:textId="77777777" w:rsidR="007B4500" w:rsidRDefault="007B4500" w:rsidP="007B4500">
      <w:pPr>
        <w:rPr>
          <w:rFonts w:ascii="Arial" w:hAnsi="Arial" w:cs="Arial"/>
          <w:sz w:val="24"/>
          <w:szCs w:val="24"/>
        </w:rPr>
      </w:pPr>
    </w:p>
    <w:p w14:paraId="44375782" w14:textId="77777777" w:rsidR="007B4500" w:rsidRDefault="007B4500" w:rsidP="007B4500">
      <w:pPr>
        <w:rPr>
          <w:rFonts w:ascii="Arial" w:hAnsi="Arial" w:cs="Arial"/>
          <w:sz w:val="24"/>
          <w:szCs w:val="24"/>
        </w:rPr>
      </w:pPr>
    </w:p>
    <w:p w14:paraId="1A24F025" w14:textId="77777777" w:rsidR="007B4500" w:rsidRDefault="007B4500" w:rsidP="007B4500">
      <w:pPr>
        <w:jc w:val="right"/>
        <w:rPr>
          <w:rFonts w:ascii="Arial" w:hAnsi="Arial" w:cs="Arial"/>
          <w:sz w:val="24"/>
          <w:szCs w:val="24"/>
        </w:rPr>
      </w:pPr>
    </w:p>
    <w:p w14:paraId="161D6DB9" w14:textId="77777777" w:rsidR="007B4500" w:rsidRDefault="00CD4325" w:rsidP="007B4500">
      <w:pPr>
        <w:rPr>
          <w:rFonts w:ascii="Arial" w:hAnsi="Arial" w:cs="Arial"/>
          <w:sz w:val="24"/>
          <w:szCs w:val="24"/>
        </w:rPr>
      </w:pPr>
      <w:r>
        <w:rPr>
          <w:noProof/>
        </w:rPr>
        <w:pict w14:anchorId="7536FDD8">
          <v:shapetype id="_x0000_t202" coordsize="21600,21600" o:spt="202" path="m,l,21600r21600,l21600,xe">
            <v:stroke joinstyle="miter"/>
            <v:path gradientshapeok="t" o:connecttype="rect"/>
          </v:shapetype>
          <v:shape id="Text Box 651" o:spid="_x0000_s1027" type="#_x0000_t202" style="position:absolute;margin-left:1.1pt;margin-top:7.35pt;width:510.3pt;height:52.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" fillcolor="#365f91 [2404]" stroked="f">
            <v:textbox>
              <w:txbxContent>
                <w:p w14:paraId="17A95326" w14:textId="77777777" w:rsidR="00D03903" w:rsidRPr="004B599E" w:rsidRDefault="00D03903" w:rsidP="007B4500">
                  <w:pPr>
                    <w:jc w:val="center"/>
                    <w:rPr>
                      <w:rFonts w:ascii="Arial" w:hAnsi="Arial" w:cs="Arial"/>
                      <w:color w:val="FFFFFF" w:themeColor="background1"/>
                      <w:sz w:val="72"/>
                      <w:szCs w:val="72"/>
                    </w:rPr>
                  </w:pPr>
                  <w:r w:rsidRPr="004B599E">
                    <w:rPr>
                      <w:rFonts w:ascii="Arial" w:hAnsi="Arial" w:cs="Arial"/>
                      <w:color w:val="FFFFFF" w:themeColor="background1"/>
                      <w:sz w:val="72"/>
                      <w:szCs w:val="72"/>
                    </w:rPr>
                    <w:t>ROAD MANAGEMENT PLAN</w:t>
                  </w:r>
                </w:p>
              </w:txbxContent>
            </v:textbox>
          </v:shape>
        </w:pict>
      </w:r>
    </w:p>
    <w:p w14:paraId="0207011E" w14:textId="77777777" w:rsidR="007B4500" w:rsidRDefault="007B4500" w:rsidP="007B4500">
      <w:pPr>
        <w:rPr>
          <w:rFonts w:ascii="Arial" w:hAnsi="Arial" w:cs="Arial"/>
          <w:sz w:val="24"/>
          <w:szCs w:val="24"/>
        </w:rPr>
      </w:pPr>
    </w:p>
    <w:p w14:paraId="61C28422" w14:textId="77777777" w:rsidR="007B4500" w:rsidRPr="00A9241A" w:rsidRDefault="007B4500" w:rsidP="007B4500">
      <w:pPr>
        <w:rPr>
          <w:rFonts w:ascii="Arial" w:hAnsi="Arial" w:cs="Arial"/>
          <w:b/>
          <w:sz w:val="24"/>
          <w:szCs w:val="24"/>
        </w:rPr>
      </w:pPr>
    </w:p>
    <w:p w14:paraId="7E53FAF2" w14:textId="77777777" w:rsidR="007B4500" w:rsidRDefault="00CD4325" w:rsidP="007B4500">
      <w:pPr>
        <w:jc w:val="right"/>
        <w:rPr>
          <w:rFonts w:ascii="Arial" w:hAnsi="Arial" w:cs="Arial"/>
          <w:sz w:val="24"/>
          <w:szCs w:val="24"/>
        </w:rPr>
      </w:pPr>
      <w:r>
        <w:rPr>
          <w:noProof/>
        </w:rPr>
        <w:drawing>
          <wp:anchor distT="0" distB="0" distL="114300" distR="114300" simplePos="0" relativeHeight="251702272" behindDoc="0" locked="0" layoutInCell="1" allowOverlap="1" wp14:anchorId="59B53D41" wp14:editId="18FBD523">
            <wp:simplePos x="0" y="0"/>
            <wp:positionH relativeFrom="column">
              <wp:posOffset>21590</wp:posOffset>
            </wp:positionH>
            <wp:positionV relativeFrom="paragraph">
              <wp:posOffset>334010</wp:posOffset>
            </wp:positionV>
            <wp:extent cx="6479540" cy="2174240"/>
            <wp:effectExtent l="0" t="0" r="0" b="0"/>
            <wp:wrapSquare wrapText="bothSides"/>
            <wp:docPr id="1" name="Picture 2"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rrowheads="1"/>
                    </pic:cNvPicPr>
                  </pic:nvPicPr>
                  <pic:blipFill>
                    <a:blip r:embed="rId12" r:link="rId13">
                      <a:extLst>
                        <a:ext uri="{28A0092B-C50C-407E-A947-70E740481C1C}">
                          <a14:useLocalDpi xmlns:a14="http://schemas.microsoft.com/office/drawing/2010/main" val="0"/>
                        </a:ext>
                      </a:extLst>
                    </a:blip>
                    <a:srcRect t="35201" b="20000"/>
                    <a:stretch>
                      <a:fillRect/>
                    </a:stretch>
                  </pic:blipFill>
                  <pic:spPr bwMode="auto">
                    <a:xfrm>
                      <a:off x="0" y="0"/>
                      <a:ext cx="647954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77C">
        <w:rPr>
          <w:rFonts w:ascii="Arial" w:hAnsi="Arial" w:cs="Arial"/>
          <w:noProof/>
          <w:sz w:val="24"/>
          <w:szCs w:val="24"/>
          <w:lang w:eastAsia="en-AU"/>
        </w:rPr>
        <w:t>s</w:t>
      </w:r>
    </w:p>
    <w:p w14:paraId="76CF0AA6" w14:textId="77777777" w:rsidR="007B4500" w:rsidRDefault="007B4500" w:rsidP="007B4500">
      <w:pPr>
        <w:rPr>
          <w:rFonts w:ascii="Arial" w:hAnsi="Arial" w:cs="Arial"/>
          <w:sz w:val="24"/>
          <w:szCs w:val="24"/>
        </w:rPr>
      </w:pPr>
    </w:p>
    <w:p w14:paraId="7FD88281" w14:textId="77777777" w:rsidR="007B4500" w:rsidRDefault="007B4500" w:rsidP="007B4500">
      <w:pPr>
        <w:rPr>
          <w:rFonts w:ascii="Arial" w:hAnsi="Arial" w:cs="Arial"/>
          <w:sz w:val="24"/>
          <w:szCs w:val="24"/>
        </w:rPr>
      </w:pPr>
    </w:p>
    <w:p w14:paraId="301386FA" w14:textId="77777777" w:rsidR="007B4500" w:rsidRDefault="007B4500" w:rsidP="007B4500">
      <w:pPr>
        <w:rPr>
          <w:rFonts w:ascii="Arial" w:hAnsi="Arial" w:cs="Arial"/>
          <w:sz w:val="24"/>
          <w:szCs w:val="24"/>
        </w:rPr>
      </w:pPr>
    </w:p>
    <w:p w14:paraId="782DDEE3" w14:textId="77777777" w:rsidR="007B4500" w:rsidRPr="00997654" w:rsidRDefault="007B4500" w:rsidP="007B4500">
      <w:pPr>
        <w:rPr>
          <w:rFonts w:ascii="Arial" w:hAnsi="Arial" w:cs="Arial"/>
          <w:sz w:val="24"/>
          <w:szCs w:val="24"/>
        </w:rPr>
      </w:pPr>
    </w:p>
    <w:p w14:paraId="12CCA1E7" w14:textId="77777777" w:rsidR="00881B69" w:rsidRDefault="00881B69" w:rsidP="000E38F8">
      <w:pPr>
        <w:jc w:val="both"/>
        <w:rPr>
          <w:rFonts w:ascii="Arial" w:hAnsi="Arial" w:cs="Arial"/>
        </w:rPr>
      </w:pPr>
    </w:p>
    <w:p w14:paraId="4F6BE313" w14:textId="77777777" w:rsidR="00881B69" w:rsidRDefault="00881B69" w:rsidP="000E38F8">
      <w:pPr>
        <w:jc w:val="both"/>
        <w:rPr>
          <w:rFonts w:ascii="Arial" w:hAnsi="Arial" w:cs="Arial"/>
        </w:rPr>
      </w:pPr>
    </w:p>
    <w:p w14:paraId="78F326AB" w14:textId="77777777" w:rsidR="00881B69" w:rsidRDefault="00881B69" w:rsidP="000E38F8">
      <w:pPr>
        <w:jc w:val="both"/>
        <w:rPr>
          <w:rFonts w:ascii="Arial" w:hAnsi="Arial" w:cs="Arial"/>
        </w:rPr>
      </w:pPr>
    </w:p>
    <w:p w14:paraId="231F5500" w14:textId="77777777" w:rsidR="00881B69" w:rsidRDefault="00881B69" w:rsidP="000E38F8">
      <w:pPr>
        <w:jc w:val="both"/>
        <w:rPr>
          <w:rFonts w:ascii="Arial" w:hAnsi="Arial" w:cs="Arial"/>
        </w:rPr>
      </w:pPr>
    </w:p>
    <w:p w14:paraId="040CA39E" w14:textId="77777777" w:rsidR="00881B69" w:rsidRDefault="00CD4325" w:rsidP="000E38F8">
      <w:pPr>
        <w:jc w:val="both"/>
        <w:rPr>
          <w:rFonts w:ascii="Arial" w:hAnsi="Arial" w:cs="Arial"/>
        </w:rPr>
      </w:pPr>
      <w:r>
        <w:rPr>
          <w:noProof/>
        </w:rPr>
        <w:pict w14:anchorId="102C501F">
          <v:shape id="Text Box 650" o:spid="_x0000_s1029" type="#_x0000_t202" style="position:absolute;left:0;text-align:left;margin-left:264.25pt;margin-top:3.95pt;width:232.85pt;height:76.2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" fillcolor="#6da529" stroked="f" strokecolor="white [3212]">
            <v:textbox style="mso-fit-shape-to-text:t">
              <w:txbxContent>
                <w:p w14:paraId="2E737E0A" w14:textId="77777777" w:rsidR="00D03903" w:rsidRPr="00A9241A" w:rsidRDefault="00D03903"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ROAD MANAGEMENT PLAN 20</w:t>
                  </w:r>
                  <w:r>
                    <w:rPr>
                      <w:rFonts w:ascii="Arial" w:hAnsi="Arial" w:cs="Arial"/>
                      <w:b/>
                      <w:color w:val="FFFFFF" w:themeColor="background1"/>
                      <w:sz w:val="24"/>
                      <w:szCs w:val="24"/>
                    </w:rPr>
                    <w:t>2</w:t>
                  </w:r>
                  <w:r w:rsidRPr="00A9241A">
                    <w:rPr>
                      <w:rFonts w:ascii="Arial" w:hAnsi="Arial" w:cs="Arial"/>
                      <w:b/>
                      <w:color w:val="FFFFFF" w:themeColor="background1"/>
                      <w:sz w:val="24"/>
                      <w:szCs w:val="24"/>
                    </w:rPr>
                    <w:t xml:space="preserve">1 (VERSION </w:t>
                  </w:r>
                  <w:r>
                    <w:rPr>
                      <w:rFonts w:ascii="Arial" w:hAnsi="Arial" w:cs="Arial"/>
                      <w:b/>
                      <w:color w:val="FFFFFF" w:themeColor="background1"/>
                      <w:sz w:val="24"/>
                      <w:szCs w:val="24"/>
                    </w:rPr>
                    <w:t>5</w:t>
                  </w:r>
                  <w:r w:rsidRPr="00A9241A">
                    <w:rPr>
                      <w:rFonts w:ascii="Arial" w:hAnsi="Arial" w:cs="Arial"/>
                      <w:b/>
                      <w:color w:val="FFFFFF" w:themeColor="background1"/>
                      <w:sz w:val="24"/>
                      <w:szCs w:val="24"/>
                    </w:rPr>
                    <w:t>)</w:t>
                  </w:r>
                </w:p>
                <w:p w14:paraId="1FB6FEA8" w14:textId="77777777" w:rsidR="00D03903" w:rsidRDefault="00D03903" w:rsidP="007B4500">
                  <w:pPr>
                    <w:jc w:val="both"/>
                    <w:rPr>
                      <w:rFonts w:ascii="Arial" w:hAnsi="Arial" w:cs="Arial"/>
                      <w:b/>
                      <w:color w:val="FFFFFF" w:themeColor="background1"/>
                      <w:sz w:val="24"/>
                      <w:szCs w:val="24"/>
                    </w:rPr>
                  </w:pPr>
                </w:p>
                <w:p w14:paraId="4A542F46" w14:textId="77777777" w:rsidR="00D03903" w:rsidRPr="00A9241A" w:rsidRDefault="00D03903" w:rsidP="007B4500">
                  <w:pPr>
                    <w:jc w:val="both"/>
                    <w:rPr>
                      <w:rFonts w:ascii="Arial" w:hAnsi="Arial" w:cs="Arial"/>
                      <w:b/>
                      <w:color w:val="FFFFFF" w:themeColor="background1"/>
                      <w:sz w:val="24"/>
                      <w:szCs w:val="24"/>
                    </w:rPr>
                  </w:pPr>
                  <w:r w:rsidRPr="00A9241A">
                    <w:rPr>
                      <w:rFonts w:ascii="Arial" w:hAnsi="Arial" w:cs="Arial"/>
                      <w:b/>
                      <w:color w:val="FFFFFF" w:themeColor="background1"/>
                      <w:sz w:val="24"/>
                      <w:szCs w:val="24"/>
                    </w:rPr>
                    <w:t xml:space="preserve">Pursuant to </w:t>
                  </w:r>
                  <w:r>
                    <w:rPr>
                      <w:rFonts w:ascii="Arial" w:hAnsi="Arial" w:cs="Arial"/>
                      <w:b/>
                      <w:color w:val="FFFFFF" w:themeColor="background1"/>
                      <w:sz w:val="24"/>
                      <w:szCs w:val="24"/>
                    </w:rPr>
                    <w:t xml:space="preserve">Part 4 Division 5 </w:t>
                  </w:r>
                  <w:r w:rsidRPr="00A9241A">
                    <w:rPr>
                      <w:rFonts w:ascii="Arial" w:hAnsi="Arial" w:cs="Arial"/>
                      <w:b/>
                      <w:color w:val="FFFFFF" w:themeColor="background1"/>
                      <w:sz w:val="24"/>
                      <w:szCs w:val="24"/>
                    </w:rPr>
                    <w:t>Road Management Act 2004</w:t>
                  </w:r>
                </w:p>
              </w:txbxContent>
            </v:textbox>
          </v:shape>
        </w:pict>
      </w:r>
    </w:p>
    <w:p w14:paraId="73ED83DE" w14:textId="77777777" w:rsidR="00881B69" w:rsidRDefault="00881B69" w:rsidP="000E38F8">
      <w:pPr>
        <w:jc w:val="both"/>
        <w:rPr>
          <w:rFonts w:ascii="Arial" w:hAnsi="Arial" w:cs="Arial"/>
        </w:rPr>
      </w:pPr>
    </w:p>
    <w:p w14:paraId="79E8C093" w14:textId="77777777" w:rsidR="00881B69" w:rsidRDefault="00881B69" w:rsidP="000E38F8">
      <w:pPr>
        <w:jc w:val="both"/>
        <w:rPr>
          <w:rFonts w:ascii="Arial" w:hAnsi="Arial" w:cs="Arial"/>
        </w:rPr>
      </w:pPr>
    </w:p>
    <w:p w14:paraId="7130BB04" w14:textId="77777777" w:rsidR="00881B69" w:rsidRDefault="00881B69" w:rsidP="000E38F8">
      <w:pPr>
        <w:jc w:val="both"/>
        <w:rPr>
          <w:rFonts w:ascii="Arial" w:hAnsi="Arial" w:cs="Arial"/>
        </w:rPr>
      </w:pPr>
    </w:p>
    <w:p w14:paraId="75836CC7" w14:textId="77777777" w:rsidR="00881B69" w:rsidRDefault="00881B69" w:rsidP="000E38F8">
      <w:pPr>
        <w:jc w:val="both"/>
        <w:rPr>
          <w:rFonts w:ascii="Arial" w:hAnsi="Arial" w:cs="Arial"/>
        </w:rPr>
      </w:pPr>
    </w:p>
    <w:p w14:paraId="4DF116E3" w14:textId="77777777" w:rsidR="00881B69" w:rsidRDefault="00881B69" w:rsidP="000E38F8">
      <w:pPr>
        <w:jc w:val="both"/>
        <w:rPr>
          <w:rFonts w:ascii="Arial" w:hAnsi="Arial" w:cs="Arial"/>
        </w:rPr>
      </w:pPr>
    </w:p>
    <w:p w14:paraId="3507E166" w14:textId="77777777" w:rsidR="00881B69" w:rsidRDefault="00881B69" w:rsidP="000E38F8">
      <w:pPr>
        <w:jc w:val="both"/>
        <w:rPr>
          <w:rFonts w:ascii="Arial" w:hAnsi="Arial" w:cs="Arial"/>
        </w:rPr>
      </w:pPr>
    </w:p>
    <w:p w14:paraId="0A5EE538" w14:textId="77777777" w:rsidR="00881B69" w:rsidRDefault="00881B69" w:rsidP="000E38F8">
      <w:pPr>
        <w:jc w:val="both"/>
        <w:rPr>
          <w:rFonts w:ascii="Arial" w:hAnsi="Arial" w:cs="Arial"/>
        </w:rPr>
      </w:pPr>
    </w:p>
    <w:p w14:paraId="758C3CAE" w14:textId="77777777" w:rsidR="00881B69" w:rsidRDefault="00881B69" w:rsidP="000E38F8">
      <w:pPr>
        <w:jc w:val="both"/>
        <w:rPr>
          <w:rFonts w:ascii="Arial" w:hAnsi="Arial" w:cs="Arial"/>
        </w:rPr>
      </w:pPr>
    </w:p>
    <w:p w14:paraId="2000C6EA" w14:textId="77777777" w:rsidR="00881B69" w:rsidRDefault="00881B69" w:rsidP="000E38F8">
      <w:pPr>
        <w:jc w:val="both"/>
        <w:rPr>
          <w:rFonts w:ascii="Arial" w:hAnsi="Arial" w:cs="Arial"/>
        </w:rPr>
      </w:pPr>
    </w:p>
    <w:p w14:paraId="58DBC178" w14:textId="77777777" w:rsidR="00881B69" w:rsidRDefault="00881B69" w:rsidP="000E38F8">
      <w:pPr>
        <w:jc w:val="both"/>
        <w:rPr>
          <w:rFonts w:ascii="Arial" w:hAnsi="Arial" w:cs="Arial"/>
        </w:rPr>
      </w:pPr>
    </w:p>
    <w:p w14:paraId="0199F6DC" w14:textId="77777777" w:rsidR="00881B69" w:rsidRDefault="00DB0B2E" w:rsidP="000E38F8">
      <w:pPr>
        <w:jc w:val="both"/>
        <w:rPr>
          <w:rFonts w:ascii="Arial" w:hAnsi="Arial" w:cs="Arial"/>
        </w:rPr>
      </w:pPr>
      <w:r w:rsidRPr="00DB0B2E">
        <w:rPr>
          <w:rFonts w:ascii="Arial" w:hAnsi="Arial" w:cs="Arial"/>
          <w:noProof/>
          <w:sz w:val="24"/>
          <w:szCs w:val="24"/>
          <w:lang w:eastAsia="en-AU"/>
        </w:rPr>
        <w:drawing>
          <wp:inline distT="0" distB="0" distL="0" distR="0" wp14:anchorId="0F0A75C7" wp14:editId="1F5515D5">
            <wp:extent cx="6486525" cy="257175"/>
            <wp:effectExtent l="0" t="0" r="0" b="0"/>
            <wp:docPr id="4"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257175"/>
                    </a:xfrm>
                    <a:prstGeom prst="rect">
                      <a:avLst/>
                    </a:prstGeom>
                    <a:noFill/>
                    <a:ln>
                      <a:noFill/>
                    </a:ln>
                  </pic:spPr>
                </pic:pic>
              </a:graphicData>
            </a:graphic>
          </wp:inline>
        </w:drawing>
      </w:r>
    </w:p>
    <w:p w14:paraId="0A9FF65F" w14:textId="77777777" w:rsidR="00881B69" w:rsidRDefault="007B4500" w:rsidP="000E38F8">
      <w:pPr>
        <w:jc w:val="both"/>
        <w:rPr>
          <w:rFonts w:ascii="Arial" w:hAnsi="Arial" w:cs="Arial"/>
        </w:rPr>
      </w:pPr>
      <w:r>
        <w:rPr>
          <w:rFonts w:ascii="Arial" w:hAnsi="Arial" w:cs="Arial"/>
        </w:rPr>
        <w:br w:type="page"/>
      </w:r>
    </w:p>
    <w:p w14:paraId="35BB4094" w14:textId="77777777" w:rsidR="008B52EC" w:rsidRPr="004A077C" w:rsidRDefault="008B52EC">
      <w:pPr>
        <w:jc w:val="center"/>
        <w:rPr>
          <w:rFonts w:ascii="Arial" w:hAnsi="Arial" w:cs="Arial"/>
          <w:sz w:val="32"/>
          <w:szCs w:val="32"/>
        </w:rPr>
      </w:pPr>
    </w:p>
    <w:p w14:paraId="6BA9373B" w14:textId="77777777" w:rsidR="004F73CC" w:rsidRPr="000E38F8" w:rsidRDefault="00854672">
      <w:pPr>
        <w:jc w:val="center"/>
        <w:rPr>
          <w:rFonts w:ascii="Arial" w:hAnsi="Arial" w:cs="Arial"/>
          <w:b/>
          <w:bCs/>
          <w:color w:val="365F91" w:themeColor="accent1" w:themeShade="BF"/>
        </w:rPr>
      </w:pPr>
      <w:r w:rsidRPr="000E38F8">
        <w:rPr>
          <w:rFonts w:ascii="Arial" w:hAnsi="Arial" w:cs="Arial"/>
          <w:b/>
          <w:bCs/>
          <w:color w:val="365F91" w:themeColor="accent1" w:themeShade="BF"/>
        </w:rPr>
        <w:t>DOCUMENT CONTROL SHEET</w:t>
      </w:r>
    </w:p>
    <w:p w14:paraId="55B8C346" w14:textId="77777777" w:rsidR="004F73CC" w:rsidRPr="000E38F8" w:rsidRDefault="004F73CC">
      <w:pPr>
        <w:rPr>
          <w:rFonts w:ascii="Arial" w:hAnsi="Arial" w:cs="Arial"/>
          <w:color w:val="365F91" w:themeColor="accent1" w:themeShade="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5944"/>
      </w:tblGrid>
      <w:tr w:rsidR="004F73CC" w:rsidRPr="00F947AD" w14:paraId="3B4D20E6" w14:textId="77777777" w:rsidTr="000E38F8">
        <w:trPr>
          <w:cantSplit/>
        </w:trPr>
        <w:tc>
          <w:tcPr>
            <w:tcW w:w="3794" w:type="dxa"/>
            <w:vMerge w:val="restart"/>
          </w:tcPr>
          <w:p w14:paraId="2C28438D" w14:textId="77777777" w:rsidR="004F73CC" w:rsidRPr="000E38F8" w:rsidRDefault="004F73CC">
            <w:pPr>
              <w:rPr>
                <w:rFonts w:ascii="Arial" w:hAnsi="Arial" w:cs="Arial"/>
                <w:color w:val="365F91" w:themeColor="accent1" w:themeShade="BF"/>
              </w:rPr>
            </w:pPr>
          </w:p>
          <w:p w14:paraId="1FB43A03" w14:textId="77777777" w:rsidR="004F73CC" w:rsidRPr="000E38F8" w:rsidRDefault="00854672">
            <w:pPr>
              <w:rPr>
                <w:rFonts w:ascii="Arial" w:hAnsi="Arial" w:cs="Arial"/>
                <w:b/>
                <w:bCs/>
                <w:color w:val="365F91" w:themeColor="accent1" w:themeShade="BF"/>
              </w:rPr>
            </w:pPr>
            <w:r w:rsidRPr="000E38F8">
              <w:rPr>
                <w:rFonts w:ascii="Arial" w:hAnsi="Arial" w:cs="Arial"/>
                <w:b/>
                <w:bCs/>
                <w:color w:val="365F91" w:themeColor="accent1" w:themeShade="BF"/>
              </w:rPr>
              <w:t xml:space="preserve">Yarra Ranges </w:t>
            </w:r>
            <w:r w:rsidR="00BA2ADD">
              <w:rPr>
                <w:rFonts w:ascii="Arial" w:hAnsi="Arial" w:cs="Arial"/>
                <w:b/>
                <w:bCs/>
                <w:color w:val="365F91" w:themeColor="accent1" w:themeShade="BF"/>
              </w:rPr>
              <w:t xml:space="preserve">Shire </w:t>
            </w:r>
            <w:r w:rsidRPr="000E38F8">
              <w:rPr>
                <w:rFonts w:ascii="Arial" w:hAnsi="Arial" w:cs="Arial"/>
                <w:b/>
                <w:bCs/>
                <w:color w:val="365F91" w:themeColor="accent1" w:themeShade="BF"/>
              </w:rPr>
              <w:t>Council</w:t>
            </w:r>
          </w:p>
          <w:p w14:paraId="60224AFF" w14:textId="77777777" w:rsidR="004F73CC" w:rsidRPr="000E38F8" w:rsidRDefault="00926E4A">
            <w:pPr>
              <w:rPr>
                <w:rFonts w:ascii="Arial" w:hAnsi="Arial" w:cs="Arial"/>
                <w:color w:val="365F91" w:themeColor="accent1" w:themeShade="BF"/>
              </w:rPr>
            </w:pPr>
            <w:r>
              <w:rPr>
                <w:rFonts w:ascii="Arial" w:hAnsi="Arial" w:cs="Arial"/>
                <w:color w:val="365F91" w:themeColor="accent1" w:themeShade="BF"/>
              </w:rPr>
              <w:t xml:space="preserve">15 </w:t>
            </w:r>
            <w:r w:rsidR="00854672" w:rsidRPr="000E38F8">
              <w:rPr>
                <w:rFonts w:ascii="Arial" w:hAnsi="Arial" w:cs="Arial"/>
                <w:color w:val="365F91" w:themeColor="accent1" w:themeShade="BF"/>
              </w:rPr>
              <w:t>Anderson Street,</w:t>
            </w:r>
            <w:r w:rsidR="00854672" w:rsidRPr="000E38F8">
              <w:rPr>
                <w:rFonts w:ascii="Arial" w:hAnsi="Arial" w:cs="Arial"/>
                <w:color w:val="365F91" w:themeColor="accent1" w:themeShade="BF"/>
              </w:rPr>
              <w:br/>
              <w:t>Lilydale, 3140</w:t>
            </w:r>
          </w:p>
          <w:p w14:paraId="1EA40489" w14:textId="77777777" w:rsidR="004F73CC" w:rsidRPr="000E38F8" w:rsidRDefault="004F73CC">
            <w:pPr>
              <w:rPr>
                <w:rFonts w:ascii="Arial" w:hAnsi="Arial" w:cs="Arial"/>
                <w:color w:val="365F91" w:themeColor="accent1" w:themeShade="BF"/>
              </w:rPr>
            </w:pPr>
          </w:p>
          <w:p w14:paraId="154EC4D4"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PO Box 105 </w:t>
            </w:r>
          </w:p>
          <w:p w14:paraId="09E1B051"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Lilydale Vic  3140</w:t>
            </w:r>
          </w:p>
          <w:p w14:paraId="3235C8DA" w14:textId="77777777" w:rsidR="004F73CC" w:rsidRPr="000E38F8" w:rsidRDefault="004F73CC">
            <w:pPr>
              <w:rPr>
                <w:rFonts w:ascii="Arial" w:hAnsi="Arial" w:cs="Arial"/>
                <w:color w:val="365F91" w:themeColor="accent1" w:themeShade="BF"/>
              </w:rPr>
            </w:pPr>
          </w:p>
          <w:p w14:paraId="54671A3A"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Telephone:  1300 368 333 </w:t>
            </w:r>
          </w:p>
          <w:p w14:paraId="12660468" w14:textId="77777777" w:rsidR="00926E4A" w:rsidRDefault="00926E4A">
            <w:pPr>
              <w:rPr>
                <w:rFonts w:ascii="Arial" w:hAnsi="Arial" w:cs="Arial"/>
                <w:color w:val="365F91" w:themeColor="accent1" w:themeShade="BF"/>
              </w:rPr>
            </w:pPr>
          </w:p>
          <w:p w14:paraId="6EC3BB62"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Fax:             (03) 9735-4249</w:t>
            </w:r>
          </w:p>
          <w:p w14:paraId="65F881E1" w14:textId="77777777" w:rsidR="00926E4A" w:rsidRDefault="00926E4A">
            <w:pPr>
              <w:rPr>
                <w:rFonts w:ascii="Arial" w:hAnsi="Arial" w:cs="Arial"/>
                <w:color w:val="365F91" w:themeColor="accent1" w:themeShade="BF"/>
              </w:rPr>
            </w:pPr>
          </w:p>
          <w:p w14:paraId="099B8882"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Email:</w:t>
            </w:r>
            <w:hyperlink r:id="rId15" w:history="1">
              <w:r w:rsidRPr="000E38F8">
                <w:rPr>
                  <w:rStyle w:val="Hyperlink"/>
                  <w:rFonts w:ascii="Arial" w:hAnsi="Arial" w:cs="Arial"/>
                </w:rPr>
                <w:t>mail@yarraranges.vic.gov.au</w:t>
              </w:r>
            </w:hyperlink>
          </w:p>
          <w:p w14:paraId="2ED088B1" w14:textId="77777777" w:rsidR="00926E4A" w:rsidRDefault="00926E4A">
            <w:pPr>
              <w:rPr>
                <w:rFonts w:ascii="Arial" w:hAnsi="Arial" w:cs="Arial"/>
                <w:color w:val="365F91" w:themeColor="accent1" w:themeShade="BF"/>
              </w:rPr>
            </w:pPr>
          </w:p>
          <w:p w14:paraId="1118C140" w14:textId="77777777" w:rsidR="00881B69" w:rsidRPr="000E38F8" w:rsidRDefault="00A0778C" w:rsidP="000E38F8">
            <w:pPr>
              <w:rPr>
                <w:rFonts w:ascii="Arial" w:hAnsi="Arial" w:cs="Arial"/>
                <w:color w:val="365F91" w:themeColor="accent1" w:themeShade="BF"/>
              </w:rPr>
            </w:pPr>
            <w:r>
              <w:rPr>
                <w:rFonts w:ascii="Arial" w:hAnsi="Arial" w:cs="Arial"/>
                <w:color w:val="365F91" w:themeColor="accent1" w:themeShade="BF"/>
              </w:rPr>
              <w:t>Website:</w:t>
            </w:r>
            <w:r w:rsidR="00854672" w:rsidRPr="000E38F8">
              <w:rPr>
                <w:rFonts w:ascii="Arial" w:hAnsi="Arial" w:cs="Arial"/>
                <w:color w:val="0C47BC"/>
              </w:rPr>
              <w:t>www.yarraranges.vic.gov.au</w:t>
            </w:r>
          </w:p>
          <w:p w14:paraId="7DBA6AA5" w14:textId="77777777" w:rsidR="004F73CC" w:rsidRPr="000E38F8" w:rsidRDefault="004F73CC">
            <w:pPr>
              <w:rPr>
                <w:rFonts w:ascii="Arial" w:hAnsi="Arial" w:cs="Arial"/>
                <w:color w:val="365F91" w:themeColor="accent1" w:themeShade="BF"/>
              </w:rPr>
            </w:pPr>
          </w:p>
          <w:p w14:paraId="739A3732" w14:textId="77777777" w:rsidR="004F73CC" w:rsidRPr="000E38F8" w:rsidRDefault="004F73CC">
            <w:pPr>
              <w:rPr>
                <w:rFonts w:ascii="Arial" w:hAnsi="Arial" w:cs="Arial"/>
                <w:color w:val="365F91" w:themeColor="accent1" w:themeShade="BF"/>
              </w:rPr>
            </w:pPr>
          </w:p>
          <w:p w14:paraId="7E4471B8" w14:textId="77777777" w:rsidR="004F73CC" w:rsidRPr="000E38F8" w:rsidRDefault="004F73CC">
            <w:pPr>
              <w:rPr>
                <w:rFonts w:ascii="Arial" w:hAnsi="Arial" w:cs="Arial"/>
                <w:color w:val="365F91" w:themeColor="accent1" w:themeShade="BF"/>
              </w:rPr>
            </w:pPr>
          </w:p>
        </w:tc>
        <w:tc>
          <w:tcPr>
            <w:tcW w:w="5944" w:type="dxa"/>
          </w:tcPr>
          <w:p w14:paraId="22CBAA17" w14:textId="77777777" w:rsidR="004F73CC" w:rsidRPr="000E38F8" w:rsidRDefault="004F73CC">
            <w:pPr>
              <w:rPr>
                <w:rFonts w:ascii="Arial" w:hAnsi="Arial" w:cs="Arial"/>
                <w:color w:val="365F91" w:themeColor="accent1" w:themeShade="BF"/>
              </w:rPr>
            </w:pPr>
          </w:p>
          <w:p w14:paraId="7A48ECC6" w14:textId="77777777" w:rsidR="00881B69" w:rsidRPr="000E38F8" w:rsidRDefault="00854672" w:rsidP="000E38F8">
            <w:pPr>
              <w:tabs>
                <w:tab w:val="left" w:pos="2243"/>
              </w:tabs>
              <w:rPr>
                <w:rFonts w:ascii="Arial" w:hAnsi="Arial" w:cs="Arial"/>
                <w:color w:val="365F91" w:themeColor="accent1" w:themeShade="BF"/>
              </w:rPr>
            </w:pPr>
            <w:r w:rsidRPr="000E38F8">
              <w:rPr>
                <w:rFonts w:ascii="Arial" w:hAnsi="Arial" w:cs="Arial"/>
                <w:b/>
                <w:bCs/>
                <w:color w:val="365F91" w:themeColor="accent1" w:themeShade="BF"/>
              </w:rPr>
              <w:t>Document</w:t>
            </w:r>
            <w:r w:rsidRPr="000E38F8">
              <w:rPr>
                <w:rFonts w:ascii="Arial" w:hAnsi="Arial" w:cs="Arial"/>
                <w:color w:val="365F91" w:themeColor="accent1" w:themeShade="BF"/>
              </w:rPr>
              <w:t>:</w:t>
            </w:r>
            <w:r w:rsidRPr="000E38F8">
              <w:rPr>
                <w:rFonts w:ascii="Arial" w:hAnsi="Arial" w:cs="Arial"/>
                <w:color w:val="365F91" w:themeColor="accent1" w:themeShade="BF"/>
              </w:rPr>
              <w:tab/>
              <w:t>Road Management Plan</w:t>
            </w:r>
          </w:p>
          <w:p w14:paraId="5AB05F84" w14:textId="77777777" w:rsidR="004F73CC" w:rsidRPr="000E38F8" w:rsidRDefault="004F73CC">
            <w:pPr>
              <w:rPr>
                <w:rFonts w:ascii="Arial" w:hAnsi="Arial" w:cs="Arial"/>
                <w:color w:val="365F91" w:themeColor="accent1" w:themeShade="BF"/>
              </w:rPr>
            </w:pPr>
          </w:p>
        </w:tc>
      </w:tr>
      <w:tr w:rsidR="004F73CC" w:rsidRPr="00F947AD" w14:paraId="409AD2CF" w14:textId="77777777" w:rsidTr="000E38F8">
        <w:trPr>
          <w:cantSplit/>
        </w:trPr>
        <w:tc>
          <w:tcPr>
            <w:tcW w:w="3794" w:type="dxa"/>
            <w:vMerge/>
          </w:tcPr>
          <w:p w14:paraId="18F3D825" w14:textId="77777777" w:rsidR="004F73CC" w:rsidRPr="000E38F8" w:rsidRDefault="004F73CC">
            <w:pPr>
              <w:rPr>
                <w:rFonts w:ascii="Arial" w:hAnsi="Arial" w:cs="Arial"/>
                <w:color w:val="365F91" w:themeColor="accent1" w:themeShade="BF"/>
                <w:sz w:val="28"/>
              </w:rPr>
            </w:pPr>
          </w:p>
        </w:tc>
        <w:tc>
          <w:tcPr>
            <w:tcW w:w="5944" w:type="dxa"/>
          </w:tcPr>
          <w:p w14:paraId="5DB7CCF2" w14:textId="77777777" w:rsidR="004F73CC" w:rsidRPr="000E38F8" w:rsidRDefault="004F73CC">
            <w:pPr>
              <w:rPr>
                <w:rFonts w:ascii="Arial" w:hAnsi="Arial" w:cs="Arial"/>
                <w:color w:val="365F91" w:themeColor="accent1" w:themeShade="BF"/>
              </w:rPr>
            </w:pPr>
          </w:p>
          <w:p w14:paraId="6F3E4105" w14:textId="77777777" w:rsidR="00881B69" w:rsidRPr="000E38F8" w:rsidRDefault="00854672" w:rsidP="000E38F8">
            <w:pPr>
              <w:tabs>
                <w:tab w:val="left" w:pos="2243"/>
              </w:tabs>
              <w:rPr>
                <w:rFonts w:ascii="Arial" w:hAnsi="Arial" w:cs="Arial"/>
                <w:color w:val="365F91" w:themeColor="accent1" w:themeShade="BF"/>
              </w:rPr>
            </w:pPr>
            <w:r w:rsidRPr="000E38F8">
              <w:rPr>
                <w:rFonts w:ascii="Arial" w:hAnsi="Arial" w:cs="Arial"/>
                <w:b/>
                <w:bCs/>
                <w:color w:val="365F91" w:themeColor="accent1" w:themeShade="BF"/>
              </w:rPr>
              <w:t>Title</w:t>
            </w:r>
            <w:r w:rsidRPr="000E38F8">
              <w:rPr>
                <w:rFonts w:ascii="Arial" w:hAnsi="Arial" w:cs="Arial"/>
                <w:color w:val="365F91" w:themeColor="accent1" w:themeShade="BF"/>
              </w:rPr>
              <w:t>:</w:t>
            </w:r>
            <w:r w:rsidRPr="000E38F8">
              <w:rPr>
                <w:rFonts w:ascii="Arial" w:hAnsi="Arial" w:cs="Arial"/>
                <w:color w:val="365F91" w:themeColor="accent1" w:themeShade="BF"/>
              </w:rPr>
              <w:tab/>
              <w:t>Road Management Plan</w:t>
            </w:r>
          </w:p>
          <w:p w14:paraId="4251463E" w14:textId="77777777" w:rsidR="004F73CC" w:rsidRPr="000E38F8" w:rsidRDefault="004F73CC">
            <w:pPr>
              <w:rPr>
                <w:rFonts w:ascii="Arial" w:hAnsi="Arial" w:cs="Arial"/>
                <w:color w:val="365F91" w:themeColor="accent1" w:themeShade="BF"/>
              </w:rPr>
            </w:pPr>
          </w:p>
          <w:p w14:paraId="430081E1" w14:textId="77777777" w:rsidR="00881B69" w:rsidRDefault="00926E4A" w:rsidP="000E38F8">
            <w:pPr>
              <w:tabs>
                <w:tab w:val="left" w:pos="2243"/>
              </w:tabs>
              <w:ind w:left="2243" w:hanging="2243"/>
              <w:jc w:val="both"/>
              <w:rPr>
                <w:rFonts w:ascii="Arial" w:hAnsi="Arial" w:cs="Arial"/>
                <w:color w:val="365F91" w:themeColor="accent1" w:themeShade="BF"/>
              </w:rPr>
            </w:pPr>
            <w:r>
              <w:rPr>
                <w:rFonts w:ascii="Arial" w:hAnsi="Arial" w:cs="Arial"/>
                <w:b/>
                <w:bCs/>
                <w:color w:val="365F91" w:themeColor="accent1" w:themeShade="BF"/>
              </w:rPr>
              <w:t>Review and Update</w:t>
            </w:r>
            <w:r w:rsidR="00854672" w:rsidRPr="000E38F8">
              <w:rPr>
                <w:rFonts w:ascii="Arial" w:hAnsi="Arial" w:cs="Arial"/>
                <w:color w:val="365F91" w:themeColor="accent1" w:themeShade="BF"/>
              </w:rPr>
              <w:t>:</w:t>
            </w:r>
            <w:r w:rsidR="00854672" w:rsidRPr="000E38F8">
              <w:rPr>
                <w:rFonts w:ascii="Arial" w:hAnsi="Arial" w:cs="Arial"/>
                <w:color w:val="365F91" w:themeColor="accent1" w:themeShade="BF"/>
              </w:rPr>
              <w:tab/>
            </w:r>
            <w:r w:rsidR="00781E4D">
              <w:rPr>
                <w:rFonts w:ascii="Arial" w:hAnsi="Arial" w:cs="Arial"/>
                <w:color w:val="365F91" w:themeColor="accent1" w:themeShade="BF"/>
              </w:rPr>
              <w:t>Executive Officer Infrastructure Maintenance</w:t>
            </w:r>
          </w:p>
          <w:p w14:paraId="058367EA" w14:textId="77777777" w:rsidR="004F73CC" w:rsidRPr="000E38F8" w:rsidRDefault="004F73CC">
            <w:pPr>
              <w:rPr>
                <w:rFonts w:ascii="Arial" w:hAnsi="Arial" w:cs="Arial"/>
                <w:color w:val="365F91" w:themeColor="accent1" w:themeShade="BF"/>
              </w:rPr>
            </w:pPr>
          </w:p>
          <w:p w14:paraId="1D3620F3" w14:textId="77777777" w:rsidR="00881B69" w:rsidRPr="000E38F8" w:rsidRDefault="00881B69" w:rsidP="000E38F8">
            <w:pPr>
              <w:tabs>
                <w:tab w:val="left" w:pos="2243"/>
              </w:tabs>
              <w:rPr>
                <w:rFonts w:ascii="Arial" w:hAnsi="Arial" w:cs="Arial"/>
                <w:color w:val="365F91" w:themeColor="accent1" w:themeShade="BF"/>
              </w:rPr>
            </w:pPr>
          </w:p>
        </w:tc>
      </w:tr>
      <w:tr w:rsidR="004F73CC" w:rsidRPr="00F947AD" w14:paraId="182E46F4" w14:textId="77777777" w:rsidTr="000E38F8">
        <w:trPr>
          <w:cantSplit/>
        </w:trPr>
        <w:tc>
          <w:tcPr>
            <w:tcW w:w="3794" w:type="dxa"/>
            <w:vMerge/>
          </w:tcPr>
          <w:p w14:paraId="0E962273" w14:textId="77777777" w:rsidR="004F73CC" w:rsidRPr="000E38F8" w:rsidRDefault="004F73CC">
            <w:pPr>
              <w:rPr>
                <w:rFonts w:ascii="Arial" w:hAnsi="Arial" w:cs="Arial"/>
                <w:color w:val="365F91" w:themeColor="accent1" w:themeShade="BF"/>
                <w:sz w:val="28"/>
              </w:rPr>
            </w:pPr>
          </w:p>
        </w:tc>
        <w:tc>
          <w:tcPr>
            <w:tcW w:w="5944" w:type="dxa"/>
          </w:tcPr>
          <w:p w14:paraId="30B441B0" w14:textId="77777777" w:rsidR="004F73CC" w:rsidRPr="000E38F8" w:rsidRDefault="004F73CC">
            <w:pPr>
              <w:rPr>
                <w:rFonts w:ascii="Arial" w:hAnsi="Arial" w:cs="Arial"/>
                <w:color w:val="365F91" w:themeColor="accent1" w:themeShade="BF"/>
              </w:rPr>
            </w:pPr>
          </w:p>
          <w:p w14:paraId="0E48C15A" w14:textId="77777777" w:rsidR="00881B69" w:rsidRPr="000E38F8" w:rsidRDefault="00854672" w:rsidP="000E38F8">
            <w:pPr>
              <w:ind w:left="1483" w:hanging="1483"/>
              <w:jc w:val="both"/>
              <w:rPr>
                <w:rFonts w:ascii="Arial" w:hAnsi="Arial" w:cs="Arial"/>
                <w:color w:val="365F91" w:themeColor="accent1" w:themeShade="BF"/>
              </w:rPr>
            </w:pPr>
            <w:r w:rsidRPr="000E38F8">
              <w:rPr>
                <w:rFonts w:ascii="Arial" w:hAnsi="Arial" w:cs="Arial"/>
                <w:b/>
                <w:bCs/>
                <w:color w:val="365F91" w:themeColor="accent1" w:themeShade="BF"/>
              </w:rPr>
              <w:t>Synopsis</w:t>
            </w:r>
            <w:r w:rsidRPr="000E38F8">
              <w:rPr>
                <w:rFonts w:ascii="Arial" w:hAnsi="Arial" w:cs="Arial"/>
                <w:color w:val="365F91" w:themeColor="accent1" w:themeShade="BF"/>
              </w:rPr>
              <w:t>:</w:t>
            </w:r>
            <w:r w:rsidRPr="000E38F8">
              <w:rPr>
                <w:rFonts w:ascii="Arial" w:hAnsi="Arial" w:cs="Arial"/>
                <w:color w:val="365F91" w:themeColor="accent1" w:themeShade="BF"/>
              </w:rPr>
              <w:tab/>
              <w:t>The document has been prepared in response to the requirements of the Road Management Act 2004</w:t>
            </w:r>
            <w:r w:rsidR="00781E4D">
              <w:rPr>
                <w:rFonts w:ascii="Arial" w:hAnsi="Arial" w:cs="Arial"/>
                <w:color w:val="365F91" w:themeColor="accent1" w:themeShade="BF"/>
              </w:rPr>
              <w:t>.</w:t>
            </w:r>
          </w:p>
        </w:tc>
      </w:tr>
    </w:tbl>
    <w:p w14:paraId="4264CD64" w14:textId="77777777" w:rsidR="004F73CC" w:rsidRPr="000E38F8" w:rsidRDefault="004F73CC">
      <w:pPr>
        <w:rPr>
          <w:rFonts w:ascii="Arial" w:hAnsi="Arial" w:cs="Arial"/>
          <w:color w:val="365F91" w:themeColor="accent1" w:themeShade="BF"/>
        </w:rPr>
      </w:pPr>
    </w:p>
    <w:p w14:paraId="30284B7F" w14:textId="77777777" w:rsidR="004F73CC" w:rsidRPr="000E38F8" w:rsidRDefault="004F73CC">
      <w:pPr>
        <w:rPr>
          <w:rFonts w:ascii="Arial" w:hAnsi="Arial" w:cs="Arial"/>
          <w:color w:val="365F91" w:themeColor="accent1" w:themeShade="BF"/>
        </w:rPr>
      </w:pPr>
    </w:p>
    <w:p w14:paraId="14E51CA2" w14:textId="77777777" w:rsidR="004F73CC" w:rsidRPr="000E38F8" w:rsidRDefault="004F73CC">
      <w:pPr>
        <w:rPr>
          <w:rFonts w:ascii="Arial" w:hAnsi="Arial" w:cs="Arial"/>
          <w:color w:val="365F91" w:themeColor="accent1" w:themeShade="BF"/>
        </w:rPr>
      </w:pPr>
    </w:p>
    <w:p w14:paraId="34882FFE" w14:textId="77777777" w:rsidR="004F73CC" w:rsidRPr="000E38F8" w:rsidRDefault="004F73CC">
      <w:pPr>
        <w:rPr>
          <w:rFonts w:ascii="Arial" w:hAnsi="Arial" w:cs="Arial"/>
          <w:color w:val="365F91" w:themeColor="accent1" w:themeShade="BF"/>
        </w:rPr>
      </w:pPr>
    </w:p>
    <w:p w14:paraId="67A60581" w14:textId="77777777" w:rsidR="004F73CC" w:rsidRPr="000E38F8" w:rsidRDefault="004F73CC">
      <w:pPr>
        <w:rPr>
          <w:rFonts w:ascii="Arial" w:hAnsi="Arial" w:cs="Arial"/>
          <w:color w:val="365F91" w:themeColor="accent1" w:themeShade="BF"/>
        </w:rPr>
      </w:pPr>
    </w:p>
    <w:p w14:paraId="672E04B8" w14:textId="77777777" w:rsidR="004F73CC" w:rsidRPr="000E38F8" w:rsidRDefault="00854672">
      <w:pPr>
        <w:jc w:val="center"/>
        <w:rPr>
          <w:rFonts w:ascii="Arial" w:hAnsi="Arial" w:cs="Arial"/>
          <w:b/>
          <w:bCs/>
          <w:color w:val="365F91" w:themeColor="accent1" w:themeShade="BF"/>
        </w:rPr>
      </w:pPr>
      <w:r w:rsidRPr="000E38F8">
        <w:rPr>
          <w:rFonts w:ascii="Arial" w:hAnsi="Arial" w:cs="Arial"/>
          <w:b/>
          <w:bCs/>
          <w:color w:val="365F91" w:themeColor="accent1" w:themeShade="BF"/>
        </w:rPr>
        <w:t>SCHEDULE OF ADOPTION</w:t>
      </w:r>
    </w:p>
    <w:p w14:paraId="6B780565" w14:textId="77777777" w:rsidR="004F73CC" w:rsidRPr="000E38F8" w:rsidRDefault="004F73CC">
      <w:pPr>
        <w:rPr>
          <w:rFonts w:ascii="Arial" w:hAnsi="Arial" w:cs="Arial"/>
          <w:color w:val="365F91" w:themeColor="accent1" w:themeShade="B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717"/>
        <w:gridCol w:w="5103"/>
        <w:gridCol w:w="1550"/>
      </w:tblGrid>
      <w:tr w:rsidR="004F73CC" w:rsidRPr="007B35B5" w14:paraId="0C4BF511" w14:textId="77777777" w:rsidTr="000E38F8">
        <w:tc>
          <w:tcPr>
            <w:tcW w:w="1368" w:type="dxa"/>
            <w:shd w:val="clear" w:color="auto" w:fill="365F91" w:themeFill="accent1" w:themeFillShade="BF"/>
          </w:tcPr>
          <w:p w14:paraId="7673EBE0"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Version No.</w:t>
            </w:r>
          </w:p>
        </w:tc>
        <w:tc>
          <w:tcPr>
            <w:tcW w:w="1717" w:type="dxa"/>
            <w:shd w:val="clear" w:color="auto" w:fill="365F91" w:themeFill="accent1" w:themeFillShade="BF"/>
          </w:tcPr>
          <w:p w14:paraId="582CD7B3"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Date</w:t>
            </w:r>
          </w:p>
        </w:tc>
        <w:tc>
          <w:tcPr>
            <w:tcW w:w="5103" w:type="dxa"/>
            <w:shd w:val="clear" w:color="auto" w:fill="365F91" w:themeFill="accent1" w:themeFillShade="BF"/>
          </w:tcPr>
          <w:p w14:paraId="4B5BDA73"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Comment</w:t>
            </w:r>
          </w:p>
        </w:tc>
        <w:tc>
          <w:tcPr>
            <w:tcW w:w="1550" w:type="dxa"/>
            <w:shd w:val="clear" w:color="auto" w:fill="365F91" w:themeFill="accent1" w:themeFillShade="BF"/>
          </w:tcPr>
          <w:p w14:paraId="1DD84140" w14:textId="77777777" w:rsidR="004F73CC" w:rsidRPr="000E38F8" w:rsidRDefault="00854672">
            <w:pPr>
              <w:rPr>
                <w:rFonts w:ascii="Arial" w:hAnsi="Arial" w:cs="Arial"/>
                <w:color w:val="FFFFFF" w:themeColor="background1"/>
              </w:rPr>
            </w:pPr>
            <w:r w:rsidRPr="000E38F8">
              <w:rPr>
                <w:rFonts w:ascii="Arial" w:hAnsi="Arial" w:cs="Arial"/>
                <w:color w:val="FFFFFF" w:themeColor="background1"/>
              </w:rPr>
              <w:t>File Reference</w:t>
            </w:r>
          </w:p>
        </w:tc>
      </w:tr>
      <w:tr w:rsidR="004F73CC" w:rsidRPr="00F947AD" w14:paraId="0F54998D" w14:textId="77777777" w:rsidTr="000E38F8">
        <w:tc>
          <w:tcPr>
            <w:tcW w:w="1368" w:type="dxa"/>
          </w:tcPr>
          <w:p w14:paraId="59054539"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Version 01</w:t>
            </w:r>
          </w:p>
        </w:tc>
        <w:tc>
          <w:tcPr>
            <w:tcW w:w="1717" w:type="dxa"/>
          </w:tcPr>
          <w:p w14:paraId="3A3D7074"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2004</w:t>
            </w:r>
          </w:p>
        </w:tc>
        <w:tc>
          <w:tcPr>
            <w:tcW w:w="5103" w:type="dxa"/>
          </w:tcPr>
          <w:p w14:paraId="620FD653"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Adopted by Council resolution 2004</w:t>
            </w:r>
          </w:p>
        </w:tc>
        <w:tc>
          <w:tcPr>
            <w:tcW w:w="1550" w:type="dxa"/>
          </w:tcPr>
          <w:p w14:paraId="149E133C" w14:textId="77777777" w:rsidR="004F73CC" w:rsidRPr="000E38F8" w:rsidRDefault="004F73CC">
            <w:pPr>
              <w:rPr>
                <w:rFonts w:ascii="Arial" w:hAnsi="Arial" w:cs="Arial"/>
                <w:color w:val="365F91" w:themeColor="accent1" w:themeShade="BF"/>
              </w:rPr>
            </w:pPr>
          </w:p>
        </w:tc>
      </w:tr>
      <w:tr w:rsidR="008629D8" w:rsidRPr="00F947AD" w14:paraId="42DEC738" w14:textId="77777777" w:rsidTr="000E38F8">
        <w:tc>
          <w:tcPr>
            <w:tcW w:w="1368" w:type="dxa"/>
          </w:tcPr>
          <w:p w14:paraId="3B9364E7"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Version 02</w:t>
            </w:r>
          </w:p>
        </w:tc>
        <w:tc>
          <w:tcPr>
            <w:tcW w:w="1717" w:type="dxa"/>
          </w:tcPr>
          <w:p w14:paraId="2092D1FA"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2009</w:t>
            </w:r>
          </w:p>
        </w:tc>
        <w:tc>
          <w:tcPr>
            <w:tcW w:w="5103" w:type="dxa"/>
          </w:tcPr>
          <w:p w14:paraId="3B8E386A" w14:textId="77777777" w:rsidR="008629D8" w:rsidRPr="000E38F8" w:rsidRDefault="00854672">
            <w:pPr>
              <w:rPr>
                <w:rFonts w:ascii="Arial" w:hAnsi="Arial" w:cs="Arial"/>
                <w:color w:val="365F91" w:themeColor="accent1" w:themeShade="BF"/>
              </w:rPr>
            </w:pPr>
            <w:r w:rsidRPr="000E38F8">
              <w:rPr>
                <w:rFonts w:ascii="Arial" w:hAnsi="Arial" w:cs="Arial"/>
                <w:color w:val="365F91" w:themeColor="accent1" w:themeShade="BF"/>
              </w:rPr>
              <w:t>Adopted by Council resolution 14 April 2009</w:t>
            </w:r>
          </w:p>
        </w:tc>
        <w:tc>
          <w:tcPr>
            <w:tcW w:w="1550" w:type="dxa"/>
          </w:tcPr>
          <w:p w14:paraId="5A17171E" w14:textId="77777777" w:rsidR="008629D8" w:rsidRPr="000E38F8" w:rsidRDefault="008629D8">
            <w:pPr>
              <w:rPr>
                <w:rFonts w:ascii="Arial" w:hAnsi="Arial" w:cs="Arial"/>
                <w:color w:val="365F91" w:themeColor="accent1" w:themeShade="BF"/>
              </w:rPr>
            </w:pPr>
          </w:p>
        </w:tc>
      </w:tr>
      <w:tr w:rsidR="004F73CC" w:rsidRPr="00F947AD" w14:paraId="6F1F848A" w14:textId="77777777" w:rsidTr="000E38F8">
        <w:tc>
          <w:tcPr>
            <w:tcW w:w="1368" w:type="dxa"/>
          </w:tcPr>
          <w:p w14:paraId="778D89B4" w14:textId="77777777" w:rsidR="004F73CC" w:rsidRPr="000E38F8" w:rsidRDefault="00F313D0">
            <w:pPr>
              <w:rPr>
                <w:rFonts w:ascii="Arial" w:hAnsi="Arial" w:cs="Arial"/>
                <w:color w:val="365F91" w:themeColor="accent1" w:themeShade="BF"/>
              </w:rPr>
            </w:pPr>
            <w:r>
              <w:rPr>
                <w:rFonts w:ascii="Arial" w:hAnsi="Arial" w:cs="Arial"/>
                <w:color w:val="365F91" w:themeColor="accent1" w:themeShade="BF"/>
              </w:rPr>
              <w:t>Version 03</w:t>
            </w:r>
          </w:p>
        </w:tc>
        <w:tc>
          <w:tcPr>
            <w:tcW w:w="1717" w:type="dxa"/>
          </w:tcPr>
          <w:p w14:paraId="0BE8C0D8" w14:textId="77777777" w:rsidR="004F73CC" w:rsidRPr="000E38F8" w:rsidRDefault="00F313D0">
            <w:pPr>
              <w:rPr>
                <w:rFonts w:ascii="Arial" w:hAnsi="Arial" w:cs="Arial"/>
                <w:color w:val="365F91" w:themeColor="accent1" w:themeShade="BF"/>
              </w:rPr>
            </w:pPr>
            <w:r>
              <w:rPr>
                <w:rFonts w:ascii="Arial" w:hAnsi="Arial" w:cs="Arial"/>
                <w:color w:val="365F91" w:themeColor="accent1" w:themeShade="BF"/>
              </w:rPr>
              <w:t>2014</w:t>
            </w:r>
          </w:p>
        </w:tc>
        <w:tc>
          <w:tcPr>
            <w:tcW w:w="5103" w:type="dxa"/>
          </w:tcPr>
          <w:p w14:paraId="7B3ADB15" w14:textId="77777777" w:rsidR="004F73CC" w:rsidRPr="000E38F8" w:rsidRDefault="00C263B0">
            <w:pPr>
              <w:rPr>
                <w:rFonts w:ascii="Arial" w:hAnsi="Arial" w:cs="Arial"/>
                <w:color w:val="365F91" w:themeColor="accent1" w:themeShade="BF"/>
              </w:rPr>
            </w:pPr>
            <w:r>
              <w:rPr>
                <w:rFonts w:ascii="Arial" w:hAnsi="Arial" w:cs="Arial"/>
                <w:color w:val="365F91" w:themeColor="accent1" w:themeShade="BF"/>
              </w:rPr>
              <w:t>Adopted by Council resolution 9 December 2014</w:t>
            </w:r>
          </w:p>
        </w:tc>
        <w:tc>
          <w:tcPr>
            <w:tcW w:w="1550" w:type="dxa"/>
          </w:tcPr>
          <w:p w14:paraId="1BF3B2D0" w14:textId="77777777" w:rsidR="004F73CC" w:rsidRPr="000E38F8" w:rsidRDefault="004F73CC">
            <w:pPr>
              <w:rPr>
                <w:rFonts w:ascii="Arial" w:hAnsi="Arial" w:cs="Arial"/>
                <w:color w:val="365F91" w:themeColor="accent1" w:themeShade="BF"/>
              </w:rPr>
            </w:pPr>
          </w:p>
        </w:tc>
      </w:tr>
      <w:tr w:rsidR="004F73CC" w:rsidRPr="00F947AD" w14:paraId="23A3DD06" w14:textId="77777777" w:rsidTr="000E38F8">
        <w:tc>
          <w:tcPr>
            <w:tcW w:w="1368" w:type="dxa"/>
          </w:tcPr>
          <w:p w14:paraId="272C9E11" w14:textId="77777777" w:rsidR="004F73CC" w:rsidRPr="000E38F8" w:rsidRDefault="000B0867">
            <w:pPr>
              <w:rPr>
                <w:rFonts w:ascii="Arial" w:hAnsi="Arial" w:cs="Arial"/>
                <w:color w:val="365F91" w:themeColor="accent1" w:themeShade="BF"/>
              </w:rPr>
            </w:pPr>
            <w:r>
              <w:rPr>
                <w:rFonts w:ascii="Arial" w:hAnsi="Arial" w:cs="Arial"/>
                <w:color w:val="365F91" w:themeColor="accent1" w:themeShade="BF"/>
              </w:rPr>
              <w:t>Version 04</w:t>
            </w:r>
          </w:p>
        </w:tc>
        <w:tc>
          <w:tcPr>
            <w:tcW w:w="1717" w:type="dxa"/>
          </w:tcPr>
          <w:p w14:paraId="75B8B66F" w14:textId="77777777" w:rsidR="004F73CC" w:rsidRPr="000E38F8" w:rsidRDefault="00C130D6">
            <w:pPr>
              <w:rPr>
                <w:rFonts w:ascii="Arial" w:hAnsi="Arial" w:cs="Arial"/>
                <w:color w:val="365F91" w:themeColor="accent1" w:themeShade="BF"/>
              </w:rPr>
            </w:pPr>
            <w:r>
              <w:rPr>
                <w:rFonts w:ascii="Arial" w:hAnsi="Arial" w:cs="Arial"/>
                <w:color w:val="365F91" w:themeColor="accent1" w:themeShade="BF"/>
              </w:rPr>
              <w:t>2018</w:t>
            </w:r>
          </w:p>
        </w:tc>
        <w:tc>
          <w:tcPr>
            <w:tcW w:w="5103" w:type="dxa"/>
          </w:tcPr>
          <w:p w14:paraId="4A3BAC5F" w14:textId="77777777" w:rsidR="004F73CC" w:rsidRPr="000E38F8" w:rsidRDefault="000B0867" w:rsidP="00D364D6">
            <w:pPr>
              <w:rPr>
                <w:rFonts w:ascii="Arial" w:hAnsi="Arial" w:cs="Arial"/>
                <w:color w:val="365F91" w:themeColor="accent1" w:themeShade="BF"/>
              </w:rPr>
            </w:pPr>
            <w:r>
              <w:rPr>
                <w:rFonts w:ascii="Arial" w:hAnsi="Arial" w:cs="Arial"/>
                <w:color w:val="365F91" w:themeColor="accent1" w:themeShade="BF"/>
              </w:rPr>
              <w:t xml:space="preserve">Adopted by Council </w:t>
            </w:r>
            <w:r w:rsidR="00D364D6">
              <w:rPr>
                <w:rFonts w:ascii="Arial" w:hAnsi="Arial" w:cs="Arial"/>
                <w:color w:val="365F91" w:themeColor="accent1" w:themeShade="BF"/>
              </w:rPr>
              <w:t>resolution 23 January 2018</w:t>
            </w:r>
          </w:p>
        </w:tc>
        <w:tc>
          <w:tcPr>
            <w:tcW w:w="1550" w:type="dxa"/>
          </w:tcPr>
          <w:p w14:paraId="6E508FA7" w14:textId="77777777" w:rsidR="004F73CC" w:rsidRPr="000E38F8" w:rsidRDefault="004F73CC">
            <w:pPr>
              <w:rPr>
                <w:rFonts w:ascii="Arial" w:hAnsi="Arial" w:cs="Arial"/>
                <w:color w:val="365F91" w:themeColor="accent1" w:themeShade="BF"/>
              </w:rPr>
            </w:pPr>
          </w:p>
        </w:tc>
      </w:tr>
      <w:tr w:rsidR="00512B99" w:rsidRPr="00F947AD" w14:paraId="67B31C36" w14:textId="77777777" w:rsidTr="000E38F8">
        <w:tc>
          <w:tcPr>
            <w:tcW w:w="1368" w:type="dxa"/>
          </w:tcPr>
          <w:p w14:paraId="6063039F" w14:textId="77777777" w:rsidR="00512B99" w:rsidRDefault="00512B99">
            <w:pPr>
              <w:rPr>
                <w:rFonts w:ascii="Arial" w:hAnsi="Arial" w:cs="Arial"/>
                <w:color w:val="365F91" w:themeColor="accent1" w:themeShade="BF"/>
              </w:rPr>
            </w:pPr>
            <w:r>
              <w:rPr>
                <w:rFonts w:ascii="Arial" w:hAnsi="Arial" w:cs="Arial"/>
                <w:color w:val="365F91" w:themeColor="accent1" w:themeShade="BF"/>
              </w:rPr>
              <w:t>Version 05</w:t>
            </w:r>
          </w:p>
        </w:tc>
        <w:tc>
          <w:tcPr>
            <w:tcW w:w="1717" w:type="dxa"/>
          </w:tcPr>
          <w:p w14:paraId="518EDFCD" w14:textId="77777777" w:rsidR="00512B99" w:rsidRDefault="00512B99">
            <w:pPr>
              <w:rPr>
                <w:rFonts w:ascii="Arial" w:hAnsi="Arial" w:cs="Arial"/>
                <w:color w:val="365F91" w:themeColor="accent1" w:themeShade="BF"/>
              </w:rPr>
            </w:pPr>
            <w:r>
              <w:rPr>
                <w:rFonts w:ascii="Arial" w:hAnsi="Arial" w:cs="Arial"/>
                <w:color w:val="365F91" w:themeColor="accent1" w:themeShade="BF"/>
              </w:rPr>
              <w:t>2021</w:t>
            </w:r>
          </w:p>
        </w:tc>
        <w:tc>
          <w:tcPr>
            <w:tcW w:w="5103" w:type="dxa"/>
          </w:tcPr>
          <w:p w14:paraId="712C8AAB" w14:textId="77777777" w:rsidR="00512B99" w:rsidRDefault="00512B99" w:rsidP="00D364D6">
            <w:pPr>
              <w:rPr>
                <w:rFonts w:ascii="Arial" w:hAnsi="Arial" w:cs="Arial"/>
                <w:color w:val="365F91" w:themeColor="accent1" w:themeShade="BF"/>
              </w:rPr>
            </w:pPr>
          </w:p>
        </w:tc>
        <w:tc>
          <w:tcPr>
            <w:tcW w:w="1550" w:type="dxa"/>
          </w:tcPr>
          <w:p w14:paraId="54D0C219" w14:textId="77777777" w:rsidR="00512B99" w:rsidRPr="000E38F8" w:rsidRDefault="00512B99">
            <w:pPr>
              <w:rPr>
                <w:rFonts w:ascii="Arial" w:hAnsi="Arial" w:cs="Arial"/>
                <w:color w:val="365F91" w:themeColor="accent1" w:themeShade="BF"/>
              </w:rPr>
            </w:pPr>
          </w:p>
        </w:tc>
      </w:tr>
    </w:tbl>
    <w:p w14:paraId="5D4E295E" w14:textId="77777777" w:rsidR="004F73CC" w:rsidRPr="000E38F8" w:rsidRDefault="004F73CC">
      <w:pPr>
        <w:rPr>
          <w:rFonts w:ascii="Arial" w:hAnsi="Arial" w:cs="Arial"/>
          <w:color w:val="365F91" w:themeColor="accent1" w:themeShade="BF"/>
        </w:rPr>
      </w:pPr>
    </w:p>
    <w:p w14:paraId="1A95EE9E" w14:textId="77777777" w:rsidR="004F73CC" w:rsidRPr="000E38F8" w:rsidRDefault="004F73CC">
      <w:pPr>
        <w:rPr>
          <w:rFonts w:ascii="Arial" w:hAnsi="Arial" w:cs="Arial"/>
          <w:color w:val="365F91" w:themeColor="accent1" w:themeShade="BF"/>
        </w:rPr>
      </w:pPr>
    </w:p>
    <w:p w14:paraId="04EFD35B" w14:textId="77777777" w:rsidR="004F73CC" w:rsidRPr="000E38F8" w:rsidRDefault="004F73CC">
      <w:pPr>
        <w:rPr>
          <w:rFonts w:ascii="Arial" w:hAnsi="Arial" w:cs="Arial"/>
          <w:color w:val="365F91" w:themeColor="accent1" w:themeShade="BF"/>
          <w:sz w:val="32"/>
        </w:rPr>
      </w:pPr>
    </w:p>
    <w:p w14:paraId="7F8C071F" w14:textId="77777777" w:rsidR="001325F0" w:rsidRDefault="00854672">
      <w:pPr>
        <w:pStyle w:val="TOC1"/>
      </w:pPr>
      <w:r w:rsidRPr="000E38F8">
        <w:br w:type="page"/>
      </w:r>
    </w:p>
    <w:p w14:paraId="39FA31E3" w14:textId="77777777" w:rsidR="004F73CC" w:rsidRPr="000E38F8" w:rsidRDefault="004F73CC">
      <w:pPr>
        <w:rPr>
          <w:rFonts w:ascii="Arial" w:hAnsi="Arial" w:cs="Arial"/>
          <w:color w:val="365F91" w:themeColor="accent1" w:themeShade="BF"/>
          <w:sz w:val="32"/>
        </w:rPr>
      </w:pPr>
    </w:p>
    <w:p w14:paraId="4E58B498" w14:textId="77777777" w:rsidR="004F73CC" w:rsidRPr="000E38F8" w:rsidRDefault="00854672">
      <w:pPr>
        <w:rPr>
          <w:rFonts w:ascii="Arial" w:hAnsi="Arial" w:cs="Arial"/>
          <w:b/>
          <w:color w:val="365F91" w:themeColor="accent1" w:themeShade="BF"/>
          <w:sz w:val="24"/>
          <w:szCs w:val="24"/>
        </w:rPr>
      </w:pPr>
      <w:r w:rsidRPr="000E38F8">
        <w:rPr>
          <w:rFonts w:ascii="Arial" w:hAnsi="Arial" w:cs="Arial"/>
          <w:b/>
          <w:color w:val="365F91" w:themeColor="accent1" w:themeShade="BF"/>
          <w:sz w:val="24"/>
          <w:szCs w:val="24"/>
        </w:rPr>
        <w:t>Table of Contents</w:t>
      </w:r>
    </w:p>
    <w:p w14:paraId="3C1510F9" w14:textId="77777777" w:rsidR="004F73CC" w:rsidRPr="000E38F8" w:rsidRDefault="004F73CC">
      <w:pPr>
        <w:rPr>
          <w:rFonts w:ascii="Arial" w:hAnsi="Arial" w:cs="Arial"/>
          <w:color w:val="365F91" w:themeColor="accent1" w:themeShade="BF"/>
        </w:rPr>
      </w:pPr>
    </w:p>
    <w:bookmarkStart w:id="1" w:name="_Toc65997616"/>
    <w:p w14:paraId="0F38ED90" w14:textId="77777777" w:rsidR="00AE3BD0" w:rsidRDefault="00854672">
      <w:pPr>
        <w:pStyle w:val="TOC1"/>
        <w:rPr>
          <w:rFonts w:asciiTheme="minorHAnsi" w:eastAsiaTheme="minorEastAsia" w:hAnsiTheme="minorHAnsi" w:cs="Times New Roman"/>
          <w:b w:val="0"/>
          <w:color w:val="auto"/>
          <w:sz w:val="22"/>
          <w:szCs w:val="22"/>
          <w:lang w:eastAsia="en-AU"/>
        </w:rPr>
      </w:pPr>
      <w:r w:rsidRPr="000E38F8">
        <w:fldChar w:fldCharType="begin"/>
      </w:r>
      <w:r w:rsidRPr="000E38F8">
        <w:instrText xml:space="preserve"> TOC \o "1-3" \h \z </w:instrText>
      </w:r>
      <w:r w:rsidRPr="000E38F8">
        <w:fldChar w:fldCharType="separate"/>
      </w:r>
      <w:hyperlink w:anchor="_Toc69937037" w:history="1">
        <w:r w:rsidR="00AE3BD0" w:rsidRPr="00F72FCC">
          <w:rPr>
            <w:rStyle w:val="Hyperlink"/>
            <w:rFonts w:cs="Arial"/>
          </w:rPr>
          <w:t>Executive Summary</w:t>
        </w:r>
        <w:r w:rsidR="00AE3BD0">
          <w:rPr>
            <w:webHidden/>
          </w:rPr>
          <w:tab/>
        </w:r>
        <w:r w:rsidR="00AE3BD0">
          <w:rPr>
            <w:webHidden/>
          </w:rPr>
          <w:fldChar w:fldCharType="begin"/>
        </w:r>
        <w:r w:rsidR="00AE3BD0">
          <w:rPr>
            <w:webHidden/>
          </w:rPr>
          <w:instrText xml:space="preserve"> PAGEREF _Toc69937037 \h </w:instrText>
        </w:r>
        <w:r w:rsidR="00AE3BD0">
          <w:rPr>
            <w:webHidden/>
          </w:rPr>
        </w:r>
        <w:r w:rsidR="00AE3BD0">
          <w:rPr>
            <w:webHidden/>
          </w:rPr>
          <w:fldChar w:fldCharType="separate"/>
        </w:r>
        <w:r w:rsidR="00AE3BD0">
          <w:rPr>
            <w:webHidden/>
          </w:rPr>
          <w:t>4</w:t>
        </w:r>
        <w:r w:rsidR="00AE3BD0">
          <w:rPr>
            <w:webHidden/>
          </w:rPr>
          <w:fldChar w:fldCharType="end"/>
        </w:r>
      </w:hyperlink>
    </w:p>
    <w:p w14:paraId="15FE5D45" w14:textId="77777777" w:rsidR="00AE3BD0" w:rsidRDefault="00DB0B2E">
      <w:pPr>
        <w:pStyle w:val="TOC1"/>
        <w:tabs>
          <w:tab w:val="left" w:pos="480"/>
        </w:tabs>
        <w:rPr>
          <w:rFonts w:asciiTheme="minorHAnsi" w:eastAsiaTheme="minorEastAsia" w:hAnsiTheme="minorHAnsi" w:cs="Times New Roman"/>
          <w:b w:val="0"/>
          <w:color w:val="auto"/>
          <w:sz w:val="22"/>
          <w:szCs w:val="22"/>
          <w:lang w:eastAsia="en-AU"/>
        </w:rPr>
      </w:pPr>
      <w:hyperlink w:anchor="_Toc69937038" w:history="1">
        <w:r w:rsidR="00AE3BD0" w:rsidRPr="00F72FCC">
          <w:rPr>
            <w:rStyle w:val="Hyperlink"/>
            <w:rFonts w:cs="Arial"/>
          </w:rPr>
          <w:t>1.</w:t>
        </w:r>
        <w:r w:rsidR="00AE3BD0">
          <w:rPr>
            <w:rFonts w:asciiTheme="minorHAnsi" w:eastAsiaTheme="minorEastAsia" w:hAnsiTheme="minorHAnsi" w:cs="Times New Roman"/>
            <w:b w:val="0"/>
            <w:color w:val="auto"/>
            <w:sz w:val="22"/>
            <w:szCs w:val="22"/>
            <w:lang w:eastAsia="en-AU"/>
          </w:rPr>
          <w:tab/>
        </w:r>
        <w:r w:rsidR="00AE3BD0" w:rsidRPr="00F72FCC">
          <w:rPr>
            <w:rStyle w:val="Hyperlink"/>
            <w:rFonts w:cs="Arial"/>
          </w:rPr>
          <w:t>General</w:t>
        </w:r>
        <w:r w:rsidR="00AE3BD0">
          <w:rPr>
            <w:webHidden/>
          </w:rPr>
          <w:tab/>
        </w:r>
        <w:r w:rsidR="00AE3BD0">
          <w:rPr>
            <w:webHidden/>
          </w:rPr>
          <w:fldChar w:fldCharType="begin"/>
        </w:r>
        <w:r w:rsidR="00AE3BD0">
          <w:rPr>
            <w:webHidden/>
          </w:rPr>
          <w:instrText xml:space="preserve"> PAGEREF _Toc69937038 \h </w:instrText>
        </w:r>
        <w:r w:rsidR="00AE3BD0">
          <w:rPr>
            <w:webHidden/>
          </w:rPr>
        </w:r>
        <w:r w:rsidR="00AE3BD0">
          <w:rPr>
            <w:webHidden/>
          </w:rPr>
          <w:fldChar w:fldCharType="separate"/>
        </w:r>
        <w:r w:rsidR="00AE3BD0">
          <w:rPr>
            <w:webHidden/>
          </w:rPr>
          <w:t>5</w:t>
        </w:r>
        <w:r w:rsidR="00AE3BD0">
          <w:rPr>
            <w:webHidden/>
          </w:rPr>
          <w:fldChar w:fldCharType="end"/>
        </w:r>
      </w:hyperlink>
    </w:p>
    <w:p w14:paraId="5A4CDD22"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39" w:history="1">
        <w:r w:rsidR="00AE3BD0" w:rsidRPr="00F72FCC">
          <w:rPr>
            <w:rStyle w:val="Hyperlink"/>
            <w:rFonts w:cs="Arial"/>
          </w:rPr>
          <w:t>1.1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Introduction</w:t>
        </w:r>
        <w:r w:rsidR="00AE3BD0">
          <w:rPr>
            <w:webHidden/>
          </w:rPr>
          <w:tab/>
        </w:r>
        <w:r w:rsidR="00AE3BD0">
          <w:rPr>
            <w:webHidden/>
          </w:rPr>
          <w:fldChar w:fldCharType="begin"/>
        </w:r>
        <w:r w:rsidR="00AE3BD0">
          <w:rPr>
            <w:webHidden/>
          </w:rPr>
          <w:instrText xml:space="preserve"> PAGEREF _Toc69937039 \h </w:instrText>
        </w:r>
        <w:r w:rsidR="00AE3BD0">
          <w:rPr>
            <w:webHidden/>
          </w:rPr>
        </w:r>
        <w:r w:rsidR="00AE3BD0">
          <w:rPr>
            <w:webHidden/>
          </w:rPr>
          <w:fldChar w:fldCharType="separate"/>
        </w:r>
        <w:r w:rsidR="00AE3BD0">
          <w:rPr>
            <w:webHidden/>
          </w:rPr>
          <w:t>5</w:t>
        </w:r>
        <w:r w:rsidR="00AE3BD0">
          <w:rPr>
            <w:webHidden/>
          </w:rPr>
          <w:fldChar w:fldCharType="end"/>
        </w:r>
      </w:hyperlink>
    </w:p>
    <w:p w14:paraId="51CC3C9D"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0" w:history="1">
        <w:r w:rsidR="00AE3BD0" w:rsidRPr="00F72FCC">
          <w:rPr>
            <w:rStyle w:val="Hyperlink"/>
            <w:rFonts w:cs="Arial"/>
          </w:rPr>
          <w:t>1.2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Council and Community Plans</w:t>
        </w:r>
        <w:r w:rsidR="00AE3BD0">
          <w:rPr>
            <w:webHidden/>
          </w:rPr>
          <w:tab/>
        </w:r>
        <w:r w:rsidR="00AE3BD0">
          <w:rPr>
            <w:webHidden/>
          </w:rPr>
          <w:fldChar w:fldCharType="begin"/>
        </w:r>
        <w:r w:rsidR="00AE3BD0">
          <w:rPr>
            <w:webHidden/>
          </w:rPr>
          <w:instrText xml:space="preserve"> PAGEREF _Toc69937040 \h </w:instrText>
        </w:r>
        <w:r w:rsidR="00AE3BD0">
          <w:rPr>
            <w:webHidden/>
          </w:rPr>
        </w:r>
        <w:r w:rsidR="00AE3BD0">
          <w:rPr>
            <w:webHidden/>
          </w:rPr>
          <w:fldChar w:fldCharType="separate"/>
        </w:r>
        <w:r w:rsidR="00AE3BD0">
          <w:rPr>
            <w:webHidden/>
          </w:rPr>
          <w:t>5</w:t>
        </w:r>
        <w:r w:rsidR="00AE3BD0">
          <w:rPr>
            <w:webHidden/>
          </w:rPr>
          <w:fldChar w:fldCharType="end"/>
        </w:r>
      </w:hyperlink>
    </w:p>
    <w:p w14:paraId="233E3604"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1" w:history="1">
        <w:r w:rsidR="00AE3BD0" w:rsidRPr="00F72FCC">
          <w:rPr>
            <w:rStyle w:val="Hyperlink"/>
            <w:rFonts w:cs="Arial"/>
          </w:rPr>
          <w:t>1.3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Key Stakeholders</w:t>
        </w:r>
        <w:r w:rsidR="00AE3BD0">
          <w:rPr>
            <w:webHidden/>
          </w:rPr>
          <w:tab/>
        </w:r>
        <w:r w:rsidR="00AE3BD0">
          <w:rPr>
            <w:webHidden/>
          </w:rPr>
          <w:fldChar w:fldCharType="begin"/>
        </w:r>
        <w:r w:rsidR="00AE3BD0">
          <w:rPr>
            <w:webHidden/>
          </w:rPr>
          <w:instrText xml:space="preserve"> PAGEREF _Toc69937041 \h </w:instrText>
        </w:r>
        <w:r w:rsidR="00AE3BD0">
          <w:rPr>
            <w:webHidden/>
          </w:rPr>
        </w:r>
        <w:r w:rsidR="00AE3BD0">
          <w:rPr>
            <w:webHidden/>
          </w:rPr>
          <w:fldChar w:fldCharType="separate"/>
        </w:r>
        <w:r w:rsidR="00AE3BD0">
          <w:rPr>
            <w:webHidden/>
          </w:rPr>
          <w:t>6</w:t>
        </w:r>
        <w:r w:rsidR="00AE3BD0">
          <w:rPr>
            <w:webHidden/>
          </w:rPr>
          <w:fldChar w:fldCharType="end"/>
        </w:r>
      </w:hyperlink>
    </w:p>
    <w:p w14:paraId="24AB0F45"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2" w:history="1">
        <w:r w:rsidR="00AE3BD0" w:rsidRPr="00F72FCC">
          <w:rPr>
            <w:rStyle w:val="Hyperlink"/>
            <w:rFonts w:cs="Arial"/>
          </w:rPr>
          <w:t>1.4</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Meaning of Terms</w:t>
        </w:r>
        <w:r w:rsidR="00AE3BD0">
          <w:rPr>
            <w:webHidden/>
          </w:rPr>
          <w:tab/>
        </w:r>
        <w:r w:rsidR="00AE3BD0">
          <w:rPr>
            <w:webHidden/>
          </w:rPr>
          <w:fldChar w:fldCharType="begin"/>
        </w:r>
        <w:r w:rsidR="00AE3BD0">
          <w:rPr>
            <w:webHidden/>
          </w:rPr>
          <w:instrText xml:space="preserve"> PAGEREF _Toc69937042 \h </w:instrText>
        </w:r>
        <w:r w:rsidR="00AE3BD0">
          <w:rPr>
            <w:webHidden/>
          </w:rPr>
        </w:r>
        <w:r w:rsidR="00AE3BD0">
          <w:rPr>
            <w:webHidden/>
          </w:rPr>
          <w:fldChar w:fldCharType="separate"/>
        </w:r>
        <w:r w:rsidR="00AE3BD0">
          <w:rPr>
            <w:webHidden/>
          </w:rPr>
          <w:t>7</w:t>
        </w:r>
        <w:r w:rsidR="00AE3BD0">
          <w:rPr>
            <w:webHidden/>
          </w:rPr>
          <w:fldChar w:fldCharType="end"/>
        </w:r>
      </w:hyperlink>
    </w:p>
    <w:p w14:paraId="51759F69"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3" w:history="1">
        <w:r w:rsidR="00AE3BD0" w:rsidRPr="00F72FCC">
          <w:rPr>
            <w:rStyle w:val="Hyperlink"/>
            <w:rFonts w:cs="Arial"/>
          </w:rPr>
          <w:t>1.5</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Purpose of the RMP</w:t>
        </w:r>
        <w:r w:rsidR="00AE3BD0">
          <w:rPr>
            <w:webHidden/>
          </w:rPr>
          <w:tab/>
        </w:r>
        <w:r w:rsidR="00AE3BD0">
          <w:rPr>
            <w:webHidden/>
          </w:rPr>
          <w:fldChar w:fldCharType="begin"/>
        </w:r>
        <w:r w:rsidR="00AE3BD0">
          <w:rPr>
            <w:webHidden/>
          </w:rPr>
          <w:instrText xml:space="preserve"> PAGEREF _Toc69937043 \h </w:instrText>
        </w:r>
        <w:r w:rsidR="00AE3BD0">
          <w:rPr>
            <w:webHidden/>
          </w:rPr>
        </w:r>
        <w:r w:rsidR="00AE3BD0">
          <w:rPr>
            <w:webHidden/>
          </w:rPr>
          <w:fldChar w:fldCharType="separate"/>
        </w:r>
        <w:r w:rsidR="00AE3BD0">
          <w:rPr>
            <w:webHidden/>
          </w:rPr>
          <w:t>8</w:t>
        </w:r>
        <w:r w:rsidR="00AE3BD0">
          <w:rPr>
            <w:webHidden/>
          </w:rPr>
          <w:fldChar w:fldCharType="end"/>
        </w:r>
      </w:hyperlink>
    </w:p>
    <w:p w14:paraId="287154B7" w14:textId="77777777" w:rsidR="00AE3BD0" w:rsidRDefault="00DB0B2E">
      <w:pPr>
        <w:pStyle w:val="TOC1"/>
        <w:rPr>
          <w:rFonts w:asciiTheme="minorHAnsi" w:eastAsiaTheme="minorEastAsia" w:hAnsiTheme="minorHAnsi" w:cs="Times New Roman"/>
          <w:b w:val="0"/>
          <w:color w:val="auto"/>
          <w:sz w:val="22"/>
          <w:szCs w:val="22"/>
          <w:lang w:eastAsia="en-AU"/>
        </w:rPr>
      </w:pPr>
      <w:hyperlink w:anchor="_Toc69937044" w:history="1">
        <w:r w:rsidR="00AE3BD0" w:rsidRPr="00F72FCC">
          <w:rPr>
            <w:rStyle w:val="Hyperlink"/>
            <w:rFonts w:cs="Arial"/>
          </w:rPr>
          <w:t>2.   Roads and Pathways subject to the RMP</w:t>
        </w:r>
        <w:r w:rsidR="00AE3BD0">
          <w:rPr>
            <w:webHidden/>
          </w:rPr>
          <w:tab/>
        </w:r>
        <w:r w:rsidR="00AE3BD0">
          <w:rPr>
            <w:webHidden/>
          </w:rPr>
          <w:fldChar w:fldCharType="begin"/>
        </w:r>
        <w:r w:rsidR="00AE3BD0">
          <w:rPr>
            <w:webHidden/>
          </w:rPr>
          <w:instrText xml:space="preserve"> PAGEREF _Toc69937044 \h </w:instrText>
        </w:r>
        <w:r w:rsidR="00AE3BD0">
          <w:rPr>
            <w:webHidden/>
          </w:rPr>
        </w:r>
        <w:r w:rsidR="00AE3BD0">
          <w:rPr>
            <w:webHidden/>
          </w:rPr>
          <w:fldChar w:fldCharType="separate"/>
        </w:r>
        <w:r w:rsidR="00AE3BD0">
          <w:rPr>
            <w:webHidden/>
          </w:rPr>
          <w:t>9</w:t>
        </w:r>
        <w:r w:rsidR="00AE3BD0">
          <w:rPr>
            <w:webHidden/>
          </w:rPr>
          <w:fldChar w:fldCharType="end"/>
        </w:r>
      </w:hyperlink>
    </w:p>
    <w:p w14:paraId="1ECBB498"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5" w:history="1">
        <w:r w:rsidR="00AE3BD0" w:rsidRPr="00F72FCC">
          <w:rPr>
            <w:rStyle w:val="Hyperlink"/>
            <w:rFonts w:cs="Arial"/>
          </w:rPr>
          <w:t>2.1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Register of Public Roads</w:t>
        </w:r>
        <w:r w:rsidR="00AE3BD0">
          <w:rPr>
            <w:webHidden/>
          </w:rPr>
          <w:tab/>
        </w:r>
        <w:r w:rsidR="00AE3BD0">
          <w:rPr>
            <w:webHidden/>
          </w:rPr>
          <w:fldChar w:fldCharType="begin"/>
        </w:r>
        <w:r w:rsidR="00AE3BD0">
          <w:rPr>
            <w:webHidden/>
          </w:rPr>
          <w:instrText xml:space="preserve"> PAGEREF _Toc69937045 \h </w:instrText>
        </w:r>
        <w:r w:rsidR="00AE3BD0">
          <w:rPr>
            <w:webHidden/>
          </w:rPr>
        </w:r>
        <w:r w:rsidR="00AE3BD0">
          <w:rPr>
            <w:webHidden/>
          </w:rPr>
          <w:fldChar w:fldCharType="separate"/>
        </w:r>
        <w:r w:rsidR="00AE3BD0">
          <w:rPr>
            <w:webHidden/>
          </w:rPr>
          <w:t>9</w:t>
        </w:r>
        <w:r w:rsidR="00AE3BD0">
          <w:rPr>
            <w:webHidden/>
          </w:rPr>
          <w:fldChar w:fldCharType="end"/>
        </w:r>
      </w:hyperlink>
    </w:p>
    <w:p w14:paraId="07DBE2F8"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6" w:history="1">
        <w:r w:rsidR="00AE3BD0" w:rsidRPr="00F72FCC">
          <w:rPr>
            <w:rStyle w:val="Hyperlink"/>
            <w:rFonts w:cs="Arial"/>
          </w:rPr>
          <w:t>2.2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Road Hierarchy</w:t>
        </w:r>
        <w:r w:rsidR="00AE3BD0">
          <w:rPr>
            <w:webHidden/>
          </w:rPr>
          <w:tab/>
        </w:r>
        <w:r w:rsidR="00AE3BD0">
          <w:rPr>
            <w:webHidden/>
          </w:rPr>
          <w:fldChar w:fldCharType="begin"/>
        </w:r>
        <w:r w:rsidR="00AE3BD0">
          <w:rPr>
            <w:webHidden/>
          </w:rPr>
          <w:instrText xml:space="preserve"> PAGEREF _Toc69937046 \h </w:instrText>
        </w:r>
        <w:r w:rsidR="00AE3BD0">
          <w:rPr>
            <w:webHidden/>
          </w:rPr>
        </w:r>
        <w:r w:rsidR="00AE3BD0">
          <w:rPr>
            <w:webHidden/>
          </w:rPr>
          <w:fldChar w:fldCharType="separate"/>
        </w:r>
        <w:r w:rsidR="00AE3BD0">
          <w:rPr>
            <w:webHidden/>
          </w:rPr>
          <w:t>9</w:t>
        </w:r>
        <w:r w:rsidR="00AE3BD0">
          <w:rPr>
            <w:webHidden/>
          </w:rPr>
          <w:fldChar w:fldCharType="end"/>
        </w:r>
      </w:hyperlink>
    </w:p>
    <w:p w14:paraId="199EFCF8"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7" w:history="1">
        <w:r w:rsidR="00AE3BD0" w:rsidRPr="00F72FCC">
          <w:rPr>
            <w:rStyle w:val="Hyperlink"/>
            <w:rFonts w:cs="Arial"/>
          </w:rPr>
          <w:t>2.3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Pathway Hierarchy</w:t>
        </w:r>
        <w:r w:rsidR="00AE3BD0">
          <w:rPr>
            <w:webHidden/>
          </w:rPr>
          <w:tab/>
        </w:r>
        <w:r w:rsidR="00AE3BD0">
          <w:rPr>
            <w:webHidden/>
          </w:rPr>
          <w:fldChar w:fldCharType="begin"/>
        </w:r>
        <w:r w:rsidR="00AE3BD0">
          <w:rPr>
            <w:webHidden/>
          </w:rPr>
          <w:instrText xml:space="preserve"> PAGEREF _Toc69937047 \h </w:instrText>
        </w:r>
        <w:r w:rsidR="00AE3BD0">
          <w:rPr>
            <w:webHidden/>
          </w:rPr>
        </w:r>
        <w:r w:rsidR="00AE3BD0">
          <w:rPr>
            <w:webHidden/>
          </w:rPr>
          <w:fldChar w:fldCharType="separate"/>
        </w:r>
        <w:r w:rsidR="00AE3BD0">
          <w:rPr>
            <w:webHidden/>
          </w:rPr>
          <w:t>10</w:t>
        </w:r>
        <w:r w:rsidR="00AE3BD0">
          <w:rPr>
            <w:webHidden/>
          </w:rPr>
          <w:fldChar w:fldCharType="end"/>
        </w:r>
      </w:hyperlink>
    </w:p>
    <w:p w14:paraId="035B6467"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48" w:history="1">
        <w:r w:rsidR="00AE3BD0" w:rsidRPr="00F72FCC">
          <w:rPr>
            <w:rStyle w:val="Hyperlink"/>
            <w:rFonts w:cs="Arial"/>
          </w:rPr>
          <w:t>2.4</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Codes of Practice &amp; Agreements</w:t>
        </w:r>
        <w:r w:rsidR="00AE3BD0">
          <w:rPr>
            <w:webHidden/>
          </w:rPr>
          <w:tab/>
        </w:r>
        <w:r w:rsidR="00AE3BD0">
          <w:rPr>
            <w:webHidden/>
          </w:rPr>
          <w:fldChar w:fldCharType="begin"/>
        </w:r>
        <w:r w:rsidR="00AE3BD0">
          <w:rPr>
            <w:webHidden/>
          </w:rPr>
          <w:instrText xml:space="preserve"> PAGEREF _Toc69937048 \h </w:instrText>
        </w:r>
        <w:r w:rsidR="00AE3BD0">
          <w:rPr>
            <w:webHidden/>
          </w:rPr>
        </w:r>
        <w:r w:rsidR="00AE3BD0">
          <w:rPr>
            <w:webHidden/>
          </w:rPr>
          <w:fldChar w:fldCharType="separate"/>
        </w:r>
        <w:r w:rsidR="00AE3BD0">
          <w:rPr>
            <w:webHidden/>
          </w:rPr>
          <w:t>10</w:t>
        </w:r>
        <w:r w:rsidR="00AE3BD0">
          <w:rPr>
            <w:webHidden/>
          </w:rPr>
          <w:fldChar w:fldCharType="end"/>
        </w:r>
      </w:hyperlink>
    </w:p>
    <w:p w14:paraId="642780A2" w14:textId="77777777" w:rsidR="00AE3BD0" w:rsidRDefault="00DB0B2E">
      <w:pPr>
        <w:pStyle w:val="TOC1"/>
        <w:rPr>
          <w:rFonts w:asciiTheme="minorHAnsi" w:eastAsiaTheme="minorEastAsia" w:hAnsiTheme="minorHAnsi" w:cs="Times New Roman"/>
          <w:b w:val="0"/>
          <w:color w:val="auto"/>
          <w:sz w:val="22"/>
          <w:szCs w:val="22"/>
          <w:lang w:eastAsia="en-AU"/>
        </w:rPr>
      </w:pPr>
      <w:hyperlink w:anchor="_Toc69937049" w:history="1">
        <w:r w:rsidR="00AE3BD0" w:rsidRPr="00F72FCC">
          <w:rPr>
            <w:rStyle w:val="Hyperlink"/>
            <w:rFonts w:cs="Arial"/>
          </w:rPr>
          <w:t>3.   Level of Service</w:t>
        </w:r>
        <w:r w:rsidR="00AE3BD0">
          <w:rPr>
            <w:webHidden/>
          </w:rPr>
          <w:tab/>
        </w:r>
        <w:r w:rsidR="00AE3BD0">
          <w:rPr>
            <w:webHidden/>
          </w:rPr>
          <w:fldChar w:fldCharType="begin"/>
        </w:r>
        <w:r w:rsidR="00AE3BD0">
          <w:rPr>
            <w:webHidden/>
          </w:rPr>
          <w:instrText xml:space="preserve"> PAGEREF _Toc69937049 \h </w:instrText>
        </w:r>
        <w:r w:rsidR="00AE3BD0">
          <w:rPr>
            <w:webHidden/>
          </w:rPr>
        </w:r>
        <w:r w:rsidR="00AE3BD0">
          <w:rPr>
            <w:webHidden/>
          </w:rPr>
          <w:fldChar w:fldCharType="separate"/>
        </w:r>
        <w:r w:rsidR="00AE3BD0">
          <w:rPr>
            <w:webHidden/>
          </w:rPr>
          <w:t>12</w:t>
        </w:r>
        <w:r w:rsidR="00AE3BD0">
          <w:rPr>
            <w:webHidden/>
          </w:rPr>
          <w:fldChar w:fldCharType="end"/>
        </w:r>
      </w:hyperlink>
    </w:p>
    <w:p w14:paraId="5A7EB00D"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0" w:history="1">
        <w:r w:rsidR="00AE3BD0" w:rsidRPr="00F72FCC">
          <w:rPr>
            <w:rStyle w:val="Hyperlink"/>
            <w:rFonts w:cs="Arial"/>
          </w:rPr>
          <w:t>3.1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Policies, Strategies and Procedures</w:t>
        </w:r>
        <w:r w:rsidR="00AE3BD0">
          <w:rPr>
            <w:webHidden/>
          </w:rPr>
          <w:tab/>
        </w:r>
        <w:r w:rsidR="00AE3BD0">
          <w:rPr>
            <w:webHidden/>
          </w:rPr>
          <w:fldChar w:fldCharType="begin"/>
        </w:r>
        <w:r w:rsidR="00AE3BD0">
          <w:rPr>
            <w:webHidden/>
          </w:rPr>
          <w:instrText xml:space="preserve"> PAGEREF _Toc69937050 \h </w:instrText>
        </w:r>
        <w:r w:rsidR="00AE3BD0">
          <w:rPr>
            <w:webHidden/>
          </w:rPr>
        </w:r>
        <w:r w:rsidR="00AE3BD0">
          <w:rPr>
            <w:webHidden/>
          </w:rPr>
          <w:fldChar w:fldCharType="separate"/>
        </w:r>
        <w:r w:rsidR="00AE3BD0">
          <w:rPr>
            <w:webHidden/>
          </w:rPr>
          <w:t>12</w:t>
        </w:r>
        <w:r w:rsidR="00AE3BD0">
          <w:rPr>
            <w:webHidden/>
          </w:rPr>
          <w:fldChar w:fldCharType="end"/>
        </w:r>
      </w:hyperlink>
    </w:p>
    <w:p w14:paraId="4934BD76"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1" w:history="1">
        <w:r w:rsidR="00AE3BD0" w:rsidRPr="00F72FCC">
          <w:rPr>
            <w:rStyle w:val="Hyperlink"/>
            <w:rFonts w:cs="Arial"/>
          </w:rPr>
          <w:t>3.2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Inspections</w:t>
        </w:r>
        <w:r w:rsidR="00AE3BD0">
          <w:rPr>
            <w:webHidden/>
          </w:rPr>
          <w:tab/>
        </w:r>
        <w:r w:rsidR="00AE3BD0">
          <w:rPr>
            <w:webHidden/>
          </w:rPr>
          <w:fldChar w:fldCharType="begin"/>
        </w:r>
        <w:r w:rsidR="00AE3BD0">
          <w:rPr>
            <w:webHidden/>
          </w:rPr>
          <w:instrText xml:space="preserve"> PAGEREF _Toc69937051 \h </w:instrText>
        </w:r>
        <w:r w:rsidR="00AE3BD0">
          <w:rPr>
            <w:webHidden/>
          </w:rPr>
        </w:r>
        <w:r w:rsidR="00AE3BD0">
          <w:rPr>
            <w:webHidden/>
          </w:rPr>
          <w:fldChar w:fldCharType="separate"/>
        </w:r>
        <w:r w:rsidR="00AE3BD0">
          <w:rPr>
            <w:webHidden/>
          </w:rPr>
          <w:t>12</w:t>
        </w:r>
        <w:r w:rsidR="00AE3BD0">
          <w:rPr>
            <w:webHidden/>
          </w:rPr>
          <w:fldChar w:fldCharType="end"/>
        </w:r>
      </w:hyperlink>
    </w:p>
    <w:p w14:paraId="07553070"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2" w:history="1">
        <w:r w:rsidR="00AE3BD0" w:rsidRPr="00F72FCC">
          <w:rPr>
            <w:rStyle w:val="Hyperlink"/>
            <w:rFonts w:cs="Arial"/>
          </w:rPr>
          <w:t>3.3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Condition Assessments</w:t>
        </w:r>
        <w:r w:rsidR="00AE3BD0">
          <w:rPr>
            <w:webHidden/>
          </w:rPr>
          <w:tab/>
        </w:r>
        <w:r w:rsidR="00AE3BD0">
          <w:rPr>
            <w:webHidden/>
          </w:rPr>
          <w:fldChar w:fldCharType="begin"/>
        </w:r>
        <w:r w:rsidR="00AE3BD0">
          <w:rPr>
            <w:webHidden/>
          </w:rPr>
          <w:instrText xml:space="preserve"> PAGEREF _Toc69937052 \h </w:instrText>
        </w:r>
        <w:r w:rsidR="00AE3BD0">
          <w:rPr>
            <w:webHidden/>
          </w:rPr>
        </w:r>
        <w:r w:rsidR="00AE3BD0">
          <w:rPr>
            <w:webHidden/>
          </w:rPr>
          <w:fldChar w:fldCharType="separate"/>
        </w:r>
        <w:r w:rsidR="00AE3BD0">
          <w:rPr>
            <w:webHidden/>
          </w:rPr>
          <w:t>12</w:t>
        </w:r>
        <w:r w:rsidR="00AE3BD0">
          <w:rPr>
            <w:webHidden/>
          </w:rPr>
          <w:fldChar w:fldCharType="end"/>
        </w:r>
      </w:hyperlink>
    </w:p>
    <w:p w14:paraId="6A2FE09F"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3" w:history="1">
        <w:r w:rsidR="00AE3BD0" w:rsidRPr="00F72FCC">
          <w:rPr>
            <w:rStyle w:val="Hyperlink"/>
            <w:rFonts w:cs="Arial"/>
          </w:rPr>
          <w:t>3.4</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Level of Service Review</w:t>
        </w:r>
        <w:r w:rsidR="00AE3BD0">
          <w:rPr>
            <w:webHidden/>
          </w:rPr>
          <w:tab/>
        </w:r>
        <w:r w:rsidR="00AE3BD0">
          <w:rPr>
            <w:webHidden/>
          </w:rPr>
          <w:fldChar w:fldCharType="begin"/>
        </w:r>
        <w:r w:rsidR="00AE3BD0">
          <w:rPr>
            <w:webHidden/>
          </w:rPr>
          <w:instrText xml:space="preserve"> PAGEREF _Toc69937053 \h </w:instrText>
        </w:r>
        <w:r w:rsidR="00AE3BD0">
          <w:rPr>
            <w:webHidden/>
          </w:rPr>
        </w:r>
        <w:r w:rsidR="00AE3BD0">
          <w:rPr>
            <w:webHidden/>
          </w:rPr>
          <w:fldChar w:fldCharType="separate"/>
        </w:r>
        <w:r w:rsidR="00AE3BD0">
          <w:rPr>
            <w:webHidden/>
          </w:rPr>
          <w:t>12</w:t>
        </w:r>
        <w:r w:rsidR="00AE3BD0">
          <w:rPr>
            <w:webHidden/>
          </w:rPr>
          <w:fldChar w:fldCharType="end"/>
        </w:r>
      </w:hyperlink>
    </w:p>
    <w:p w14:paraId="49C92CD8"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4" w:history="1">
        <w:r w:rsidR="00AE3BD0" w:rsidRPr="00F72FCC">
          <w:rPr>
            <w:rStyle w:val="Hyperlink"/>
            <w:rFonts w:cs="Arial"/>
          </w:rPr>
          <w:t>3.5</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Standards of Maintenance</w:t>
        </w:r>
        <w:r w:rsidR="00AE3BD0">
          <w:rPr>
            <w:webHidden/>
          </w:rPr>
          <w:tab/>
        </w:r>
        <w:r w:rsidR="00AE3BD0">
          <w:rPr>
            <w:webHidden/>
          </w:rPr>
          <w:fldChar w:fldCharType="begin"/>
        </w:r>
        <w:r w:rsidR="00AE3BD0">
          <w:rPr>
            <w:webHidden/>
          </w:rPr>
          <w:instrText xml:space="preserve"> PAGEREF _Toc69937054 \h </w:instrText>
        </w:r>
        <w:r w:rsidR="00AE3BD0">
          <w:rPr>
            <w:webHidden/>
          </w:rPr>
        </w:r>
        <w:r w:rsidR="00AE3BD0">
          <w:rPr>
            <w:webHidden/>
          </w:rPr>
          <w:fldChar w:fldCharType="separate"/>
        </w:r>
        <w:r w:rsidR="00AE3BD0">
          <w:rPr>
            <w:webHidden/>
          </w:rPr>
          <w:t>12</w:t>
        </w:r>
        <w:r w:rsidR="00AE3BD0">
          <w:rPr>
            <w:webHidden/>
          </w:rPr>
          <w:fldChar w:fldCharType="end"/>
        </w:r>
      </w:hyperlink>
    </w:p>
    <w:p w14:paraId="45CA48B0"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5" w:history="1">
        <w:r w:rsidR="00AE3BD0" w:rsidRPr="00F72FCC">
          <w:rPr>
            <w:rStyle w:val="Hyperlink"/>
            <w:rFonts w:cs="Arial"/>
          </w:rPr>
          <w:t>3.6</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Exceptional Circumstances</w:t>
        </w:r>
        <w:r w:rsidR="00AE3BD0">
          <w:rPr>
            <w:webHidden/>
          </w:rPr>
          <w:tab/>
        </w:r>
        <w:r w:rsidR="00AE3BD0">
          <w:rPr>
            <w:webHidden/>
          </w:rPr>
          <w:fldChar w:fldCharType="begin"/>
        </w:r>
        <w:r w:rsidR="00AE3BD0">
          <w:rPr>
            <w:webHidden/>
          </w:rPr>
          <w:instrText xml:space="preserve"> PAGEREF _Toc69937055 \h </w:instrText>
        </w:r>
        <w:r w:rsidR="00AE3BD0">
          <w:rPr>
            <w:webHidden/>
          </w:rPr>
        </w:r>
        <w:r w:rsidR="00AE3BD0">
          <w:rPr>
            <w:webHidden/>
          </w:rPr>
          <w:fldChar w:fldCharType="separate"/>
        </w:r>
        <w:r w:rsidR="00AE3BD0">
          <w:rPr>
            <w:webHidden/>
          </w:rPr>
          <w:t>13</w:t>
        </w:r>
        <w:r w:rsidR="00AE3BD0">
          <w:rPr>
            <w:webHidden/>
          </w:rPr>
          <w:fldChar w:fldCharType="end"/>
        </w:r>
      </w:hyperlink>
    </w:p>
    <w:p w14:paraId="7C536931"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6" w:history="1">
        <w:r w:rsidR="00AE3BD0" w:rsidRPr="00F72FCC">
          <w:rPr>
            <w:rStyle w:val="Hyperlink"/>
            <w:rFonts w:cs="Arial"/>
          </w:rPr>
          <w:t>3.7</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Emergency Response</w:t>
        </w:r>
        <w:r w:rsidR="00AE3BD0">
          <w:rPr>
            <w:webHidden/>
          </w:rPr>
          <w:tab/>
        </w:r>
        <w:r w:rsidR="00AE3BD0">
          <w:rPr>
            <w:webHidden/>
          </w:rPr>
          <w:fldChar w:fldCharType="begin"/>
        </w:r>
        <w:r w:rsidR="00AE3BD0">
          <w:rPr>
            <w:webHidden/>
          </w:rPr>
          <w:instrText xml:space="preserve"> PAGEREF _Toc69937056 \h </w:instrText>
        </w:r>
        <w:r w:rsidR="00AE3BD0">
          <w:rPr>
            <w:webHidden/>
          </w:rPr>
        </w:r>
        <w:r w:rsidR="00AE3BD0">
          <w:rPr>
            <w:webHidden/>
          </w:rPr>
          <w:fldChar w:fldCharType="separate"/>
        </w:r>
        <w:r w:rsidR="00AE3BD0">
          <w:rPr>
            <w:webHidden/>
          </w:rPr>
          <w:t>13</w:t>
        </w:r>
        <w:r w:rsidR="00AE3BD0">
          <w:rPr>
            <w:webHidden/>
          </w:rPr>
          <w:fldChar w:fldCharType="end"/>
        </w:r>
      </w:hyperlink>
    </w:p>
    <w:p w14:paraId="26F7742A"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7" w:history="1">
        <w:r w:rsidR="00AE3BD0" w:rsidRPr="00F72FCC">
          <w:rPr>
            <w:rStyle w:val="Hyperlink"/>
            <w:rFonts w:cs="Arial"/>
          </w:rPr>
          <w:t xml:space="preserve">3.8 </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After Hours Response</w:t>
        </w:r>
        <w:r w:rsidR="00AE3BD0">
          <w:rPr>
            <w:webHidden/>
          </w:rPr>
          <w:tab/>
        </w:r>
        <w:r w:rsidR="00AE3BD0">
          <w:rPr>
            <w:webHidden/>
          </w:rPr>
          <w:fldChar w:fldCharType="begin"/>
        </w:r>
        <w:r w:rsidR="00AE3BD0">
          <w:rPr>
            <w:webHidden/>
          </w:rPr>
          <w:instrText xml:space="preserve"> PAGEREF _Toc69937057 \h </w:instrText>
        </w:r>
        <w:r w:rsidR="00AE3BD0">
          <w:rPr>
            <w:webHidden/>
          </w:rPr>
        </w:r>
        <w:r w:rsidR="00AE3BD0">
          <w:rPr>
            <w:webHidden/>
          </w:rPr>
          <w:fldChar w:fldCharType="separate"/>
        </w:r>
        <w:r w:rsidR="00AE3BD0">
          <w:rPr>
            <w:webHidden/>
          </w:rPr>
          <w:t>13</w:t>
        </w:r>
        <w:r w:rsidR="00AE3BD0">
          <w:rPr>
            <w:webHidden/>
          </w:rPr>
          <w:fldChar w:fldCharType="end"/>
        </w:r>
      </w:hyperlink>
    </w:p>
    <w:p w14:paraId="7E30305E" w14:textId="77777777" w:rsidR="00AE3BD0" w:rsidRDefault="00DB0B2E">
      <w:pPr>
        <w:pStyle w:val="TOC1"/>
        <w:tabs>
          <w:tab w:val="left" w:pos="480"/>
        </w:tabs>
        <w:rPr>
          <w:rFonts w:asciiTheme="minorHAnsi" w:eastAsiaTheme="minorEastAsia" w:hAnsiTheme="minorHAnsi" w:cs="Times New Roman"/>
          <w:b w:val="0"/>
          <w:color w:val="auto"/>
          <w:sz w:val="22"/>
          <w:szCs w:val="22"/>
          <w:lang w:eastAsia="en-AU"/>
        </w:rPr>
      </w:pPr>
      <w:hyperlink w:anchor="_Toc69937058" w:history="1">
        <w:r w:rsidR="00AE3BD0" w:rsidRPr="00F72FCC">
          <w:rPr>
            <w:rStyle w:val="Hyperlink"/>
            <w:rFonts w:cs="Arial"/>
          </w:rPr>
          <w:t>4.</w:t>
        </w:r>
        <w:r w:rsidR="00AE3BD0">
          <w:rPr>
            <w:rFonts w:asciiTheme="minorHAnsi" w:eastAsiaTheme="minorEastAsia" w:hAnsiTheme="minorHAnsi" w:cs="Times New Roman"/>
            <w:b w:val="0"/>
            <w:color w:val="auto"/>
            <w:sz w:val="22"/>
            <w:szCs w:val="22"/>
            <w:lang w:eastAsia="en-AU"/>
          </w:rPr>
          <w:tab/>
        </w:r>
        <w:r w:rsidR="00AE3BD0" w:rsidRPr="00F72FCC">
          <w:rPr>
            <w:rStyle w:val="Hyperlink"/>
            <w:rFonts w:cs="Arial"/>
          </w:rPr>
          <w:t>Financial Resources</w:t>
        </w:r>
        <w:r w:rsidR="00AE3BD0">
          <w:rPr>
            <w:webHidden/>
          </w:rPr>
          <w:tab/>
        </w:r>
        <w:r w:rsidR="00AE3BD0">
          <w:rPr>
            <w:webHidden/>
          </w:rPr>
          <w:fldChar w:fldCharType="begin"/>
        </w:r>
        <w:r w:rsidR="00AE3BD0">
          <w:rPr>
            <w:webHidden/>
          </w:rPr>
          <w:instrText xml:space="preserve"> PAGEREF _Toc69937058 \h </w:instrText>
        </w:r>
        <w:r w:rsidR="00AE3BD0">
          <w:rPr>
            <w:webHidden/>
          </w:rPr>
        </w:r>
        <w:r w:rsidR="00AE3BD0">
          <w:rPr>
            <w:webHidden/>
          </w:rPr>
          <w:fldChar w:fldCharType="separate"/>
        </w:r>
        <w:r w:rsidR="00AE3BD0">
          <w:rPr>
            <w:webHidden/>
          </w:rPr>
          <w:t>14</w:t>
        </w:r>
        <w:r w:rsidR="00AE3BD0">
          <w:rPr>
            <w:webHidden/>
          </w:rPr>
          <w:fldChar w:fldCharType="end"/>
        </w:r>
      </w:hyperlink>
    </w:p>
    <w:p w14:paraId="19BC806F"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59" w:history="1">
        <w:r w:rsidR="00AE3BD0" w:rsidRPr="00F72FCC">
          <w:rPr>
            <w:rStyle w:val="Hyperlink"/>
            <w:rFonts w:cs="Arial"/>
          </w:rPr>
          <w:t>4.1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Budget Provisions</w:t>
        </w:r>
        <w:r w:rsidR="00AE3BD0">
          <w:rPr>
            <w:webHidden/>
          </w:rPr>
          <w:tab/>
        </w:r>
        <w:r w:rsidR="00AE3BD0">
          <w:rPr>
            <w:webHidden/>
          </w:rPr>
          <w:fldChar w:fldCharType="begin"/>
        </w:r>
        <w:r w:rsidR="00AE3BD0">
          <w:rPr>
            <w:webHidden/>
          </w:rPr>
          <w:instrText xml:space="preserve"> PAGEREF _Toc69937059 \h </w:instrText>
        </w:r>
        <w:r w:rsidR="00AE3BD0">
          <w:rPr>
            <w:webHidden/>
          </w:rPr>
        </w:r>
        <w:r w:rsidR="00AE3BD0">
          <w:rPr>
            <w:webHidden/>
          </w:rPr>
          <w:fldChar w:fldCharType="separate"/>
        </w:r>
        <w:r w:rsidR="00AE3BD0">
          <w:rPr>
            <w:webHidden/>
          </w:rPr>
          <w:t>14</w:t>
        </w:r>
        <w:r w:rsidR="00AE3BD0">
          <w:rPr>
            <w:webHidden/>
          </w:rPr>
          <w:fldChar w:fldCharType="end"/>
        </w:r>
      </w:hyperlink>
    </w:p>
    <w:p w14:paraId="6F97E695" w14:textId="77777777" w:rsidR="00AE3BD0" w:rsidRDefault="00DB0B2E">
      <w:pPr>
        <w:pStyle w:val="TOC1"/>
        <w:rPr>
          <w:rFonts w:asciiTheme="minorHAnsi" w:eastAsiaTheme="minorEastAsia" w:hAnsiTheme="minorHAnsi" w:cs="Times New Roman"/>
          <w:b w:val="0"/>
          <w:color w:val="auto"/>
          <w:sz w:val="22"/>
          <w:szCs w:val="22"/>
          <w:lang w:eastAsia="en-AU"/>
        </w:rPr>
      </w:pPr>
      <w:hyperlink w:anchor="_Toc69937060" w:history="1">
        <w:r w:rsidR="00AE3BD0" w:rsidRPr="00F72FCC">
          <w:rPr>
            <w:rStyle w:val="Hyperlink"/>
            <w:rFonts w:cs="Arial"/>
          </w:rPr>
          <w:t>5.    Management System</w:t>
        </w:r>
        <w:r w:rsidR="00AE3BD0">
          <w:rPr>
            <w:webHidden/>
          </w:rPr>
          <w:tab/>
        </w:r>
        <w:r w:rsidR="00AE3BD0">
          <w:rPr>
            <w:webHidden/>
          </w:rPr>
          <w:fldChar w:fldCharType="begin"/>
        </w:r>
        <w:r w:rsidR="00AE3BD0">
          <w:rPr>
            <w:webHidden/>
          </w:rPr>
          <w:instrText xml:space="preserve"> PAGEREF _Toc69937060 \h </w:instrText>
        </w:r>
        <w:r w:rsidR="00AE3BD0">
          <w:rPr>
            <w:webHidden/>
          </w:rPr>
        </w:r>
        <w:r w:rsidR="00AE3BD0">
          <w:rPr>
            <w:webHidden/>
          </w:rPr>
          <w:fldChar w:fldCharType="separate"/>
        </w:r>
        <w:r w:rsidR="00AE3BD0">
          <w:rPr>
            <w:webHidden/>
          </w:rPr>
          <w:t>15</w:t>
        </w:r>
        <w:r w:rsidR="00AE3BD0">
          <w:rPr>
            <w:webHidden/>
          </w:rPr>
          <w:fldChar w:fldCharType="end"/>
        </w:r>
      </w:hyperlink>
    </w:p>
    <w:p w14:paraId="3175CE2D"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1" w:history="1">
        <w:r w:rsidR="00AE3BD0" w:rsidRPr="00F72FCC">
          <w:rPr>
            <w:rStyle w:val="Hyperlink"/>
            <w:rFonts w:cs="Arial"/>
          </w:rPr>
          <w:t>5.1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Establishing Works Priorities</w:t>
        </w:r>
        <w:r w:rsidR="00AE3BD0">
          <w:rPr>
            <w:webHidden/>
          </w:rPr>
          <w:tab/>
        </w:r>
        <w:r w:rsidR="00AE3BD0">
          <w:rPr>
            <w:webHidden/>
          </w:rPr>
          <w:fldChar w:fldCharType="begin"/>
        </w:r>
        <w:r w:rsidR="00AE3BD0">
          <w:rPr>
            <w:webHidden/>
          </w:rPr>
          <w:instrText xml:space="preserve"> PAGEREF _Toc69937061 \h </w:instrText>
        </w:r>
        <w:r w:rsidR="00AE3BD0">
          <w:rPr>
            <w:webHidden/>
          </w:rPr>
        </w:r>
        <w:r w:rsidR="00AE3BD0">
          <w:rPr>
            <w:webHidden/>
          </w:rPr>
          <w:fldChar w:fldCharType="separate"/>
        </w:r>
        <w:r w:rsidR="00AE3BD0">
          <w:rPr>
            <w:webHidden/>
          </w:rPr>
          <w:t>15</w:t>
        </w:r>
        <w:r w:rsidR="00AE3BD0">
          <w:rPr>
            <w:webHidden/>
          </w:rPr>
          <w:fldChar w:fldCharType="end"/>
        </w:r>
      </w:hyperlink>
    </w:p>
    <w:p w14:paraId="0F736B7E"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2" w:history="1">
        <w:r w:rsidR="00AE3BD0" w:rsidRPr="00F72FCC">
          <w:rPr>
            <w:rStyle w:val="Hyperlink"/>
            <w:rFonts w:cs="Arial"/>
          </w:rPr>
          <w:t>5.2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Proactive and Reactive Service</w:t>
        </w:r>
        <w:r w:rsidR="00AE3BD0">
          <w:rPr>
            <w:webHidden/>
          </w:rPr>
          <w:tab/>
        </w:r>
        <w:r w:rsidR="00AE3BD0">
          <w:rPr>
            <w:webHidden/>
          </w:rPr>
          <w:fldChar w:fldCharType="begin"/>
        </w:r>
        <w:r w:rsidR="00AE3BD0">
          <w:rPr>
            <w:webHidden/>
          </w:rPr>
          <w:instrText xml:space="preserve"> PAGEREF _Toc69937062 \h </w:instrText>
        </w:r>
        <w:r w:rsidR="00AE3BD0">
          <w:rPr>
            <w:webHidden/>
          </w:rPr>
        </w:r>
        <w:r w:rsidR="00AE3BD0">
          <w:rPr>
            <w:webHidden/>
          </w:rPr>
          <w:fldChar w:fldCharType="separate"/>
        </w:r>
        <w:r w:rsidR="00AE3BD0">
          <w:rPr>
            <w:webHidden/>
          </w:rPr>
          <w:t>15</w:t>
        </w:r>
        <w:r w:rsidR="00AE3BD0">
          <w:rPr>
            <w:webHidden/>
          </w:rPr>
          <w:fldChar w:fldCharType="end"/>
        </w:r>
      </w:hyperlink>
    </w:p>
    <w:p w14:paraId="59EF7DC4"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3" w:history="1">
        <w:r w:rsidR="00AE3BD0" w:rsidRPr="00F72FCC">
          <w:rPr>
            <w:rStyle w:val="Hyperlink"/>
            <w:rFonts w:cs="Arial"/>
          </w:rPr>
          <w:t>5.3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Maintenance Management System</w:t>
        </w:r>
        <w:r w:rsidR="00AE3BD0">
          <w:rPr>
            <w:webHidden/>
          </w:rPr>
          <w:tab/>
        </w:r>
        <w:r w:rsidR="00AE3BD0">
          <w:rPr>
            <w:webHidden/>
          </w:rPr>
          <w:fldChar w:fldCharType="begin"/>
        </w:r>
        <w:r w:rsidR="00AE3BD0">
          <w:rPr>
            <w:webHidden/>
          </w:rPr>
          <w:instrText xml:space="preserve"> PAGEREF _Toc69937063 \h </w:instrText>
        </w:r>
        <w:r w:rsidR="00AE3BD0">
          <w:rPr>
            <w:webHidden/>
          </w:rPr>
        </w:r>
        <w:r w:rsidR="00AE3BD0">
          <w:rPr>
            <w:webHidden/>
          </w:rPr>
          <w:fldChar w:fldCharType="separate"/>
        </w:r>
        <w:r w:rsidR="00AE3BD0">
          <w:rPr>
            <w:webHidden/>
          </w:rPr>
          <w:t>15</w:t>
        </w:r>
        <w:r w:rsidR="00AE3BD0">
          <w:rPr>
            <w:webHidden/>
          </w:rPr>
          <w:fldChar w:fldCharType="end"/>
        </w:r>
      </w:hyperlink>
    </w:p>
    <w:p w14:paraId="53B89C7F"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4" w:history="1">
        <w:r w:rsidR="00AE3BD0" w:rsidRPr="00F72FCC">
          <w:rPr>
            <w:rStyle w:val="Hyperlink"/>
            <w:rFonts w:cs="Arial"/>
          </w:rPr>
          <w:t>5.4</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Safety at Council Work Sites</w:t>
        </w:r>
        <w:r w:rsidR="00AE3BD0">
          <w:rPr>
            <w:webHidden/>
          </w:rPr>
          <w:tab/>
        </w:r>
        <w:r w:rsidR="00AE3BD0">
          <w:rPr>
            <w:webHidden/>
          </w:rPr>
          <w:fldChar w:fldCharType="begin"/>
        </w:r>
        <w:r w:rsidR="00AE3BD0">
          <w:rPr>
            <w:webHidden/>
          </w:rPr>
          <w:instrText xml:space="preserve"> PAGEREF _Toc69937064 \h </w:instrText>
        </w:r>
        <w:r w:rsidR="00AE3BD0">
          <w:rPr>
            <w:webHidden/>
          </w:rPr>
        </w:r>
        <w:r w:rsidR="00AE3BD0">
          <w:rPr>
            <w:webHidden/>
          </w:rPr>
          <w:fldChar w:fldCharType="separate"/>
        </w:r>
        <w:r w:rsidR="00AE3BD0">
          <w:rPr>
            <w:webHidden/>
          </w:rPr>
          <w:t>16</w:t>
        </w:r>
        <w:r w:rsidR="00AE3BD0">
          <w:rPr>
            <w:webHidden/>
          </w:rPr>
          <w:fldChar w:fldCharType="end"/>
        </w:r>
      </w:hyperlink>
    </w:p>
    <w:p w14:paraId="6C589B3C"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5" w:history="1">
        <w:r w:rsidR="00AE3BD0" w:rsidRPr="00F72FCC">
          <w:rPr>
            <w:rStyle w:val="Hyperlink"/>
            <w:rFonts w:cs="Arial"/>
          </w:rPr>
          <w:t>5.5</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Quality Systems</w:t>
        </w:r>
        <w:r w:rsidR="00AE3BD0">
          <w:rPr>
            <w:webHidden/>
          </w:rPr>
          <w:tab/>
        </w:r>
        <w:r w:rsidR="00AE3BD0">
          <w:rPr>
            <w:webHidden/>
          </w:rPr>
          <w:fldChar w:fldCharType="begin"/>
        </w:r>
        <w:r w:rsidR="00AE3BD0">
          <w:rPr>
            <w:webHidden/>
          </w:rPr>
          <w:instrText xml:space="preserve"> PAGEREF _Toc69937065 \h </w:instrText>
        </w:r>
        <w:r w:rsidR="00AE3BD0">
          <w:rPr>
            <w:webHidden/>
          </w:rPr>
        </w:r>
        <w:r w:rsidR="00AE3BD0">
          <w:rPr>
            <w:webHidden/>
          </w:rPr>
          <w:fldChar w:fldCharType="separate"/>
        </w:r>
        <w:r w:rsidR="00AE3BD0">
          <w:rPr>
            <w:webHidden/>
          </w:rPr>
          <w:t>16</w:t>
        </w:r>
        <w:r w:rsidR="00AE3BD0">
          <w:rPr>
            <w:webHidden/>
          </w:rPr>
          <w:fldChar w:fldCharType="end"/>
        </w:r>
      </w:hyperlink>
    </w:p>
    <w:p w14:paraId="1E484A9B"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6" w:history="1">
        <w:r w:rsidR="00AE3BD0" w:rsidRPr="00F72FCC">
          <w:rPr>
            <w:rStyle w:val="Hyperlink"/>
            <w:rFonts w:cs="Arial"/>
          </w:rPr>
          <w:t>5.6</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Information to Service Providers, or Works and Infrastructure Manager</w:t>
        </w:r>
        <w:r w:rsidR="00AE3BD0">
          <w:rPr>
            <w:webHidden/>
          </w:rPr>
          <w:tab/>
        </w:r>
        <w:r w:rsidR="00AE3BD0">
          <w:rPr>
            <w:webHidden/>
          </w:rPr>
          <w:fldChar w:fldCharType="begin"/>
        </w:r>
        <w:r w:rsidR="00AE3BD0">
          <w:rPr>
            <w:webHidden/>
          </w:rPr>
          <w:instrText xml:space="preserve"> PAGEREF _Toc69937066 \h </w:instrText>
        </w:r>
        <w:r w:rsidR="00AE3BD0">
          <w:rPr>
            <w:webHidden/>
          </w:rPr>
        </w:r>
        <w:r w:rsidR="00AE3BD0">
          <w:rPr>
            <w:webHidden/>
          </w:rPr>
          <w:fldChar w:fldCharType="separate"/>
        </w:r>
        <w:r w:rsidR="00AE3BD0">
          <w:rPr>
            <w:webHidden/>
          </w:rPr>
          <w:t>16</w:t>
        </w:r>
        <w:r w:rsidR="00AE3BD0">
          <w:rPr>
            <w:webHidden/>
          </w:rPr>
          <w:fldChar w:fldCharType="end"/>
        </w:r>
      </w:hyperlink>
    </w:p>
    <w:p w14:paraId="5662CEE2"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7" w:history="1">
        <w:r w:rsidR="00AE3BD0" w:rsidRPr="00F72FCC">
          <w:rPr>
            <w:rStyle w:val="Hyperlink"/>
            <w:rFonts w:cs="Arial"/>
          </w:rPr>
          <w:t>5.7</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Records of Inspections and Maintenance Works</w:t>
        </w:r>
        <w:r w:rsidR="00AE3BD0">
          <w:rPr>
            <w:webHidden/>
          </w:rPr>
          <w:tab/>
        </w:r>
        <w:r w:rsidR="00AE3BD0">
          <w:rPr>
            <w:webHidden/>
          </w:rPr>
          <w:fldChar w:fldCharType="begin"/>
        </w:r>
        <w:r w:rsidR="00AE3BD0">
          <w:rPr>
            <w:webHidden/>
          </w:rPr>
          <w:instrText xml:space="preserve"> PAGEREF _Toc69937067 \h </w:instrText>
        </w:r>
        <w:r w:rsidR="00AE3BD0">
          <w:rPr>
            <w:webHidden/>
          </w:rPr>
        </w:r>
        <w:r w:rsidR="00AE3BD0">
          <w:rPr>
            <w:webHidden/>
          </w:rPr>
          <w:fldChar w:fldCharType="separate"/>
        </w:r>
        <w:r w:rsidR="00AE3BD0">
          <w:rPr>
            <w:webHidden/>
          </w:rPr>
          <w:t>16</w:t>
        </w:r>
        <w:r w:rsidR="00AE3BD0">
          <w:rPr>
            <w:webHidden/>
          </w:rPr>
          <w:fldChar w:fldCharType="end"/>
        </w:r>
      </w:hyperlink>
    </w:p>
    <w:p w14:paraId="27A7A53F" w14:textId="77777777" w:rsidR="00AE3BD0" w:rsidRDefault="00DB0B2E">
      <w:pPr>
        <w:pStyle w:val="TOC1"/>
        <w:rPr>
          <w:rFonts w:asciiTheme="minorHAnsi" w:eastAsiaTheme="minorEastAsia" w:hAnsiTheme="minorHAnsi" w:cs="Times New Roman"/>
          <w:b w:val="0"/>
          <w:color w:val="auto"/>
          <w:sz w:val="22"/>
          <w:szCs w:val="22"/>
          <w:lang w:eastAsia="en-AU"/>
        </w:rPr>
      </w:pPr>
      <w:hyperlink w:anchor="_Toc69937068" w:history="1">
        <w:r w:rsidR="00AE3BD0" w:rsidRPr="00F72FCC">
          <w:rPr>
            <w:rStyle w:val="Hyperlink"/>
            <w:rFonts w:cs="Arial"/>
          </w:rPr>
          <w:t>6.   Performance Management and Review</w:t>
        </w:r>
        <w:r w:rsidR="00AE3BD0">
          <w:rPr>
            <w:webHidden/>
          </w:rPr>
          <w:tab/>
        </w:r>
        <w:r w:rsidR="00AE3BD0">
          <w:rPr>
            <w:webHidden/>
          </w:rPr>
          <w:fldChar w:fldCharType="begin"/>
        </w:r>
        <w:r w:rsidR="00AE3BD0">
          <w:rPr>
            <w:webHidden/>
          </w:rPr>
          <w:instrText xml:space="preserve"> PAGEREF _Toc69937068 \h </w:instrText>
        </w:r>
        <w:r w:rsidR="00AE3BD0">
          <w:rPr>
            <w:webHidden/>
          </w:rPr>
        </w:r>
        <w:r w:rsidR="00AE3BD0">
          <w:rPr>
            <w:webHidden/>
          </w:rPr>
          <w:fldChar w:fldCharType="separate"/>
        </w:r>
        <w:r w:rsidR="00AE3BD0">
          <w:rPr>
            <w:webHidden/>
          </w:rPr>
          <w:t>17</w:t>
        </w:r>
        <w:r w:rsidR="00AE3BD0">
          <w:rPr>
            <w:webHidden/>
          </w:rPr>
          <w:fldChar w:fldCharType="end"/>
        </w:r>
      </w:hyperlink>
    </w:p>
    <w:p w14:paraId="657B2000"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69" w:history="1">
        <w:r w:rsidR="00AE3BD0" w:rsidRPr="00F72FCC">
          <w:rPr>
            <w:rStyle w:val="Hyperlink"/>
            <w:rFonts w:cs="Arial"/>
          </w:rPr>
          <w:t>6.1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Performance Monitoring</w:t>
        </w:r>
        <w:r w:rsidR="00AE3BD0">
          <w:rPr>
            <w:webHidden/>
          </w:rPr>
          <w:tab/>
        </w:r>
        <w:r w:rsidR="00AE3BD0">
          <w:rPr>
            <w:webHidden/>
          </w:rPr>
          <w:fldChar w:fldCharType="begin"/>
        </w:r>
        <w:r w:rsidR="00AE3BD0">
          <w:rPr>
            <w:webHidden/>
          </w:rPr>
          <w:instrText xml:space="preserve"> PAGEREF _Toc69937069 \h </w:instrText>
        </w:r>
        <w:r w:rsidR="00AE3BD0">
          <w:rPr>
            <w:webHidden/>
          </w:rPr>
        </w:r>
        <w:r w:rsidR="00AE3BD0">
          <w:rPr>
            <w:webHidden/>
          </w:rPr>
          <w:fldChar w:fldCharType="separate"/>
        </w:r>
        <w:r w:rsidR="00AE3BD0">
          <w:rPr>
            <w:webHidden/>
          </w:rPr>
          <w:t>17</w:t>
        </w:r>
        <w:r w:rsidR="00AE3BD0">
          <w:rPr>
            <w:webHidden/>
          </w:rPr>
          <w:fldChar w:fldCharType="end"/>
        </w:r>
      </w:hyperlink>
    </w:p>
    <w:p w14:paraId="3F879018"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0" w:history="1">
        <w:r w:rsidR="00AE3BD0" w:rsidRPr="00F72FCC">
          <w:rPr>
            <w:rStyle w:val="Hyperlink"/>
            <w:rFonts w:cs="Arial"/>
          </w:rPr>
          <w:t>6.2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Audits</w:t>
        </w:r>
        <w:r w:rsidR="00AE3BD0">
          <w:rPr>
            <w:webHidden/>
          </w:rPr>
          <w:tab/>
        </w:r>
        <w:r w:rsidR="00AE3BD0">
          <w:rPr>
            <w:webHidden/>
          </w:rPr>
          <w:fldChar w:fldCharType="begin"/>
        </w:r>
        <w:r w:rsidR="00AE3BD0">
          <w:rPr>
            <w:webHidden/>
          </w:rPr>
          <w:instrText xml:space="preserve"> PAGEREF _Toc69937070 \h </w:instrText>
        </w:r>
        <w:r w:rsidR="00AE3BD0">
          <w:rPr>
            <w:webHidden/>
          </w:rPr>
        </w:r>
        <w:r w:rsidR="00AE3BD0">
          <w:rPr>
            <w:webHidden/>
          </w:rPr>
          <w:fldChar w:fldCharType="separate"/>
        </w:r>
        <w:r w:rsidR="00AE3BD0">
          <w:rPr>
            <w:webHidden/>
          </w:rPr>
          <w:t>17</w:t>
        </w:r>
        <w:r w:rsidR="00AE3BD0">
          <w:rPr>
            <w:webHidden/>
          </w:rPr>
          <w:fldChar w:fldCharType="end"/>
        </w:r>
      </w:hyperlink>
    </w:p>
    <w:p w14:paraId="4EAFB85E"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1" w:history="1">
        <w:r w:rsidR="00AE3BD0" w:rsidRPr="00F72FCC">
          <w:rPr>
            <w:rStyle w:val="Hyperlink"/>
            <w:rFonts w:cs="Arial"/>
          </w:rPr>
          <w:t>6.3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RMP Review</w:t>
        </w:r>
        <w:r w:rsidR="00AE3BD0">
          <w:rPr>
            <w:webHidden/>
          </w:rPr>
          <w:tab/>
        </w:r>
        <w:r w:rsidR="00AE3BD0">
          <w:rPr>
            <w:webHidden/>
          </w:rPr>
          <w:fldChar w:fldCharType="begin"/>
        </w:r>
        <w:r w:rsidR="00AE3BD0">
          <w:rPr>
            <w:webHidden/>
          </w:rPr>
          <w:instrText xml:space="preserve"> PAGEREF _Toc69937071 \h </w:instrText>
        </w:r>
        <w:r w:rsidR="00AE3BD0">
          <w:rPr>
            <w:webHidden/>
          </w:rPr>
        </w:r>
        <w:r w:rsidR="00AE3BD0">
          <w:rPr>
            <w:webHidden/>
          </w:rPr>
          <w:fldChar w:fldCharType="separate"/>
        </w:r>
        <w:r w:rsidR="00AE3BD0">
          <w:rPr>
            <w:webHidden/>
          </w:rPr>
          <w:t>17</w:t>
        </w:r>
        <w:r w:rsidR="00AE3BD0">
          <w:rPr>
            <w:webHidden/>
          </w:rPr>
          <w:fldChar w:fldCharType="end"/>
        </w:r>
      </w:hyperlink>
    </w:p>
    <w:p w14:paraId="4640CB36"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2" w:history="1">
        <w:r w:rsidR="00AE3BD0" w:rsidRPr="00F72FCC">
          <w:rPr>
            <w:rStyle w:val="Hyperlink"/>
            <w:rFonts w:cs="Arial"/>
          </w:rPr>
          <w:t>6.4</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Amendment of Road Management Plan</w:t>
        </w:r>
        <w:r w:rsidR="00AE3BD0">
          <w:rPr>
            <w:webHidden/>
          </w:rPr>
          <w:tab/>
        </w:r>
        <w:r w:rsidR="00AE3BD0">
          <w:rPr>
            <w:webHidden/>
          </w:rPr>
          <w:fldChar w:fldCharType="begin"/>
        </w:r>
        <w:r w:rsidR="00AE3BD0">
          <w:rPr>
            <w:webHidden/>
          </w:rPr>
          <w:instrText xml:space="preserve"> PAGEREF _Toc69937072 \h </w:instrText>
        </w:r>
        <w:r w:rsidR="00AE3BD0">
          <w:rPr>
            <w:webHidden/>
          </w:rPr>
        </w:r>
        <w:r w:rsidR="00AE3BD0">
          <w:rPr>
            <w:webHidden/>
          </w:rPr>
          <w:fldChar w:fldCharType="separate"/>
        </w:r>
        <w:r w:rsidR="00AE3BD0">
          <w:rPr>
            <w:webHidden/>
          </w:rPr>
          <w:t>17</w:t>
        </w:r>
        <w:r w:rsidR="00AE3BD0">
          <w:rPr>
            <w:webHidden/>
          </w:rPr>
          <w:fldChar w:fldCharType="end"/>
        </w:r>
      </w:hyperlink>
    </w:p>
    <w:p w14:paraId="3EC0A105" w14:textId="77777777" w:rsidR="00AE3BD0" w:rsidRDefault="00DB0B2E">
      <w:pPr>
        <w:pStyle w:val="TOC1"/>
        <w:rPr>
          <w:rFonts w:asciiTheme="minorHAnsi" w:eastAsiaTheme="minorEastAsia" w:hAnsiTheme="minorHAnsi" w:cs="Times New Roman"/>
          <w:b w:val="0"/>
          <w:color w:val="auto"/>
          <w:sz w:val="22"/>
          <w:szCs w:val="22"/>
          <w:lang w:eastAsia="en-AU"/>
        </w:rPr>
      </w:pPr>
      <w:hyperlink w:anchor="_Toc69937073" w:history="1">
        <w:r w:rsidR="00AE3BD0" w:rsidRPr="00F72FCC">
          <w:rPr>
            <w:rStyle w:val="Hyperlink"/>
            <w:rFonts w:cs="Arial"/>
          </w:rPr>
          <w:t>7.    Supporting Documents</w:t>
        </w:r>
        <w:r w:rsidR="00AE3BD0">
          <w:rPr>
            <w:webHidden/>
          </w:rPr>
          <w:tab/>
        </w:r>
        <w:r w:rsidR="00AE3BD0">
          <w:rPr>
            <w:webHidden/>
          </w:rPr>
          <w:fldChar w:fldCharType="begin"/>
        </w:r>
        <w:r w:rsidR="00AE3BD0">
          <w:rPr>
            <w:webHidden/>
          </w:rPr>
          <w:instrText xml:space="preserve"> PAGEREF _Toc69937073 \h </w:instrText>
        </w:r>
        <w:r w:rsidR="00AE3BD0">
          <w:rPr>
            <w:webHidden/>
          </w:rPr>
        </w:r>
        <w:r w:rsidR="00AE3BD0">
          <w:rPr>
            <w:webHidden/>
          </w:rPr>
          <w:fldChar w:fldCharType="separate"/>
        </w:r>
        <w:r w:rsidR="00AE3BD0">
          <w:rPr>
            <w:webHidden/>
          </w:rPr>
          <w:t>18</w:t>
        </w:r>
        <w:r w:rsidR="00AE3BD0">
          <w:rPr>
            <w:webHidden/>
          </w:rPr>
          <w:fldChar w:fldCharType="end"/>
        </w:r>
      </w:hyperlink>
    </w:p>
    <w:p w14:paraId="7EEE24D0"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4" w:history="1">
        <w:r w:rsidR="00AE3BD0" w:rsidRPr="00F72FCC">
          <w:rPr>
            <w:rStyle w:val="Hyperlink"/>
            <w:rFonts w:cs="Arial"/>
          </w:rPr>
          <w:t>7.1</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Technical References</w:t>
        </w:r>
        <w:r w:rsidR="00AE3BD0">
          <w:rPr>
            <w:webHidden/>
          </w:rPr>
          <w:tab/>
        </w:r>
        <w:r w:rsidR="00AE3BD0">
          <w:rPr>
            <w:webHidden/>
          </w:rPr>
          <w:fldChar w:fldCharType="begin"/>
        </w:r>
        <w:r w:rsidR="00AE3BD0">
          <w:rPr>
            <w:webHidden/>
          </w:rPr>
          <w:instrText xml:space="preserve"> PAGEREF _Toc69937074 \h </w:instrText>
        </w:r>
        <w:r w:rsidR="00AE3BD0">
          <w:rPr>
            <w:webHidden/>
          </w:rPr>
        </w:r>
        <w:r w:rsidR="00AE3BD0">
          <w:rPr>
            <w:webHidden/>
          </w:rPr>
          <w:fldChar w:fldCharType="separate"/>
        </w:r>
        <w:r w:rsidR="00AE3BD0">
          <w:rPr>
            <w:webHidden/>
          </w:rPr>
          <w:t>18</w:t>
        </w:r>
        <w:r w:rsidR="00AE3BD0">
          <w:rPr>
            <w:webHidden/>
          </w:rPr>
          <w:fldChar w:fldCharType="end"/>
        </w:r>
      </w:hyperlink>
    </w:p>
    <w:p w14:paraId="11074444"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5" w:history="1">
        <w:r w:rsidR="00AE3BD0" w:rsidRPr="00F72FCC">
          <w:rPr>
            <w:rStyle w:val="Hyperlink"/>
            <w:rFonts w:cs="Arial"/>
          </w:rPr>
          <w:t>7.2</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 xml:space="preserve"> Council Documents &amp; Procedures</w:t>
        </w:r>
        <w:r w:rsidR="00AE3BD0">
          <w:rPr>
            <w:webHidden/>
          </w:rPr>
          <w:tab/>
        </w:r>
        <w:r w:rsidR="00AE3BD0">
          <w:rPr>
            <w:webHidden/>
          </w:rPr>
          <w:fldChar w:fldCharType="begin"/>
        </w:r>
        <w:r w:rsidR="00AE3BD0">
          <w:rPr>
            <w:webHidden/>
          </w:rPr>
          <w:instrText xml:space="preserve"> PAGEREF _Toc69937075 \h </w:instrText>
        </w:r>
        <w:r w:rsidR="00AE3BD0">
          <w:rPr>
            <w:webHidden/>
          </w:rPr>
        </w:r>
        <w:r w:rsidR="00AE3BD0">
          <w:rPr>
            <w:webHidden/>
          </w:rPr>
          <w:fldChar w:fldCharType="separate"/>
        </w:r>
        <w:r w:rsidR="00AE3BD0">
          <w:rPr>
            <w:webHidden/>
          </w:rPr>
          <w:t>18</w:t>
        </w:r>
        <w:r w:rsidR="00AE3BD0">
          <w:rPr>
            <w:webHidden/>
          </w:rPr>
          <w:fldChar w:fldCharType="end"/>
        </w:r>
      </w:hyperlink>
    </w:p>
    <w:p w14:paraId="5ED28C30"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6" w:history="1">
        <w:r w:rsidR="00AE3BD0" w:rsidRPr="00F72FCC">
          <w:rPr>
            <w:rStyle w:val="Hyperlink"/>
            <w:rFonts w:cs="Arial"/>
            <w:lang w:eastAsia="en-AU"/>
          </w:rPr>
          <w:t>7.3</w:t>
        </w:r>
        <w:r w:rsidR="00AE3BD0">
          <w:rPr>
            <w:rFonts w:asciiTheme="minorHAnsi" w:eastAsiaTheme="minorEastAsia" w:hAnsiTheme="minorHAnsi" w:cs="Times New Roman"/>
            <w:color w:val="auto"/>
            <w:sz w:val="22"/>
            <w:szCs w:val="22"/>
            <w:lang w:eastAsia="en-AU"/>
          </w:rPr>
          <w:tab/>
        </w:r>
        <w:r w:rsidR="00AE3BD0" w:rsidRPr="00F72FCC">
          <w:rPr>
            <w:rStyle w:val="Hyperlink"/>
            <w:rFonts w:cs="Arial"/>
          </w:rPr>
          <w:t>Availability of RMP and Associated Documents</w:t>
        </w:r>
        <w:r w:rsidR="00AE3BD0">
          <w:rPr>
            <w:webHidden/>
          </w:rPr>
          <w:tab/>
        </w:r>
        <w:r w:rsidR="00AE3BD0">
          <w:rPr>
            <w:webHidden/>
          </w:rPr>
          <w:fldChar w:fldCharType="begin"/>
        </w:r>
        <w:r w:rsidR="00AE3BD0">
          <w:rPr>
            <w:webHidden/>
          </w:rPr>
          <w:instrText xml:space="preserve"> PAGEREF _Toc69937076 \h </w:instrText>
        </w:r>
        <w:r w:rsidR="00AE3BD0">
          <w:rPr>
            <w:webHidden/>
          </w:rPr>
        </w:r>
        <w:r w:rsidR="00AE3BD0">
          <w:rPr>
            <w:webHidden/>
          </w:rPr>
          <w:fldChar w:fldCharType="separate"/>
        </w:r>
        <w:r w:rsidR="00AE3BD0">
          <w:rPr>
            <w:webHidden/>
          </w:rPr>
          <w:t>18</w:t>
        </w:r>
        <w:r w:rsidR="00AE3BD0">
          <w:rPr>
            <w:webHidden/>
          </w:rPr>
          <w:fldChar w:fldCharType="end"/>
        </w:r>
      </w:hyperlink>
    </w:p>
    <w:p w14:paraId="4E590313"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7" w:history="1">
        <w:r w:rsidR="00AE3BD0" w:rsidRPr="00F72FCC">
          <w:rPr>
            <w:rStyle w:val="Hyperlink"/>
            <w:rFonts w:cs="Arial"/>
          </w:rPr>
          <w:t>APPENDIX A – ASSET INSPECTION DETAILS</w:t>
        </w:r>
        <w:r w:rsidR="00AE3BD0">
          <w:rPr>
            <w:webHidden/>
          </w:rPr>
          <w:tab/>
        </w:r>
        <w:r w:rsidR="00AE3BD0">
          <w:rPr>
            <w:webHidden/>
          </w:rPr>
          <w:fldChar w:fldCharType="begin"/>
        </w:r>
        <w:r w:rsidR="00AE3BD0">
          <w:rPr>
            <w:webHidden/>
          </w:rPr>
          <w:instrText xml:space="preserve"> PAGEREF _Toc69937077 \h </w:instrText>
        </w:r>
        <w:r w:rsidR="00AE3BD0">
          <w:rPr>
            <w:webHidden/>
          </w:rPr>
        </w:r>
        <w:r w:rsidR="00AE3BD0">
          <w:rPr>
            <w:webHidden/>
          </w:rPr>
          <w:fldChar w:fldCharType="separate"/>
        </w:r>
        <w:r w:rsidR="00AE3BD0">
          <w:rPr>
            <w:webHidden/>
          </w:rPr>
          <w:t>19</w:t>
        </w:r>
        <w:r w:rsidR="00AE3BD0">
          <w:rPr>
            <w:webHidden/>
          </w:rPr>
          <w:fldChar w:fldCharType="end"/>
        </w:r>
      </w:hyperlink>
    </w:p>
    <w:p w14:paraId="47D7D07C" w14:textId="77777777" w:rsidR="00AE3BD0" w:rsidRDefault="00DB0B2E">
      <w:pPr>
        <w:pStyle w:val="TOC2"/>
        <w:rPr>
          <w:rFonts w:asciiTheme="minorHAnsi" w:eastAsiaTheme="minorEastAsia" w:hAnsiTheme="minorHAnsi" w:cs="Times New Roman"/>
          <w:color w:val="auto"/>
          <w:sz w:val="22"/>
          <w:szCs w:val="22"/>
          <w:lang w:eastAsia="en-AU"/>
        </w:rPr>
      </w:pPr>
      <w:hyperlink w:anchor="_Toc69937078" w:history="1">
        <w:r w:rsidR="00AE3BD0" w:rsidRPr="00F72FCC">
          <w:rPr>
            <w:rStyle w:val="Hyperlink"/>
            <w:rFonts w:cs="Arial"/>
          </w:rPr>
          <w:t>APPENDIX B – INSPECTION REQUIREMENTS</w:t>
        </w:r>
        <w:r w:rsidR="00AE3BD0">
          <w:rPr>
            <w:webHidden/>
          </w:rPr>
          <w:tab/>
        </w:r>
        <w:r w:rsidR="00AE3BD0">
          <w:rPr>
            <w:webHidden/>
          </w:rPr>
          <w:fldChar w:fldCharType="begin"/>
        </w:r>
        <w:r w:rsidR="00AE3BD0">
          <w:rPr>
            <w:webHidden/>
          </w:rPr>
          <w:instrText xml:space="preserve"> PAGEREF _Toc69937078 \h </w:instrText>
        </w:r>
        <w:r w:rsidR="00AE3BD0">
          <w:rPr>
            <w:webHidden/>
          </w:rPr>
        </w:r>
        <w:r w:rsidR="00AE3BD0">
          <w:rPr>
            <w:webHidden/>
          </w:rPr>
          <w:fldChar w:fldCharType="separate"/>
        </w:r>
        <w:r w:rsidR="00AE3BD0">
          <w:rPr>
            <w:webHidden/>
          </w:rPr>
          <w:t>20</w:t>
        </w:r>
        <w:r w:rsidR="00AE3BD0">
          <w:rPr>
            <w:webHidden/>
          </w:rPr>
          <w:fldChar w:fldCharType="end"/>
        </w:r>
      </w:hyperlink>
    </w:p>
    <w:p w14:paraId="3D66040E" w14:textId="77777777" w:rsidR="00881B69" w:rsidRDefault="00854672" w:rsidP="000E38F8">
      <w:pPr>
        <w:pStyle w:val="TOC2"/>
        <w:ind w:left="1939" w:hanging="1701"/>
        <w:rPr>
          <w:lang w:eastAsia="en-AU"/>
        </w:rPr>
      </w:pPr>
      <w:r w:rsidRPr="000E38F8">
        <w:fldChar w:fldCharType="end"/>
      </w:r>
      <w:hyperlink w:anchor="_Toc187823300" w:history="1">
        <w:r w:rsidR="00BF2CC2" w:rsidRPr="00BF2CC2">
          <w:rPr>
            <w:rStyle w:val="Hyperlink"/>
            <w:rFonts w:cs="Arial"/>
            <w:color w:val="365F91" w:themeColor="accent1" w:themeShade="BF"/>
            <w:u w:val="none"/>
          </w:rPr>
          <w:t>APPENDIX C – LEVEL OF SERVICE</w:t>
        </w:r>
        <w:r w:rsidR="003E4C29">
          <w:rPr>
            <w:rStyle w:val="Hyperlink"/>
            <w:rFonts w:cs="Arial"/>
            <w:color w:val="365F91" w:themeColor="accent1" w:themeShade="BF"/>
            <w:u w:val="none"/>
          </w:rPr>
          <w:t xml:space="preserve"> - INTERVENTION LEVELS, PERFORMANCE STANDARD, &amp; RESPONSE TIMES</w:t>
        </w:r>
        <w:r w:rsidR="005D2877" w:rsidRPr="002F7191">
          <w:rPr>
            <w:webHidden/>
          </w:rPr>
          <w:tab/>
        </w:r>
        <w:r w:rsidR="005D10DC">
          <w:rPr>
            <w:webHidden/>
          </w:rPr>
          <w:t>2</w:t>
        </w:r>
      </w:hyperlink>
      <w:r w:rsidR="009D7A55">
        <w:t>1</w:t>
      </w:r>
    </w:p>
    <w:p w14:paraId="0DB67337" w14:textId="77777777" w:rsidR="005D2877" w:rsidRDefault="00DB0B2E" w:rsidP="005D2877">
      <w:pPr>
        <w:pStyle w:val="TOC2"/>
        <w:rPr>
          <w:lang w:eastAsia="en-AU"/>
        </w:rPr>
      </w:pPr>
      <w:hyperlink w:anchor="_Toc187823300" w:history="1">
        <w:r w:rsidR="005D2877" w:rsidRPr="005D2877">
          <w:rPr>
            <w:rStyle w:val="Hyperlink"/>
            <w:rFonts w:cs="Arial"/>
            <w:color w:val="365F91" w:themeColor="accent1" w:themeShade="BF"/>
            <w:u w:val="none"/>
          </w:rPr>
          <w:t xml:space="preserve">APPENDIX </w:t>
        </w:r>
        <w:r w:rsidR="005D2877">
          <w:rPr>
            <w:rStyle w:val="Hyperlink"/>
            <w:rFonts w:cs="Arial"/>
            <w:color w:val="365F91" w:themeColor="accent1" w:themeShade="BF"/>
            <w:u w:val="none"/>
          </w:rPr>
          <w:t>D</w:t>
        </w:r>
        <w:r w:rsidR="005D2877" w:rsidRPr="005D2877">
          <w:rPr>
            <w:rStyle w:val="Hyperlink"/>
            <w:rFonts w:cs="Arial"/>
            <w:color w:val="365F91" w:themeColor="accent1" w:themeShade="BF"/>
            <w:u w:val="none"/>
          </w:rPr>
          <w:t xml:space="preserve"> – </w:t>
        </w:r>
        <w:r w:rsidR="005D2877">
          <w:rPr>
            <w:rStyle w:val="Hyperlink"/>
            <w:rFonts w:cs="Arial"/>
            <w:color w:val="365F91" w:themeColor="accent1" w:themeShade="BF"/>
            <w:u w:val="none"/>
          </w:rPr>
          <w:t>MANAGEMENT SYSTEM</w:t>
        </w:r>
        <w:r w:rsidR="003E4C29">
          <w:rPr>
            <w:rStyle w:val="Hyperlink"/>
            <w:rFonts w:cs="Arial"/>
            <w:color w:val="365F91" w:themeColor="accent1" w:themeShade="BF"/>
            <w:u w:val="none"/>
          </w:rPr>
          <w:t xml:space="preserve"> TO INSPECT, </w:t>
        </w:r>
        <w:r w:rsidR="00F77E23">
          <w:rPr>
            <w:rStyle w:val="Hyperlink"/>
            <w:rFonts w:cs="Arial"/>
            <w:color w:val="365F91" w:themeColor="accent1" w:themeShade="BF"/>
            <w:u w:val="none"/>
          </w:rPr>
          <w:t>MAINTAIN</w:t>
        </w:r>
        <w:r w:rsidR="003E4C29">
          <w:rPr>
            <w:rStyle w:val="Hyperlink"/>
            <w:rFonts w:cs="Arial"/>
            <w:color w:val="365F91" w:themeColor="accent1" w:themeShade="BF"/>
            <w:u w:val="none"/>
          </w:rPr>
          <w:t xml:space="preserve"> AND </w:t>
        </w:r>
        <w:r w:rsidR="00F77E23">
          <w:rPr>
            <w:rStyle w:val="Hyperlink"/>
            <w:rFonts w:cs="Arial"/>
            <w:color w:val="365F91" w:themeColor="accent1" w:themeShade="BF"/>
            <w:u w:val="none"/>
          </w:rPr>
          <w:t>REPAIR</w:t>
        </w:r>
        <w:r w:rsidR="005D2877" w:rsidRPr="002F7191">
          <w:rPr>
            <w:webHidden/>
          </w:rPr>
          <w:tab/>
        </w:r>
        <w:r w:rsidR="005D10DC">
          <w:rPr>
            <w:webHidden/>
          </w:rPr>
          <w:t>2</w:t>
        </w:r>
      </w:hyperlink>
      <w:hyperlink w:anchor="_Toc187823300" w:history="1">
        <w:r w:rsidR="009D7A55">
          <w:rPr>
            <w:rStyle w:val="Hyperlink"/>
            <w:rFonts w:cs="Arial"/>
            <w:color w:val="365F91" w:themeColor="accent1" w:themeShade="BF"/>
            <w:u w:val="none"/>
          </w:rPr>
          <w:t>7</w:t>
        </w:r>
      </w:hyperlink>
    </w:p>
    <w:p w14:paraId="2B6ECE90" w14:textId="77777777" w:rsidR="0012361E" w:rsidRDefault="0012361E">
      <w:pPr>
        <w:rPr>
          <w:rFonts w:ascii="Arial" w:hAnsi="Arial" w:cs="Arial"/>
          <w:color w:val="365F91" w:themeColor="accent1" w:themeShade="BF"/>
        </w:rPr>
      </w:pPr>
      <w:bookmarkStart w:id="2" w:name="_Toc73453391"/>
      <w:r>
        <w:rPr>
          <w:rFonts w:ascii="Arial" w:hAnsi="Arial" w:cs="Arial"/>
          <w:color w:val="365F91" w:themeColor="accent1" w:themeShade="BF"/>
        </w:rPr>
        <w:br w:type="page"/>
      </w:r>
    </w:p>
    <w:p w14:paraId="54F72C06" w14:textId="77777777" w:rsidR="004F73CC" w:rsidRPr="000E38F8" w:rsidRDefault="004F73CC">
      <w:pPr>
        <w:rPr>
          <w:rFonts w:ascii="Arial" w:hAnsi="Arial" w:cs="Arial"/>
          <w:color w:val="365F91" w:themeColor="accent1" w:themeShade="BF"/>
        </w:rPr>
      </w:pPr>
    </w:p>
    <w:p w14:paraId="2960C77C" w14:textId="77777777" w:rsidR="004F73CC" w:rsidRPr="000E38F8" w:rsidRDefault="00854672">
      <w:pPr>
        <w:pStyle w:val="Heading1"/>
        <w:rPr>
          <w:rFonts w:ascii="Arial" w:hAnsi="Arial" w:cs="Arial"/>
          <w:color w:val="365F91" w:themeColor="accent1" w:themeShade="BF"/>
        </w:rPr>
      </w:pPr>
      <w:bookmarkStart w:id="3" w:name="_Toc69937037"/>
      <w:r w:rsidRPr="000E38F8">
        <w:rPr>
          <w:rFonts w:ascii="Arial" w:hAnsi="Arial" w:cs="Arial"/>
          <w:color w:val="365F91" w:themeColor="accent1" w:themeShade="BF"/>
        </w:rPr>
        <w:t xml:space="preserve">Executive </w:t>
      </w:r>
      <w:bookmarkEnd w:id="1"/>
      <w:bookmarkEnd w:id="2"/>
      <w:r w:rsidRPr="000E38F8">
        <w:rPr>
          <w:rFonts w:ascii="Arial" w:hAnsi="Arial" w:cs="Arial"/>
          <w:color w:val="365F91" w:themeColor="accent1" w:themeShade="BF"/>
        </w:rPr>
        <w:t>Summary</w:t>
      </w:r>
      <w:bookmarkEnd w:id="3"/>
    </w:p>
    <w:p w14:paraId="00D1A9B5" w14:textId="77777777" w:rsidR="004F73CC" w:rsidRPr="000E38F8" w:rsidRDefault="004F73CC">
      <w:pPr>
        <w:rPr>
          <w:rFonts w:ascii="Arial" w:hAnsi="Arial" w:cs="Arial"/>
          <w:color w:val="365F91" w:themeColor="accent1" w:themeShade="BF"/>
        </w:rPr>
      </w:pPr>
    </w:p>
    <w:p w14:paraId="06682713" w14:textId="77777777" w:rsidR="004F73CC" w:rsidRPr="000E38F8" w:rsidRDefault="004F73CC">
      <w:pPr>
        <w:rPr>
          <w:rFonts w:ascii="Arial" w:hAnsi="Arial" w:cs="Arial"/>
          <w:color w:val="365F91" w:themeColor="accent1" w:themeShade="BF"/>
        </w:rPr>
      </w:pPr>
    </w:p>
    <w:p w14:paraId="64AFBEB8" w14:textId="77777777" w:rsidR="00881B69" w:rsidRPr="000E38F8" w:rsidRDefault="00DA0A5F" w:rsidP="000E38F8">
      <w:pPr>
        <w:jc w:val="both"/>
        <w:rPr>
          <w:rFonts w:ascii="Arial" w:hAnsi="Arial" w:cs="Arial"/>
          <w:color w:val="365F91" w:themeColor="accent1" w:themeShade="BF"/>
        </w:rPr>
      </w:pPr>
      <w:r>
        <w:rPr>
          <w:rFonts w:ascii="Arial" w:hAnsi="Arial" w:cs="Arial"/>
          <w:color w:val="365F91" w:themeColor="accent1" w:themeShade="BF"/>
        </w:rPr>
        <w:t>Y</w:t>
      </w:r>
      <w:r w:rsidR="00854672" w:rsidRPr="000E38F8">
        <w:rPr>
          <w:rFonts w:ascii="Arial" w:hAnsi="Arial" w:cs="Arial"/>
          <w:color w:val="365F91" w:themeColor="accent1" w:themeShade="BF"/>
        </w:rPr>
        <w:t xml:space="preserve">arra Ranges </w:t>
      </w:r>
      <w:r w:rsidR="00BA2ADD">
        <w:rPr>
          <w:rFonts w:ascii="Arial" w:hAnsi="Arial" w:cs="Arial"/>
          <w:color w:val="365F91" w:themeColor="accent1" w:themeShade="BF"/>
        </w:rPr>
        <w:t xml:space="preserve">Shire </w:t>
      </w:r>
      <w:r w:rsidR="00854672" w:rsidRPr="000E38F8">
        <w:rPr>
          <w:rFonts w:ascii="Arial" w:hAnsi="Arial" w:cs="Arial"/>
          <w:color w:val="365F91" w:themeColor="accent1" w:themeShade="BF"/>
        </w:rPr>
        <w:t xml:space="preserve">Council </w:t>
      </w:r>
      <w:r w:rsidR="00BA2ADD">
        <w:rPr>
          <w:rFonts w:ascii="Arial" w:hAnsi="Arial" w:cs="Arial"/>
          <w:color w:val="365F91" w:themeColor="accent1" w:themeShade="BF"/>
        </w:rPr>
        <w:t xml:space="preserve">(Council) </w:t>
      </w:r>
      <w:r w:rsidR="00854672" w:rsidRPr="000E38F8">
        <w:rPr>
          <w:rFonts w:ascii="Arial" w:hAnsi="Arial" w:cs="Arial"/>
          <w:color w:val="365F91" w:themeColor="accent1" w:themeShade="BF"/>
        </w:rPr>
        <w:t xml:space="preserve">is </w:t>
      </w: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custodian of an extensive range of community assets that it provides to facilitate delivery of its services to the community. This includes the roads for which it has responsibility </w:t>
      </w:r>
      <w:r w:rsidR="000C5931">
        <w:rPr>
          <w:rFonts w:ascii="Arial" w:hAnsi="Arial" w:cs="Arial"/>
          <w:color w:val="365F91" w:themeColor="accent1" w:themeShade="BF"/>
        </w:rPr>
        <w:t xml:space="preserve">for </w:t>
      </w:r>
      <w:r w:rsidR="00854672" w:rsidRPr="000E38F8">
        <w:rPr>
          <w:rFonts w:ascii="Arial" w:hAnsi="Arial" w:cs="Arial"/>
          <w:color w:val="365F91" w:themeColor="accent1" w:themeShade="BF"/>
        </w:rPr>
        <w:t>under the Road Management Act 2004.</w:t>
      </w:r>
    </w:p>
    <w:p w14:paraId="453494BC" w14:textId="77777777" w:rsidR="00881B69" w:rsidRPr="000E38F8" w:rsidRDefault="00881B69" w:rsidP="000E38F8">
      <w:pPr>
        <w:jc w:val="both"/>
        <w:rPr>
          <w:rFonts w:ascii="Arial" w:hAnsi="Arial" w:cs="Arial"/>
          <w:color w:val="365F91" w:themeColor="accent1" w:themeShade="BF"/>
        </w:rPr>
      </w:pPr>
    </w:p>
    <w:p w14:paraId="0D3ABC81"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Council</w:t>
      </w:r>
      <w:r w:rsidR="000C5931">
        <w:rPr>
          <w:rFonts w:ascii="Arial" w:hAnsi="Arial" w:cs="Arial"/>
          <w:color w:val="365F91" w:themeColor="accent1" w:themeShade="BF"/>
        </w:rPr>
        <w:t>’s</w:t>
      </w:r>
      <w:r w:rsidRPr="000E38F8">
        <w:rPr>
          <w:rFonts w:ascii="Arial" w:hAnsi="Arial" w:cs="Arial"/>
          <w:color w:val="365F91" w:themeColor="accent1" w:themeShade="BF"/>
        </w:rPr>
        <w:t xml:space="preserve"> “</w:t>
      </w:r>
      <w:r w:rsidRPr="000E38F8">
        <w:rPr>
          <w:rFonts w:ascii="Arial" w:hAnsi="Arial" w:cs="Arial"/>
          <w:iCs/>
          <w:color w:val="365F91" w:themeColor="accent1" w:themeShade="BF"/>
        </w:rPr>
        <w:t>Register of Public Roads</w:t>
      </w:r>
      <w:r w:rsidRPr="000E38F8">
        <w:rPr>
          <w:rFonts w:ascii="Arial" w:hAnsi="Arial" w:cs="Arial"/>
          <w:color w:val="365F91" w:themeColor="accent1" w:themeShade="BF"/>
        </w:rPr>
        <w:t xml:space="preserve">” </w:t>
      </w:r>
      <w:r w:rsidR="000C5931">
        <w:rPr>
          <w:rFonts w:ascii="Arial" w:hAnsi="Arial" w:cs="Arial"/>
          <w:color w:val="365F91" w:themeColor="accent1" w:themeShade="BF"/>
        </w:rPr>
        <w:t xml:space="preserve">(Register) </w:t>
      </w:r>
      <w:r w:rsidRPr="000E38F8">
        <w:rPr>
          <w:rFonts w:ascii="Arial" w:hAnsi="Arial" w:cs="Arial"/>
          <w:color w:val="365F91" w:themeColor="accent1" w:themeShade="BF"/>
        </w:rPr>
        <w:t xml:space="preserve">provides details of each of the roads </w:t>
      </w:r>
      <w:r w:rsidR="000C5931">
        <w:rPr>
          <w:rFonts w:ascii="Arial" w:hAnsi="Arial" w:cs="Arial"/>
          <w:color w:val="365F91" w:themeColor="accent1" w:themeShade="BF"/>
        </w:rPr>
        <w:t xml:space="preserve">the </w:t>
      </w:r>
      <w:r w:rsidR="00DA0A5F">
        <w:rPr>
          <w:rFonts w:ascii="Arial" w:hAnsi="Arial" w:cs="Arial"/>
          <w:color w:val="365F91" w:themeColor="accent1" w:themeShade="BF"/>
        </w:rPr>
        <w:t>Council</w:t>
      </w:r>
      <w:r w:rsidRPr="000E38F8">
        <w:rPr>
          <w:rFonts w:ascii="Arial" w:hAnsi="Arial" w:cs="Arial"/>
          <w:color w:val="365F91" w:themeColor="accent1" w:themeShade="BF"/>
        </w:rPr>
        <w:t xml:space="preserve"> is </w:t>
      </w:r>
      <w:r w:rsidR="000C5931">
        <w:rPr>
          <w:rFonts w:ascii="Arial" w:hAnsi="Arial" w:cs="Arial"/>
          <w:color w:val="365F91" w:themeColor="accent1" w:themeShade="BF"/>
        </w:rPr>
        <w:t xml:space="preserve">the co-ordinating road authority for and which have been considered </w:t>
      </w:r>
      <w:r w:rsidR="002243C3">
        <w:rPr>
          <w:rFonts w:ascii="Arial" w:hAnsi="Arial" w:cs="Arial"/>
          <w:color w:val="365F91" w:themeColor="accent1" w:themeShade="BF"/>
        </w:rPr>
        <w:t xml:space="preserve">by the Council to be required </w:t>
      </w:r>
      <w:r w:rsidR="00AC2BC1">
        <w:rPr>
          <w:rFonts w:ascii="Arial" w:hAnsi="Arial" w:cs="Arial"/>
          <w:color w:val="365F91" w:themeColor="accent1" w:themeShade="BF"/>
        </w:rPr>
        <w:t>for general public use</w:t>
      </w:r>
      <w:r w:rsidR="00244436">
        <w:rPr>
          <w:rFonts w:ascii="Arial" w:hAnsi="Arial" w:cs="Arial"/>
          <w:color w:val="365F91" w:themeColor="accent1" w:themeShade="BF"/>
        </w:rPr>
        <w:t>. T</w:t>
      </w:r>
      <w:r w:rsidRPr="000E38F8">
        <w:rPr>
          <w:rFonts w:ascii="Arial" w:hAnsi="Arial" w:cs="Arial"/>
          <w:color w:val="365F91" w:themeColor="accent1" w:themeShade="BF"/>
        </w:rPr>
        <w:t xml:space="preserve">he Register is not an “incorporated document” in this Road Management Plan. </w:t>
      </w:r>
    </w:p>
    <w:p w14:paraId="215E49ED" w14:textId="77777777" w:rsidR="00881B69" w:rsidRDefault="00881B69" w:rsidP="000E38F8">
      <w:pPr>
        <w:jc w:val="both"/>
        <w:rPr>
          <w:rFonts w:ascii="Arial" w:hAnsi="Arial" w:cs="Arial"/>
          <w:color w:val="365F91" w:themeColor="accent1" w:themeShade="BF"/>
        </w:rPr>
      </w:pPr>
    </w:p>
    <w:p w14:paraId="3946D141"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This Road Management Plan has been developed to </w:t>
      </w:r>
      <w:r w:rsidR="00500CA3">
        <w:rPr>
          <w:rFonts w:ascii="Arial" w:hAnsi="Arial" w:cs="Arial"/>
          <w:color w:val="365F91" w:themeColor="accent1" w:themeShade="BF"/>
        </w:rPr>
        <w:t xml:space="preserve">assist Council </w:t>
      </w:r>
      <w:r w:rsidR="00B159AA">
        <w:rPr>
          <w:rFonts w:ascii="Arial" w:hAnsi="Arial" w:cs="Arial"/>
          <w:color w:val="365F91" w:themeColor="accent1" w:themeShade="BF"/>
        </w:rPr>
        <w:t xml:space="preserve">in the </w:t>
      </w:r>
      <w:r w:rsidRPr="000E38F8">
        <w:rPr>
          <w:rFonts w:ascii="Arial" w:hAnsi="Arial" w:cs="Arial"/>
          <w:color w:val="365F91" w:themeColor="accent1" w:themeShade="BF"/>
        </w:rPr>
        <w:t>manage</w:t>
      </w:r>
      <w:r w:rsidR="00B159AA">
        <w:rPr>
          <w:rFonts w:ascii="Arial" w:hAnsi="Arial" w:cs="Arial"/>
          <w:color w:val="365F91" w:themeColor="accent1" w:themeShade="BF"/>
        </w:rPr>
        <w:t>ment of</w:t>
      </w:r>
      <w:r w:rsidRPr="000E38F8">
        <w:rPr>
          <w:rFonts w:ascii="Arial" w:hAnsi="Arial" w:cs="Arial"/>
          <w:color w:val="365F91" w:themeColor="accent1" w:themeShade="BF"/>
        </w:rPr>
        <w:t xml:space="preserve"> </w:t>
      </w:r>
      <w:r w:rsidR="00DA0A5F">
        <w:rPr>
          <w:rFonts w:ascii="Arial" w:hAnsi="Arial" w:cs="Arial"/>
          <w:color w:val="365F91" w:themeColor="accent1" w:themeShade="BF"/>
        </w:rPr>
        <w:t xml:space="preserve">Council’s </w:t>
      </w:r>
      <w:r w:rsidR="00244436">
        <w:rPr>
          <w:rFonts w:ascii="Arial" w:hAnsi="Arial" w:cs="Arial"/>
          <w:color w:val="365F91" w:themeColor="accent1" w:themeShade="BF"/>
        </w:rPr>
        <w:t xml:space="preserve">public </w:t>
      </w:r>
      <w:r w:rsidRPr="000E38F8">
        <w:rPr>
          <w:rFonts w:ascii="Arial" w:hAnsi="Arial" w:cs="Arial"/>
          <w:color w:val="365F91" w:themeColor="accent1" w:themeShade="BF"/>
        </w:rPr>
        <w:t xml:space="preserve">municipal road system, taking into consideration the important links provided by the State road network. </w:t>
      </w:r>
    </w:p>
    <w:p w14:paraId="6CD68161" w14:textId="77777777" w:rsidR="00E04F4E" w:rsidRDefault="00E04F4E" w:rsidP="00E04F4E">
      <w:pPr>
        <w:jc w:val="both"/>
        <w:rPr>
          <w:rFonts w:ascii="Arial" w:hAnsi="Arial" w:cs="Arial"/>
          <w:color w:val="365F91" w:themeColor="accent1" w:themeShade="BF"/>
        </w:rPr>
      </w:pPr>
    </w:p>
    <w:p w14:paraId="7C2E4D1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Road Management Plan is a Council document that is used to assi</w:t>
      </w:r>
      <w:r w:rsidR="00F77E23">
        <w:rPr>
          <w:rFonts w:ascii="Arial" w:hAnsi="Arial" w:cs="Arial"/>
          <w:color w:val="365F91" w:themeColor="accent1" w:themeShade="BF"/>
        </w:rPr>
        <w:t>s</w:t>
      </w:r>
      <w:r w:rsidRPr="000E38F8">
        <w:rPr>
          <w:rFonts w:ascii="Arial" w:hAnsi="Arial" w:cs="Arial"/>
          <w:color w:val="365F91" w:themeColor="accent1" w:themeShade="BF"/>
        </w:rPr>
        <w:t xml:space="preserve">t the Council with the </w:t>
      </w:r>
      <w:r w:rsidR="004B7848">
        <w:rPr>
          <w:rFonts w:ascii="Arial" w:hAnsi="Arial" w:cs="Arial"/>
          <w:color w:val="365F91" w:themeColor="accent1" w:themeShade="BF"/>
        </w:rPr>
        <w:t xml:space="preserve">inspection, </w:t>
      </w:r>
      <w:r w:rsidR="00F77E23">
        <w:rPr>
          <w:rFonts w:ascii="Arial" w:hAnsi="Arial" w:cs="Arial"/>
          <w:color w:val="365F91" w:themeColor="accent1" w:themeShade="BF"/>
        </w:rPr>
        <w:t>maintenance</w:t>
      </w:r>
      <w:r w:rsidRPr="000E38F8">
        <w:rPr>
          <w:rFonts w:ascii="Arial" w:hAnsi="Arial" w:cs="Arial"/>
          <w:color w:val="365F91" w:themeColor="accent1" w:themeShade="BF"/>
        </w:rPr>
        <w:t xml:space="preserve"> </w:t>
      </w:r>
      <w:r w:rsidR="004B7848">
        <w:rPr>
          <w:rFonts w:ascii="Arial" w:hAnsi="Arial" w:cs="Arial"/>
          <w:color w:val="365F91" w:themeColor="accent1" w:themeShade="BF"/>
        </w:rPr>
        <w:t xml:space="preserve">and </w:t>
      </w:r>
      <w:r w:rsidR="00F77E23">
        <w:rPr>
          <w:rFonts w:ascii="Arial" w:hAnsi="Arial" w:cs="Arial"/>
          <w:color w:val="365F91" w:themeColor="accent1" w:themeShade="BF"/>
        </w:rPr>
        <w:t>repair</w:t>
      </w:r>
      <w:r w:rsidRPr="000E38F8">
        <w:rPr>
          <w:rFonts w:ascii="Arial" w:hAnsi="Arial" w:cs="Arial"/>
          <w:color w:val="365F91" w:themeColor="accent1" w:themeShade="BF"/>
        </w:rPr>
        <w:t xml:space="preserve"> of its public road network.  In preparing and updating the </w:t>
      </w:r>
      <w:r w:rsidR="00F77E23">
        <w:rPr>
          <w:rFonts w:ascii="Arial" w:hAnsi="Arial" w:cs="Arial"/>
          <w:color w:val="365F91" w:themeColor="accent1" w:themeShade="BF"/>
        </w:rPr>
        <w:t>Road Management Plan</w:t>
      </w:r>
      <w:r w:rsidRPr="000E38F8">
        <w:rPr>
          <w:rFonts w:ascii="Arial" w:hAnsi="Arial" w:cs="Arial"/>
          <w:color w:val="365F91" w:themeColor="accent1" w:themeShade="BF"/>
        </w:rPr>
        <w:t>, Council has considered the needs of the community and the economic, social and environmental issues affecting the Council and the road users alike.</w:t>
      </w:r>
    </w:p>
    <w:p w14:paraId="17513A83" w14:textId="77777777" w:rsidR="00881B69" w:rsidRPr="000E38F8" w:rsidRDefault="00881B69" w:rsidP="000E38F8">
      <w:pPr>
        <w:jc w:val="both"/>
        <w:rPr>
          <w:rFonts w:ascii="Arial" w:hAnsi="Arial" w:cs="Arial"/>
          <w:color w:val="365F91" w:themeColor="accent1" w:themeShade="BF"/>
        </w:rPr>
      </w:pPr>
    </w:p>
    <w:p w14:paraId="223E7980"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Road Management Plan has determined the "levels of service" that meet the community's "reasonable" expectations of "day to day" maintenance and ongoing asset performance. </w:t>
      </w:r>
    </w:p>
    <w:p w14:paraId="51C7E908" w14:textId="77777777" w:rsidR="00881B69" w:rsidRPr="000E38F8" w:rsidRDefault="00881B69" w:rsidP="000E38F8">
      <w:pPr>
        <w:jc w:val="both"/>
        <w:rPr>
          <w:rFonts w:ascii="Arial" w:hAnsi="Arial" w:cs="Arial"/>
          <w:color w:val="365F91" w:themeColor="accent1" w:themeShade="BF"/>
        </w:rPr>
      </w:pPr>
    </w:p>
    <w:p w14:paraId="7D43C752"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Road Management Plan is a dynamic document and is subject to continuous improvement and review.  Any queries or comments in relation to this Road Management Plan should be directed to:</w:t>
      </w:r>
    </w:p>
    <w:p w14:paraId="2C4298D0" w14:textId="77777777" w:rsidR="004F73CC" w:rsidRPr="000E38F8" w:rsidRDefault="004F73CC">
      <w:pPr>
        <w:rPr>
          <w:rFonts w:ascii="Arial" w:hAnsi="Arial" w:cs="Arial"/>
          <w:color w:val="365F91" w:themeColor="accent1" w:themeShade="BF"/>
        </w:rPr>
      </w:pPr>
    </w:p>
    <w:p w14:paraId="11ED3F81"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Director Environment and </w:t>
      </w:r>
      <w:r w:rsidR="00512B99">
        <w:rPr>
          <w:rFonts w:ascii="Arial" w:hAnsi="Arial" w:cs="Arial"/>
          <w:color w:val="365F91" w:themeColor="accent1" w:themeShade="BF"/>
        </w:rPr>
        <w:t>Infrastructure</w:t>
      </w:r>
    </w:p>
    <w:p w14:paraId="55A9E678"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Yarra Ranges</w:t>
      </w:r>
      <w:r w:rsidR="007F6760">
        <w:rPr>
          <w:rFonts w:ascii="Arial" w:hAnsi="Arial" w:cs="Arial"/>
          <w:color w:val="365F91" w:themeColor="accent1" w:themeShade="BF"/>
        </w:rPr>
        <w:t xml:space="preserve"> Shire</w:t>
      </w:r>
      <w:r w:rsidRPr="000E38F8">
        <w:rPr>
          <w:rFonts w:ascii="Arial" w:hAnsi="Arial" w:cs="Arial"/>
          <w:color w:val="365F91" w:themeColor="accent1" w:themeShade="BF"/>
        </w:rPr>
        <w:t xml:space="preserve"> Council</w:t>
      </w:r>
    </w:p>
    <w:p w14:paraId="71FB62AE"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Civic Centre</w:t>
      </w:r>
    </w:p>
    <w:p w14:paraId="5405AC4A"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PO Box 105, Lilydale V</w:t>
      </w:r>
      <w:r w:rsidR="006E3959">
        <w:rPr>
          <w:rFonts w:ascii="Arial" w:hAnsi="Arial" w:cs="Arial"/>
          <w:color w:val="365F91" w:themeColor="accent1" w:themeShade="BF"/>
        </w:rPr>
        <w:t>IC</w:t>
      </w:r>
      <w:r w:rsidRPr="000E38F8">
        <w:rPr>
          <w:rFonts w:ascii="Arial" w:hAnsi="Arial" w:cs="Arial"/>
          <w:color w:val="365F91" w:themeColor="accent1" w:themeShade="BF"/>
        </w:rPr>
        <w:t xml:space="preserve"> 3140</w:t>
      </w:r>
    </w:p>
    <w:p w14:paraId="78AF6F1E" w14:textId="77777777" w:rsidR="004F73CC" w:rsidRPr="000E38F8" w:rsidRDefault="004F73CC">
      <w:pPr>
        <w:rPr>
          <w:rFonts w:ascii="Arial" w:hAnsi="Arial" w:cs="Arial"/>
          <w:color w:val="365F91" w:themeColor="accent1" w:themeShade="BF"/>
        </w:rPr>
      </w:pPr>
    </w:p>
    <w:p w14:paraId="7D46C2BD" w14:textId="77777777" w:rsidR="004F73CC"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Further information is also available on the </w:t>
      </w:r>
      <w:r w:rsidR="006E3959">
        <w:rPr>
          <w:rFonts w:ascii="Arial" w:hAnsi="Arial" w:cs="Arial"/>
          <w:color w:val="365F91" w:themeColor="accent1" w:themeShade="BF"/>
        </w:rPr>
        <w:t>Council’s</w:t>
      </w:r>
      <w:r w:rsidRPr="000E38F8">
        <w:rPr>
          <w:rFonts w:ascii="Arial" w:hAnsi="Arial" w:cs="Arial"/>
          <w:color w:val="365F91" w:themeColor="accent1" w:themeShade="BF"/>
        </w:rPr>
        <w:t xml:space="preserve"> website:</w:t>
      </w:r>
      <w:r w:rsidR="00E12FCC">
        <w:rPr>
          <w:rFonts w:ascii="Arial" w:hAnsi="Arial" w:cs="Arial"/>
          <w:color w:val="0000FF"/>
        </w:rPr>
        <w:t xml:space="preserve"> </w:t>
      </w:r>
      <w:hyperlink r:id="rId16" w:history="1">
        <w:r w:rsidR="00E12FCC" w:rsidRPr="008716CB">
          <w:rPr>
            <w:rStyle w:val="Hyperlink"/>
            <w:rFonts w:ascii="Arial" w:hAnsi="Arial" w:cs="Arial"/>
          </w:rPr>
          <w:t>www.yarraranges.vic.gov.au</w:t>
        </w:r>
      </w:hyperlink>
    </w:p>
    <w:p w14:paraId="1EA9BBC8" w14:textId="77777777" w:rsidR="00596C56" w:rsidRDefault="00596C56">
      <w:pPr>
        <w:rPr>
          <w:rFonts w:ascii="Arial" w:hAnsi="Arial" w:cs="Arial"/>
          <w:color w:val="365F91" w:themeColor="accent1" w:themeShade="BF"/>
        </w:rPr>
      </w:pPr>
    </w:p>
    <w:p w14:paraId="7095A984" w14:textId="77777777" w:rsidR="00596C56" w:rsidRDefault="00596C56">
      <w:pPr>
        <w:rPr>
          <w:rFonts w:ascii="Arial" w:hAnsi="Arial" w:cs="Arial"/>
          <w:color w:val="365F91" w:themeColor="accent1" w:themeShade="BF"/>
        </w:rPr>
      </w:pPr>
      <w:r>
        <w:rPr>
          <w:rFonts w:ascii="Arial" w:hAnsi="Arial" w:cs="Arial"/>
          <w:color w:val="365F91" w:themeColor="accent1" w:themeShade="BF"/>
        </w:rPr>
        <w:br w:type="page"/>
      </w:r>
    </w:p>
    <w:p w14:paraId="38952032" w14:textId="77777777" w:rsidR="00C02537" w:rsidRPr="000E38F8" w:rsidRDefault="00C02537">
      <w:pPr>
        <w:rPr>
          <w:rFonts w:ascii="Arial" w:hAnsi="Arial" w:cs="Arial"/>
          <w:color w:val="365F91" w:themeColor="accent1" w:themeShade="BF"/>
        </w:rPr>
      </w:pPr>
    </w:p>
    <w:p w14:paraId="4C00DFBA" w14:textId="77777777" w:rsidR="00881B69" w:rsidRDefault="00854672" w:rsidP="00596C56">
      <w:pPr>
        <w:pStyle w:val="Heading1"/>
        <w:numPr>
          <w:ilvl w:val="0"/>
          <w:numId w:val="162"/>
        </w:numPr>
        <w:rPr>
          <w:rFonts w:ascii="Arial" w:hAnsi="Arial" w:cs="Arial"/>
          <w:color w:val="365F91" w:themeColor="accent1" w:themeShade="BF"/>
        </w:rPr>
      </w:pPr>
      <w:bookmarkStart w:id="4" w:name="_Toc69937038"/>
      <w:r w:rsidRPr="000E38F8">
        <w:rPr>
          <w:rFonts w:ascii="Arial" w:hAnsi="Arial" w:cs="Arial"/>
          <w:color w:val="365F91" w:themeColor="accent1" w:themeShade="BF"/>
        </w:rPr>
        <w:t>General</w:t>
      </w:r>
      <w:bookmarkEnd w:id="4"/>
    </w:p>
    <w:p w14:paraId="5893B9EF" w14:textId="77777777" w:rsidR="00881B69" w:rsidRDefault="00881B69" w:rsidP="000E38F8"/>
    <w:p w14:paraId="3650FE16" w14:textId="77777777" w:rsidR="004F73CC" w:rsidRPr="000E38F8" w:rsidRDefault="00854672">
      <w:pPr>
        <w:pStyle w:val="Heading2"/>
        <w:rPr>
          <w:rFonts w:ascii="Arial" w:hAnsi="Arial"/>
          <w:color w:val="365F91" w:themeColor="accent1" w:themeShade="BF"/>
        </w:rPr>
      </w:pPr>
      <w:bookmarkStart w:id="5" w:name="_Toc65987508"/>
      <w:bookmarkStart w:id="6" w:name="_Toc73453395"/>
      <w:bookmarkStart w:id="7" w:name="_Toc69937039"/>
      <w:r w:rsidRPr="000E38F8">
        <w:rPr>
          <w:rFonts w:ascii="Arial" w:hAnsi="Arial"/>
          <w:color w:val="365F91" w:themeColor="accent1" w:themeShade="BF"/>
        </w:rPr>
        <w:t>1.1</w:t>
      </w:r>
      <w:r w:rsidRPr="000E38F8">
        <w:rPr>
          <w:rFonts w:ascii="Arial" w:hAnsi="Arial"/>
          <w:color w:val="365F91" w:themeColor="accent1" w:themeShade="BF"/>
        </w:rPr>
        <w:tab/>
      </w:r>
      <w:r w:rsidR="003D6B23">
        <w:rPr>
          <w:rFonts w:ascii="Arial" w:hAnsi="Arial"/>
          <w:color w:val="365F91" w:themeColor="accent1" w:themeShade="BF"/>
        </w:rPr>
        <w:t>Introduction</w:t>
      </w:r>
      <w:bookmarkEnd w:id="5"/>
      <w:bookmarkEnd w:id="6"/>
      <w:bookmarkEnd w:id="7"/>
    </w:p>
    <w:p w14:paraId="5C3059EC" w14:textId="77777777" w:rsidR="00881B69" w:rsidRDefault="00881B69" w:rsidP="000E38F8">
      <w:pPr>
        <w:jc w:val="both"/>
        <w:rPr>
          <w:rFonts w:ascii="Arial" w:hAnsi="Arial" w:cs="Arial"/>
          <w:color w:val="365F91" w:themeColor="accent1" w:themeShade="BF"/>
        </w:rPr>
      </w:pPr>
    </w:p>
    <w:p w14:paraId="45F69AF6" w14:textId="77777777" w:rsidR="00881B69" w:rsidRDefault="006341E4" w:rsidP="000E38F8">
      <w:pPr>
        <w:jc w:val="both"/>
        <w:rPr>
          <w:rFonts w:ascii="Arial" w:hAnsi="Arial" w:cs="Arial"/>
          <w:color w:val="365F91" w:themeColor="accent1" w:themeShade="BF"/>
        </w:rPr>
      </w:pPr>
      <w:r>
        <w:rPr>
          <w:rFonts w:ascii="Arial" w:hAnsi="Arial" w:cs="Arial"/>
          <w:color w:val="365F91" w:themeColor="accent1" w:themeShade="BF"/>
        </w:rPr>
        <w:t xml:space="preserve">The introduction of the Road Management Act 2004 </w:t>
      </w:r>
      <w:r w:rsidR="00854672" w:rsidRPr="000E38F8">
        <w:rPr>
          <w:rFonts w:ascii="Arial" w:hAnsi="Arial" w:cs="Arial"/>
          <w:color w:val="365F91" w:themeColor="accent1" w:themeShade="BF"/>
        </w:rPr>
        <w:t xml:space="preserve">(referred to hereafter as the ‘RMA’) </w:t>
      </w:r>
      <w:r>
        <w:rPr>
          <w:rFonts w:ascii="Arial" w:hAnsi="Arial" w:cs="Arial"/>
          <w:color w:val="365F91" w:themeColor="accent1" w:themeShade="BF"/>
        </w:rPr>
        <w:t>was intended to provide a more efficient and safer road network in Victoria.</w:t>
      </w:r>
    </w:p>
    <w:p w14:paraId="20A39C3F" w14:textId="77777777" w:rsidR="00881B69" w:rsidRDefault="00881B69" w:rsidP="000E38F8">
      <w:pPr>
        <w:jc w:val="both"/>
        <w:rPr>
          <w:rFonts w:ascii="Arial" w:hAnsi="Arial" w:cs="Arial"/>
          <w:color w:val="365F91" w:themeColor="accent1" w:themeShade="BF"/>
        </w:rPr>
      </w:pPr>
    </w:p>
    <w:p w14:paraId="3FADDE4D" w14:textId="77777777" w:rsidR="00881B69" w:rsidRDefault="006341E4" w:rsidP="000E38F8">
      <w:pPr>
        <w:jc w:val="both"/>
        <w:rPr>
          <w:rFonts w:ascii="Arial" w:hAnsi="Arial" w:cs="Arial"/>
          <w:color w:val="365F91" w:themeColor="accent1" w:themeShade="BF"/>
        </w:rPr>
      </w:pPr>
      <w:r>
        <w:rPr>
          <w:rFonts w:ascii="Arial" w:hAnsi="Arial" w:cs="Arial"/>
          <w:color w:val="365F91" w:themeColor="accent1" w:themeShade="BF"/>
        </w:rPr>
        <w:t>In response to the introduction of the RMA</w:t>
      </w:r>
      <w:r w:rsidR="008B7590">
        <w:rPr>
          <w:rFonts w:ascii="Arial" w:hAnsi="Arial" w:cs="Arial"/>
          <w:color w:val="365F91" w:themeColor="accent1" w:themeShade="BF"/>
        </w:rPr>
        <w:t xml:space="preserve"> and the Code of Practice for Road Management Plans in September 2004</w:t>
      </w:r>
      <w:r>
        <w:rPr>
          <w:rFonts w:ascii="Arial" w:hAnsi="Arial" w:cs="Arial"/>
          <w:color w:val="365F91" w:themeColor="accent1" w:themeShade="BF"/>
        </w:rPr>
        <w:t xml:space="preserve">, Council </w:t>
      </w:r>
      <w:r w:rsidR="0044054F">
        <w:rPr>
          <w:rFonts w:ascii="Arial" w:hAnsi="Arial" w:cs="Arial"/>
          <w:color w:val="365F91" w:themeColor="accent1" w:themeShade="BF"/>
        </w:rPr>
        <w:t xml:space="preserve">first </w:t>
      </w:r>
      <w:r w:rsidR="002243C3">
        <w:rPr>
          <w:rFonts w:ascii="Arial" w:hAnsi="Arial" w:cs="Arial"/>
          <w:color w:val="365F91" w:themeColor="accent1" w:themeShade="BF"/>
        </w:rPr>
        <w:t>adopted</w:t>
      </w:r>
      <w:r>
        <w:rPr>
          <w:rFonts w:ascii="Arial" w:hAnsi="Arial" w:cs="Arial"/>
          <w:color w:val="365F91" w:themeColor="accent1" w:themeShade="BF"/>
        </w:rPr>
        <w:t xml:space="preserve"> a Road Management Plan </w:t>
      </w:r>
      <w:r w:rsidR="00854672" w:rsidRPr="000E38F8">
        <w:rPr>
          <w:rFonts w:ascii="Arial" w:hAnsi="Arial" w:cs="Arial"/>
          <w:color w:val="365F91" w:themeColor="accent1" w:themeShade="BF"/>
        </w:rPr>
        <w:t>(referred to hereafter as the ‘RMP’)</w:t>
      </w:r>
      <w:r w:rsidR="003706BE">
        <w:rPr>
          <w:rFonts w:ascii="Arial" w:hAnsi="Arial" w:cs="Arial"/>
          <w:color w:val="365F91" w:themeColor="accent1" w:themeShade="BF"/>
        </w:rPr>
        <w:t xml:space="preserve"> in 2004. </w:t>
      </w:r>
    </w:p>
    <w:p w14:paraId="0C35F968" w14:textId="77777777" w:rsidR="003706BE" w:rsidRDefault="003706BE">
      <w:pPr>
        <w:rPr>
          <w:rFonts w:ascii="Arial" w:hAnsi="Arial" w:cs="Arial"/>
          <w:color w:val="365F91" w:themeColor="accent1" w:themeShade="BF"/>
        </w:rPr>
      </w:pPr>
    </w:p>
    <w:p w14:paraId="0DADBE8F" w14:textId="77777777" w:rsidR="006341E4" w:rsidRDefault="0044054F">
      <w:pPr>
        <w:rPr>
          <w:rFonts w:ascii="Arial" w:hAnsi="Arial" w:cs="Arial"/>
          <w:color w:val="365F91" w:themeColor="accent1" w:themeShade="BF"/>
        </w:rPr>
      </w:pPr>
      <w:r>
        <w:rPr>
          <w:rFonts w:ascii="Arial" w:hAnsi="Arial" w:cs="Arial"/>
          <w:color w:val="365F91" w:themeColor="accent1" w:themeShade="BF"/>
        </w:rPr>
        <w:t>The RMP was subsequently</w:t>
      </w:r>
      <w:r w:rsidR="00500CA3">
        <w:rPr>
          <w:rFonts w:ascii="Arial" w:hAnsi="Arial" w:cs="Arial"/>
          <w:color w:val="365F91" w:themeColor="accent1" w:themeShade="BF"/>
        </w:rPr>
        <w:t xml:space="preserve"> </w:t>
      </w:r>
      <w:r>
        <w:rPr>
          <w:rFonts w:ascii="Arial" w:hAnsi="Arial" w:cs="Arial"/>
          <w:color w:val="365F91" w:themeColor="accent1" w:themeShade="BF"/>
        </w:rPr>
        <w:t>amended in 2009</w:t>
      </w:r>
      <w:r w:rsidR="00512B99">
        <w:rPr>
          <w:rFonts w:ascii="Arial" w:hAnsi="Arial" w:cs="Arial"/>
          <w:color w:val="365F91" w:themeColor="accent1" w:themeShade="BF"/>
        </w:rPr>
        <w:t xml:space="preserve">, </w:t>
      </w:r>
      <w:r w:rsidR="003D4BB7">
        <w:rPr>
          <w:rFonts w:ascii="Arial" w:hAnsi="Arial" w:cs="Arial"/>
          <w:color w:val="365F91" w:themeColor="accent1" w:themeShade="BF"/>
        </w:rPr>
        <w:t>2014</w:t>
      </w:r>
      <w:r w:rsidR="00512B99">
        <w:rPr>
          <w:rFonts w:ascii="Arial" w:hAnsi="Arial" w:cs="Arial"/>
          <w:color w:val="365F91" w:themeColor="accent1" w:themeShade="BF"/>
        </w:rPr>
        <w:t xml:space="preserve"> &amp; 2018</w:t>
      </w:r>
      <w:r>
        <w:rPr>
          <w:rFonts w:ascii="Arial" w:hAnsi="Arial" w:cs="Arial"/>
          <w:color w:val="365F91" w:themeColor="accent1" w:themeShade="BF"/>
        </w:rPr>
        <w:t>.</w:t>
      </w:r>
    </w:p>
    <w:p w14:paraId="5D743B21" w14:textId="77777777" w:rsidR="006341E4" w:rsidRDefault="006341E4">
      <w:pPr>
        <w:rPr>
          <w:rFonts w:ascii="Arial" w:hAnsi="Arial" w:cs="Arial"/>
          <w:color w:val="365F91" w:themeColor="accent1" w:themeShade="BF"/>
        </w:rPr>
      </w:pPr>
    </w:p>
    <w:p w14:paraId="4F0D5042" w14:textId="77777777" w:rsidR="0044054F" w:rsidRDefault="0044054F">
      <w:pPr>
        <w:rPr>
          <w:rFonts w:ascii="Arial" w:hAnsi="Arial" w:cs="Arial"/>
          <w:color w:val="365F91" w:themeColor="accent1" w:themeShade="BF"/>
        </w:rPr>
      </w:pPr>
      <w:r>
        <w:rPr>
          <w:rFonts w:ascii="Arial" w:hAnsi="Arial" w:cs="Arial"/>
          <w:color w:val="365F91" w:themeColor="accent1" w:themeShade="BF"/>
        </w:rPr>
        <w:t xml:space="preserve">The RMP has now been amended for a </w:t>
      </w:r>
      <w:r w:rsidR="00512B99">
        <w:rPr>
          <w:rFonts w:ascii="Arial" w:hAnsi="Arial" w:cs="Arial"/>
          <w:color w:val="365F91" w:themeColor="accent1" w:themeShade="BF"/>
        </w:rPr>
        <w:t xml:space="preserve">fifth </w:t>
      </w:r>
      <w:r>
        <w:rPr>
          <w:rFonts w:ascii="Arial" w:hAnsi="Arial" w:cs="Arial"/>
          <w:color w:val="365F91" w:themeColor="accent1" w:themeShade="BF"/>
        </w:rPr>
        <w:t>time following a formal review.</w:t>
      </w:r>
    </w:p>
    <w:p w14:paraId="4CCCC3B3" w14:textId="77777777" w:rsidR="003C6140" w:rsidRDefault="003C6140" w:rsidP="003C6140">
      <w:pPr>
        <w:jc w:val="both"/>
        <w:rPr>
          <w:rFonts w:ascii="Arial" w:hAnsi="Arial" w:cs="Arial"/>
          <w:color w:val="365F91" w:themeColor="accent1" w:themeShade="BF"/>
        </w:rPr>
      </w:pPr>
    </w:p>
    <w:p w14:paraId="667C8E0E" w14:textId="77777777" w:rsidR="003C6140" w:rsidRDefault="00854672" w:rsidP="00B96808">
      <w:pPr>
        <w:spacing w:after="240"/>
        <w:jc w:val="both"/>
        <w:rPr>
          <w:rFonts w:ascii="Arial" w:hAnsi="Arial" w:cs="Arial"/>
          <w:color w:val="365F91" w:themeColor="accent1" w:themeShade="BF"/>
        </w:rPr>
      </w:pPr>
      <w:r w:rsidRPr="000E38F8">
        <w:rPr>
          <w:rFonts w:ascii="Arial" w:hAnsi="Arial" w:cs="Arial"/>
          <w:color w:val="365F91" w:themeColor="accent1" w:themeShade="BF"/>
        </w:rPr>
        <w:t>In developing the policy decisions and relevant standards detailed in this RMP, Council has had regard to the six fundamental Best Value principles specified under Section 208B of the Local Government Act 1989:</w:t>
      </w:r>
    </w:p>
    <w:p w14:paraId="53629BBB"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Offer the best quality and value for money;</w:t>
      </w:r>
    </w:p>
    <w:p w14:paraId="08FD3D50"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Be responsive to community needs;</w:t>
      </w:r>
    </w:p>
    <w:p w14:paraId="7625DA82"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Be accessible to those who need them;</w:t>
      </w:r>
    </w:p>
    <w:p w14:paraId="253CB320"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 xml:space="preserve">Show continuous improvement; </w:t>
      </w:r>
    </w:p>
    <w:p w14:paraId="24B09CE2"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Be subject to regular community consultation; and</w:t>
      </w:r>
    </w:p>
    <w:p w14:paraId="267F3DCE" w14:textId="77777777" w:rsidR="003C6140" w:rsidRPr="000E38F8" w:rsidRDefault="00854672" w:rsidP="003C6140">
      <w:pPr>
        <w:numPr>
          <w:ilvl w:val="0"/>
          <w:numId w:val="123"/>
        </w:numPr>
        <w:rPr>
          <w:rFonts w:ascii="Arial" w:hAnsi="Arial" w:cs="Arial"/>
          <w:color w:val="365F91" w:themeColor="accent1" w:themeShade="BF"/>
        </w:rPr>
      </w:pPr>
      <w:r w:rsidRPr="000E38F8">
        <w:rPr>
          <w:rFonts w:ascii="Arial" w:hAnsi="Arial" w:cs="Arial"/>
          <w:color w:val="365F91" w:themeColor="accent1" w:themeShade="BF"/>
        </w:rPr>
        <w:t>Be regularly reported to the community.</w:t>
      </w:r>
    </w:p>
    <w:p w14:paraId="7A72C80C" w14:textId="77777777" w:rsidR="006A6EE1" w:rsidRDefault="006A6EE1">
      <w:pPr>
        <w:rPr>
          <w:rFonts w:ascii="Arial" w:hAnsi="Arial" w:cs="Arial"/>
          <w:color w:val="365F91" w:themeColor="accent1" w:themeShade="BF"/>
        </w:rPr>
      </w:pPr>
    </w:p>
    <w:p w14:paraId="207167C0" w14:textId="77777777" w:rsidR="005D1718" w:rsidRPr="000E38F8" w:rsidRDefault="00854672">
      <w:pPr>
        <w:rPr>
          <w:rFonts w:ascii="Arial" w:hAnsi="Arial" w:cs="Arial"/>
          <w:color w:val="365F91" w:themeColor="accent1" w:themeShade="BF"/>
        </w:rPr>
      </w:pPr>
      <w:r w:rsidRPr="000E38F8">
        <w:rPr>
          <w:rFonts w:ascii="Arial" w:hAnsi="Arial" w:cs="Arial"/>
          <w:color w:val="365F91" w:themeColor="accent1" w:themeShade="BF"/>
        </w:rPr>
        <w:t xml:space="preserve">This RMP </w:t>
      </w:r>
      <w:r w:rsidR="00372AE3">
        <w:rPr>
          <w:rFonts w:ascii="Arial" w:hAnsi="Arial" w:cs="Arial"/>
          <w:color w:val="365F91" w:themeColor="accent1" w:themeShade="BF"/>
        </w:rPr>
        <w:t xml:space="preserve">has been developed with consideration to </w:t>
      </w:r>
      <w:r w:rsidRPr="000E38F8">
        <w:rPr>
          <w:rFonts w:ascii="Arial" w:hAnsi="Arial" w:cs="Arial"/>
          <w:color w:val="365F91" w:themeColor="accent1" w:themeShade="BF"/>
        </w:rPr>
        <w:t xml:space="preserve">other </w:t>
      </w:r>
      <w:r w:rsidR="00473CE3">
        <w:rPr>
          <w:rFonts w:ascii="Arial" w:hAnsi="Arial" w:cs="Arial"/>
          <w:color w:val="365F91" w:themeColor="accent1" w:themeShade="BF"/>
        </w:rPr>
        <w:t>Council</w:t>
      </w:r>
      <w:r w:rsidRPr="000E38F8">
        <w:rPr>
          <w:rFonts w:ascii="Arial" w:hAnsi="Arial" w:cs="Arial"/>
          <w:color w:val="365F91" w:themeColor="accent1" w:themeShade="BF"/>
        </w:rPr>
        <w:t xml:space="preserve"> documents including:</w:t>
      </w:r>
    </w:p>
    <w:p w14:paraId="39A6001A" w14:textId="77777777" w:rsidR="004F73CC" w:rsidRDefault="00854672" w:rsidP="00BA2ADD">
      <w:pPr>
        <w:numPr>
          <w:ilvl w:val="0"/>
          <w:numId w:val="124"/>
        </w:numPr>
        <w:spacing w:before="240"/>
        <w:rPr>
          <w:rFonts w:ascii="Arial" w:hAnsi="Arial" w:cs="Arial"/>
          <w:color w:val="365F91" w:themeColor="accent1" w:themeShade="BF"/>
        </w:rPr>
      </w:pPr>
      <w:r w:rsidRPr="000E38F8">
        <w:rPr>
          <w:rFonts w:ascii="Arial" w:hAnsi="Arial" w:cs="Arial"/>
          <w:color w:val="365F91" w:themeColor="accent1" w:themeShade="BF"/>
        </w:rPr>
        <w:t>Council Plan</w:t>
      </w:r>
      <w:r w:rsidR="009A5DFC">
        <w:rPr>
          <w:rFonts w:ascii="Arial" w:hAnsi="Arial" w:cs="Arial"/>
          <w:color w:val="365F91" w:themeColor="accent1" w:themeShade="BF"/>
        </w:rPr>
        <w:t xml:space="preserve"> including Vision 2036</w:t>
      </w:r>
    </w:p>
    <w:p w14:paraId="305EA6A2" w14:textId="77777777" w:rsidR="00473CE3" w:rsidRPr="000E38F8" w:rsidRDefault="00854672">
      <w:pPr>
        <w:numPr>
          <w:ilvl w:val="0"/>
          <w:numId w:val="124"/>
        </w:numPr>
        <w:rPr>
          <w:rFonts w:ascii="Arial" w:hAnsi="Arial" w:cs="Arial"/>
          <w:color w:val="365F91" w:themeColor="accent1" w:themeShade="BF"/>
        </w:rPr>
      </w:pPr>
      <w:r w:rsidRPr="000E38F8">
        <w:rPr>
          <w:rFonts w:ascii="Arial" w:hAnsi="Arial" w:cs="Arial"/>
          <w:color w:val="365F91" w:themeColor="accent1" w:themeShade="BF"/>
        </w:rPr>
        <w:t>Strategic Resources Plan</w:t>
      </w:r>
    </w:p>
    <w:p w14:paraId="3A2B6FBE" w14:textId="77777777" w:rsidR="004F73CC" w:rsidRDefault="005D1718">
      <w:pPr>
        <w:numPr>
          <w:ilvl w:val="0"/>
          <w:numId w:val="124"/>
        </w:numPr>
        <w:rPr>
          <w:rFonts w:ascii="Arial" w:hAnsi="Arial" w:cs="Arial"/>
          <w:color w:val="365F91" w:themeColor="accent1" w:themeShade="BF"/>
        </w:rPr>
      </w:pPr>
      <w:r>
        <w:rPr>
          <w:rFonts w:ascii="Arial" w:hAnsi="Arial" w:cs="Arial"/>
          <w:color w:val="365F91" w:themeColor="accent1" w:themeShade="BF"/>
        </w:rPr>
        <w:t xml:space="preserve">Corporate </w:t>
      </w:r>
      <w:r w:rsidR="00854672" w:rsidRPr="000E38F8">
        <w:rPr>
          <w:rFonts w:ascii="Arial" w:hAnsi="Arial" w:cs="Arial"/>
          <w:color w:val="365F91" w:themeColor="accent1" w:themeShade="BF"/>
        </w:rPr>
        <w:t xml:space="preserve">Asset Management </w:t>
      </w:r>
      <w:r>
        <w:rPr>
          <w:rFonts w:ascii="Arial" w:hAnsi="Arial" w:cs="Arial"/>
          <w:color w:val="365F91" w:themeColor="accent1" w:themeShade="BF"/>
        </w:rPr>
        <w:t xml:space="preserve">Policy and </w:t>
      </w:r>
      <w:r w:rsidR="00372AE3">
        <w:rPr>
          <w:rFonts w:ascii="Arial" w:hAnsi="Arial" w:cs="Arial"/>
          <w:color w:val="365F91" w:themeColor="accent1" w:themeShade="BF"/>
        </w:rPr>
        <w:t>Plans</w:t>
      </w:r>
    </w:p>
    <w:p w14:paraId="2F6A8C2A" w14:textId="77777777" w:rsidR="00B15822" w:rsidRDefault="00B15822">
      <w:pPr>
        <w:numPr>
          <w:ilvl w:val="0"/>
          <w:numId w:val="124"/>
        </w:numPr>
        <w:rPr>
          <w:rFonts w:ascii="Arial" w:hAnsi="Arial" w:cs="Arial"/>
          <w:color w:val="365F91" w:themeColor="accent1" w:themeShade="BF"/>
        </w:rPr>
      </w:pPr>
      <w:r>
        <w:rPr>
          <w:rFonts w:ascii="Arial" w:hAnsi="Arial" w:cs="Arial"/>
          <w:color w:val="365F91" w:themeColor="accent1" w:themeShade="BF"/>
        </w:rPr>
        <w:t>Register of Public Roads</w:t>
      </w:r>
    </w:p>
    <w:p w14:paraId="258FED51" w14:textId="77777777" w:rsidR="00B15822" w:rsidRDefault="00B15822" w:rsidP="00B15822">
      <w:pPr>
        <w:rPr>
          <w:rFonts w:ascii="Arial" w:hAnsi="Arial" w:cs="Arial"/>
          <w:color w:val="365F91" w:themeColor="accent1" w:themeShade="BF"/>
        </w:rPr>
      </w:pPr>
    </w:p>
    <w:p w14:paraId="1D900FE6" w14:textId="77777777" w:rsidR="00B15822" w:rsidRPr="000E38F8" w:rsidRDefault="00B15822" w:rsidP="00B15822">
      <w:pPr>
        <w:rPr>
          <w:rFonts w:ascii="Arial" w:hAnsi="Arial" w:cs="Arial"/>
          <w:color w:val="365F91" w:themeColor="accent1" w:themeShade="BF"/>
        </w:rPr>
      </w:pPr>
    </w:p>
    <w:p w14:paraId="3ABEAB5E" w14:textId="77777777" w:rsidR="00881B69" w:rsidRPr="000E38F8" w:rsidRDefault="00854672" w:rsidP="000E38F8">
      <w:pPr>
        <w:pStyle w:val="Heading2"/>
        <w:spacing w:before="360"/>
        <w:rPr>
          <w:rFonts w:ascii="Arial" w:hAnsi="Arial"/>
          <w:color w:val="365F91" w:themeColor="accent1" w:themeShade="BF"/>
        </w:rPr>
      </w:pPr>
      <w:bookmarkStart w:id="8" w:name="_Toc69937040"/>
      <w:bookmarkStart w:id="9" w:name="_Toc73453394"/>
      <w:bookmarkStart w:id="10" w:name="_Toc71011115"/>
      <w:r w:rsidRPr="000E38F8">
        <w:rPr>
          <w:rFonts w:ascii="Arial" w:hAnsi="Arial"/>
          <w:color w:val="365F91" w:themeColor="accent1" w:themeShade="BF"/>
        </w:rPr>
        <w:t>1.2</w:t>
      </w:r>
      <w:r w:rsidRPr="000E38F8">
        <w:rPr>
          <w:rFonts w:ascii="Arial" w:hAnsi="Arial"/>
          <w:color w:val="365F91" w:themeColor="accent1" w:themeShade="BF"/>
        </w:rPr>
        <w:tab/>
        <w:t>Council and Community Plans</w:t>
      </w:r>
      <w:bookmarkEnd w:id="8"/>
    </w:p>
    <w:p w14:paraId="3FC1138F" w14:textId="77777777" w:rsidR="00881B69" w:rsidRPr="000E38F8" w:rsidRDefault="00881B69" w:rsidP="000E38F8">
      <w:pPr>
        <w:jc w:val="both"/>
        <w:rPr>
          <w:rFonts w:ascii="Arial" w:hAnsi="Arial" w:cs="Arial"/>
          <w:color w:val="365F91" w:themeColor="accent1" w:themeShade="BF"/>
        </w:rPr>
      </w:pPr>
    </w:p>
    <w:p w14:paraId="6D1829B1"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is the vision of the Yarra Ranges community, it is a statement about the kind of community and environment </w:t>
      </w:r>
      <w:r w:rsidR="00612664">
        <w:rPr>
          <w:rFonts w:ascii="Arial" w:hAnsi="Arial" w:cs="Arial"/>
          <w:color w:val="365F91" w:themeColor="accent1" w:themeShade="BF"/>
        </w:rPr>
        <w:t xml:space="preserve">the community </w:t>
      </w:r>
      <w:r w:rsidRPr="000E38F8">
        <w:rPr>
          <w:rFonts w:ascii="Arial" w:hAnsi="Arial" w:cs="Arial"/>
          <w:color w:val="365F91" w:themeColor="accent1" w:themeShade="BF"/>
        </w:rPr>
        <w:t>wishes to have in the future. In identifying its vision the community recognised a range of stakeholders, of which Council is one, who supports them in achieving their vision.</w:t>
      </w:r>
    </w:p>
    <w:p w14:paraId="530455D9" w14:textId="77777777" w:rsidR="00881B69" w:rsidRPr="000E38F8" w:rsidRDefault="00881B69" w:rsidP="000E38F8">
      <w:pPr>
        <w:jc w:val="both"/>
        <w:rPr>
          <w:rFonts w:ascii="Arial" w:hAnsi="Arial" w:cs="Arial"/>
          <w:color w:val="365F91" w:themeColor="accent1" w:themeShade="BF"/>
        </w:rPr>
      </w:pPr>
    </w:p>
    <w:p w14:paraId="685E4B0F"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Council Plan articulates the visions and values for Council</w:t>
      </w:r>
      <w:r w:rsidR="00FF0FF7">
        <w:rPr>
          <w:rFonts w:ascii="Arial" w:hAnsi="Arial" w:cs="Arial"/>
          <w:color w:val="365F91" w:themeColor="accent1" w:themeShade="BF"/>
        </w:rPr>
        <w:t xml:space="preserve"> and</w:t>
      </w:r>
      <w:r w:rsidRPr="000E38F8">
        <w:rPr>
          <w:rFonts w:ascii="Arial" w:hAnsi="Arial" w:cs="Arial"/>
          <w:color w:val="365F91" w:themeColor="accent1" w:themeShade="BF"/>
        </w:rPr>
        <w:t xml:space="preserve"> detail</w:t>
      </w:r>
      <w:r w:rsidR="00FF0FF7">
        <w:rPr>
          <w:rFonts w:ascii="Arial" w:hAnsi="Arial" w:cs="Arial"/>
          <w:color w:val="365F91" w:themeColor="accent1" w:themeShade="BF"/>
        </w:rPr>
        <w:t>s</w:t>
      </w:r>
      <w:r w:rsidRPr="000E38F8">
        <w:rPr>
          <w:rFonts w:ascii="Arial" w:hAnsi="Arial" w:cs="Arial"/>
          <w:color w:val="365F91" w:themeColor="accent1" w:themeShade="BF"/>
        </w:rPr>
        <w:t xml:space="preserve"> the actions and activities Council will undertake.</w:t>
      </w:r>
    </w:p>
    <w:p w14:paraId="04726781" w14:textId="77777777" w:rsidR="00881B69" w:rsidRPr="000E38F8" w:rsidRDefault="00881B69" w:rsidP="000E38F8">
      <w:pPr>
        <w:jc w:val="both"/>
        <w:rPr>
          <w:rFonts w:ascii="Arial" w:hAnsi="Arial" w:cs="Arial"/>
          <w:color w:val="365F91" w:themeColor="accent1" w:themeShade="BF"/>
        </w:rPr>
      </w:pPr>
    </w:p>
    <w:p w14:paraId="33F9664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RMP is </w:t>
      </w:r>
      <w:r w:rsidR="00A60BA3">
        <w:rPr>
          <w:rFonts w:ascii="Arial" w:hAnsi="Arial" w:cs="Arial"/>
          <w:color w:val="365F91" w:themeColor="accent1" w:themeShade="BF"/>
        </w:rPr>
        <w:t>informed by</w:t>
      </w:r>
      <w:r w:rsidRPr="000E38F8">
        <w:rPr>
          <w:rFonts w:ascii="Arial" w:hAnsi="Arial" w:cs="Arial"/>
          <w:color w:val="365F91" w:themeColor="accent1" w:themeShade="BF"/>
        </w:rPr>
        <w:t xml:space="preserve"> the Yarra Ranges Council 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and </w:t>
      </w:r>
      <w:r w:rsidR="00FF0FF7">
        <w:rPr>
          <w:rFonts w:ascii="Arial" w:hAnsi="Arial" w:cs="Arial"/>
          <w:color w:val="365F91" w:themeColor="accent1" w:themeShade="BF"/>
        </w:rPr>
        <w:t xml:space="preserve">the </w:t>
      </w:r>
      <w:r w:rsidRPr="000E38F8">
        <w:rPr>
          <w:rFonts w:ascii="Arial" w:hAnsi="Arial" w:cs="Arial"/>
          <w:color w:val="365F91" w:themeColor="accent1" w:themeShade="BF"/>
        </w:rPr>
        <w:t xml:space="preserve">Council Plan, and will link to </w:t>
      </w:r>
      <w:r w:rsidR="00612664">
        <w:rPr>
          <w:rFonts w:ascii="Arial" w:hAnsi="Arial" w:cs="Arial"/>
          <w:color w:val="365F91" w:themeColor="accent1" w:themeShade="BF"/>
        </w:rPr>
        <w:t xml:space="preserve">the </w:t>
      </w:r>
      <w:r w:rsidRPr="000E38F8">
        <w:rPr>
          <w:rFonts w:ascii="Arial" w:hAnsi="Arial" w:cs="Arial"/>
          <w:color w:val="365F91" w:themeColor="accent1" w:themeShade="BF"/>
        </w:rPr>
        <w:t xml:space="preserve">Asset Management Plans, to enable </w:t>
      </w:r>
      <w:r w:rsidR="000D01A7">
        <w:rPr>
          <w:rFonts w:ascii="Arial" w:hAnsi="Arial" w:cs="Arial"/>
          <w:color w:val="365F91" w:themeColor="accent1" w:themeShade="BF"/>
        </w:rPr>
        <w:t>Council</w:t>
      </w:r>
      <w:r w:rsidRPr="000E38F8">
        <w:rPr>
          <w:rFonts w:ascii="Arial" w:hAnsi="Arial" w:cs="Arial"/>
          <w:color w:val="365F91" w:themeColor="accent1" w:themeShade="BF"/>
        </w:rPr>
        <w:t xml:space="preserve"> to manage </w:t>
      </w:r>
      <w:r w:rsidR="000D01A7">
        <w:rPr>
          <w:rFonts w:ascii="Arial" w:hAnsi="Arial" w:cs="Arial"/>
          <w:color w:val="365F91" w:themeColor="accent1" w:themeShade="BF"/>
        </w:rPr>
        <w:t>its</w:t>
      </w:r>
      <w:r w:rsidRPr="000E38F8">
        <w:rPr>
          <w:rFonts w:ascii="Arial" w:hAnsi="Arial" w:cs="Arial"/>
          <w:color w:val="365F91" w:themeColor="accent1" w:themeShade="BF"/>
        </w:rPr>
        <w:t xml:space="preserve"> road</w:t>
      </w:r>
      <w:r w:rsidR="000D01A7">
        <w:rPr>
          <w:rFonts w:ascii="Arial" w:hAnsi="Arial" w:cs="Arial"/>
          <w:color w:val="365F91" w:themeColor="accent1" w:themeShade="BF"/>
        </w:rPr>
        <w:t>s</w:t>
      </w:r>
      <w:r w:rsidR="00473CE3">
        <w:rPr>
          <w:rFonts w:ascii="Arial" w:hAnsi="Arial" w:cs="Arial"/>
          <w:color w:val="365F91" w:themeColor="accent1" w:themeShade="BF"/>
        </w:rPr>
        <w:t xml:space="preserve"> </w:t>
      </w:r>
      <w:r w:rsidRPr="000E38F8">
        <w:rPr>
          <w:rFonts w:ascii="Arial" w:hAnsi="Arial" w:cs="Arial"/>
          <w:color w:val="365F91" w:themeColor="accent1" w:themeShade="BF"/>
        </w:rPr>
        <w:t>and other assets in a way which is consistent with the Council Vision.</w:t>
      </w:r>
    </w:p>
    <w:p w14:paraId="01D678C9" w14:textId="77777777" w:rsidR="00881B69" w:rsidRDefault="00881B69" w:rsidP="000E38F8">
      <w:pPr>
        <w:jc w:val="both"/>
        <w:rPr>
          <w:rFonts w:ascii="Arial" w:hAnsi="Arial" w:cs="Arial"/>
          <w:color w:val="365F91" w:themeColor="accent1" w:themeShade="BF"/>
        </w:rPr>
      </w:pPr>
    </w:p>
    <w:p w14:paraId="1BE45E36" w14:textId="77777777" w:rsidR="00881B69" w:rsidRDefault="00881B69" w:rsidP="000E38F8">
      <w:pPr>
        <w:jc w:val="both"/>
        <w:rPr>
          <w:rFonts w:ascii="Arial" w:hAnsi="Arial" w:cs="Arial"/>
          <w:color w:val="365F91" w:themeColor="accent1" w:themeShade="BF"/>
        </w:rPr>
      </w:pPr>
    </w:p>
    <w:p w14:paraId="22FEF106" w14:textId="77777777" w:rsidR="00881B69" w:rsidRDefault="00881B69" w:rsidP="000E38F8">
      <w:pPr>
        <w:jc w:val="both"/>
        <w:rPr>
          <w:rFonts w:ascii="Arial" w:hAnsi="Arial" w:cs="Arial"/>
          <w:color w:val="365F91" w:themeColor="accent1" w:themeShade="BF"/>
        </w:rPr>
      </w:pPr>
    </w:p>
    <w:p w14:paraId="29712E86" w14:textId="77777777" w:rsidR="00A96EDA" w:rsidRDefault="00A96EDA" w:rsidP="000E38F8">
      <w:pPr>
        <w:jc w:val="both"/>
        <w:rPr>
          <w:rFonts w:ascii="Arial" w:hAnsi="Arial" w:cs="Arial"/>
          <w:color w:val="365F91" w:themeColor="accent1" w:themeShade="BF"/>
        </w:rPr>
      </w:pPr>
    </w:p>
    <w:p w14:paraId="76129F1F" w14:textId="77777777" w:rsidR="00881B69" w:rsidRDefault="00881B69" w:rsidP="000E38F8">
      <w:pPr>
        <w:jc w:val="both"/>
        <w:rPr>
          <w:rFonts w:ascii="Arial" w:hAnsi="Arial" w:cs="Arial"/>
          <w:color w:val="365F91" w:themeColor="accent1" w:themeShade="BF"/>
        </w:rPr>
      </w:pPr>
    </w:p>
    <w:p w14:paraId="436F5D4D" w14:textId="77777777" w:rsidR="00233BB1" w:rsidRDefault="00233BB1" w:rsidP="000E38F8">
      <w:pPr>
        <w:jc w:val="both"/>
        <w:rPr>
          <w:rFonts w:ascii="Arial" w:hAnsi="Arial" w:cs="Arial"/>
          <w:color w:val="365F91" w:themeColor="accent1" w:themeShade="BF"/>
        </w:rPr>
      </w:pPr>
    </w:p>
    <w:p w14:paraId="225B2253" w14:textId="77777777" w:rsidR="00233BB1" w:rsidRPr="000E38F8" w:rsidRDefault="00233BB1" w:rsidP="000E38F8">
      <w:pPr>
        <w:jc w:val="both"/>
        <w:rPr>
          <w:rFonts w:ascii="Arial" w:hAnsi="Arial" w:cs="Arial"/>
          <w:color w:val="365F91" w:themeColor="accent1" w:themeShade="BF"/>
        </w:rPr>
      </w:pPr>
    </w:p>
    <w:p w14:paraId="1D408B58"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following diagram indicates the way in which these and other relevant documents interact.</w:t>
      </w:r>
    </w:p>
    <w:p w14:paraId="502E637E" w14:textId="77777777" w:rsidR="00881B69" w:rsidRDefault="00881B69" w:rsidP="000E38F8">
      <w:pPr>
        <w:jc w:val="both"/>
        <w:rPr>
          <w:rFonts w:ascii="Arial" w:hAnsi="Arial" w:cs="Arial"/>
          <w:color w:val="365F91" w:themeColor="accent1" w:themeShade="BF"/>
        </w:rPr>
      </w:pPr>
    </w:p>
    <w:p w14:paraId="1EABBF47" w14:textId="77777777" w:rsidR="00881B69" w:rsidRDefault="00881B69" w:rsidP="000E38F8">
      <w:pPr>
        <w:jc w:val="both"/>
        <w:rPr>
          <w:rFonts w:ascii="Arial" w:hAnsi="Arial" w:cs="Arial"/>
          <w:color w:val="365F91" w:themeColor="accent1" w:themeShade="BF"/>
        </w:rPr>
      </w:pPr>
    </w:p>
    <w:p w14:paraId="3DD5CCDA" w14:textId="77777777" w:rsidR="00881B69" w:rsidRPr="000E38F8" w:rsidRDefault="00881B69" w:rsidP="000E38F8">
      <w:pPr>
        <w:jc w:val="both"/>
        <w:rPr>
          <w:rFonts w:ascii="Arial" w:hAnsi="Arial" w:cs="Arial"/>
          <w:color w:val="365F91" w:themeColor="accent1" w:themeShade="BF"/>
        </w:rPr>
      </w:pPr>
    </w:p>
    <w:p w14:paraId="4E209AAA" w14:textId="77777777" w:rsidR="00881B69" w:rsidRDefault="00DB0B2E" w:rsidP="000E38F8">
      <w:pPr>
        <w:jc w:val="center"/>
        <w:rPr>
          <w:rFonts w:ascii="Arial" w:hAnsi="Arial" w:cs="Arial"/>
          <w:color w:val="365F91" w:themeColor="accent1" w:themeShade="BF"/>
        </w:rPr>
      </w:pPr>
      <w:r w:rsidRPr="00DB0B2E">
        <w:rPr>
          <w:rFonts w:ascii="Arial" w:hAnsi="Arial" w:cs="Arial"/>
          <w:noProof/>
          <w:color w:val="365F91" w:themeColor="accent1" w:themeShade="BF"/>
          <w:lang w:eastAsia="en-AU"/>
        </w:rPr>
        <w:drawing>
          <wp:inline distT="0" distB="0" distL="0" distR="0" wp14:anchorId="1E334B3F" wp14:editId="30DA7293">
            <wp:extent cx="4314825" cy="1828800"/>
            <wp:effectExtent l="0" t="0" r="0" b="0"/>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3DA52EF" w14:textId="77777777" w:rsidR="00881B69" w:rsidRDefault="00881B69" w:rsidP="000E38F8">
      <w:pPr>
        <w:jc w:val="both"/>
        <w:rPr>
          <w:rFonts w:ascii="Arial" w:hAnsi="Arial" w:cs="Arial"/>
          <w:color w:val="365F91" w:themeColor="accent1" w:themeShade="BF"/>
        </w:rPr>
      </w:pPr>
    </w:p>
    <w:p w14:paraId="79AC793B" w14:textId="77777777" w:rsidR="00881B69" w:rsidRPr="000E38F8" w:rsidRDefault="00CD4325" w:rsidP="000E38F8">
      <w:pPr>
        <w:jc w:val="both"/>
        <w:rPr>
          <w:rFonts w:ascii="Arial" w:hAnsi="Arial" w:cs="Arial"/>
          <w:color w:val="365F91" w:themeColor="accent1" w:themeShade="BF"/>
        </w:rPr>
      </w:pPr>
      <w:r>
        <w:rPr>
          <w:noProof/>
        </w:rPr>
        <w:pict w14:anchorId="476A3E34">
          <v:roundrect id="AutoShape 627" o:spid="_x0000_s1030" style="position:absolute;left:0;text-align:left;margin-left:102.35pt;margin-top:3.55pt;width:279pt;height:42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" fillcolor="#8db3e2 [1311]" strokecolor="#f2f2f2 [3041]" strokeweight="1pt">
            <v:shadow type="perspective" color="#b8cce4 [1300]" opacity=".5" origin=",.5" offset="0,0" matrix=",-56756f,,.5"/>
            <v:textbox>
              <w:txbxContent>
                <w:p w14:paraId="7D812826" w14:textId="77777777" w:rsidR="00D03903" w:rsidRDefault="00D03903" w:rsidP="000F73BA">
                  <w:pPr>
                    <w:jc w:val="center"/>
                    <w:rPr>
                      <w:rFonts w:ascii="Arial" w:hAnsi="Arial" w:cs="Arial"/>
                      <w:b/>
                      <w:color w:val="FFFFFF" w:themeColor="background1"/>
                      <w:sz w:val="16"/>
                      <w:szCs w:val="16"/>
                    </w:rPr>
                  </w:pPr>
                  <w:r w:rsidRPr="000E38F8">
                    <w:rPr>
                      <w:rFonts w:ascii="Arial" w:hAnsi="Arial" w:cs="Arial"/>
                      <w:b/>
                      <w:color w:val="FFFFFF" w:themeColor="background1"/>
                      <w:sz w:val="16"/>
                      <w:szCs w:val="16"/>
                    </w:rPr>
                    <w:t>Supporting Documents</w:t>
                  </w:r>
                </w:p>
                <w:p w14:paraId="5EEE33DC" w14:textId="77777777" w:rsidR="00D03903" w:rsidRPr="000E38F8" w:rsidRDefault="00D03903" w:rsidP="000F73BA">
                  <w:pPr>
                    <w:jc w:val="center"/>
                    <w:rPr>
                      <w:rFonts w:ascii="Arial" w:hAnsi="Arial" w:cs="Arial"/>
                      <w:b/>
                      <w:color w:val="FFFFFF" w:themeColor="background1"/>
                      <w:sz w:val="16"/>
                      <w:szCs w:val="16"/>
                    </w:rPr>
                  </w:pPr>
                </w:p>
                <w:p w14:paraId="73487B13" w14:textId="77777777" w:rsidR="00D03903" w:rsidRPr="000E38F8" w:rsidRDefault="00D03903" w:rsidP="00B96808">
                  <w:pPr>
                    <w:numPr>
                      <w:ilvl w:val="0"/>
                      <w:numId w:val="156"/>
                    </w:numPr>
                    <w:spacing w:after="200" w:line="276" w:lineRule="auto"/>
                    <w:jc w:val="center"/>
                    <w:rPr>
                      <w:rFonts w:ascii="Arial" w:hAnsi="Arial" w:cs="Arial"/>
                      <w:color w:val="FFFFFF" w:themeColor="background1"/>
                      <w:sz w:val="16"/>
                      <w:szCs w:val="16"/>
                    </w:rPr>
                  </w:pPr>
                  <w:r w:rsidRPr="000E38F8">
                    <w:rPr>
                      <w:rFonts w:ascii="Arial" w:hAnsi="Arial" w:cs="Arial"/>
                      <w:color w:val="FFFFFF" w:themeColor="background1"/>
                      <w:sz w:val="16"/>
                      <w:szCs w:val="16"/>
                    </w:rPr>
                    <w:t>Unincorporated documents, as per Section 7</w:t>
                  </w:r>
                  <w:r>
                    <w:rPr>
                      <w:rFonts w:ascii="Arial" w:hAnsi="Arial" w:cs="Arial"/>
                      <w:color w:val="FFFFFF" w:themeColor="background1"/>
                      <w:sz w:val="16"/>
                      <w:szCs w:val="16"/>
                    </w:rPr>
                    <w:t xml:space="preserve"> of the RMP</w:t>
                  </w:r>
                </w:p>
              </w:txbxContent>
            </v:textbox>
          </v:roundrect>
        </w:pict>
      </w:r>
    </w:p>
    <w:p w14:paraId="68B3C78A" w14:textId="77777777" w:rsidR="00881B69" w:rsidRDefault="00881B69" w:rsidP="000E38F8">
      <w:pPr>
        <w:jc w:val="both"/>
        <w:rPr>
          <w:rFonts w:ascii="Arial" w:hAnsi="Arial" w:cs="Arial"/>
          <w:color w:val="365F91" w:themeColor="accent1" w:themeShade="BF"/>
        </w:rPr>
      </w:pPr>
    </w:p>
    <w:p w14:paraId="53FAE3C1" w14:textId="77777777" w:rsidR="00881B69" w:rsidRDefault="00881B69" w:rsidP="000E38F8">
      <w:pPr>
        <w:jc w:val="both"/>
        <w:rPr>
          <w:rFonts w:ascii="Arial" w:hAnsi="Arial" w:cs="Arial"/>
          <w:color w:val="365F91" w:themeColor="accent1" w:themeShade="BF"/>
        </w:rPr>
      </w:pPr>
    </w:p>
    <w:p w14:paraId="5B004F29" w14:textId="77777777" w:rsidR="00881B69" w:rsidRDefault="00881B69" w:rsidP="000E38F8">
      <w:pPr>
        <w:jc w:val="both"/>
        <w:rPr>
          <w:rFonts w:ascii="Arial" w:hAnsi="Arial" w:cs="Arial"/>
          <w:color w:val="365F91" w:themeColor="accent1" w:themeShade="BF"/>
        </w:rPr>
      </w:pPr>
    </w:p>
    <w:p w14:paraId="35E9AEE3" w14:textId="77777777" w:rsidR="00881B69" w:rsidRDefault="00881B69" w:rsidP="000E38F8">
      <w:pPr>
        <w:jc w:val="both"/>
        <w:rPr>
          <w:rFonts w:ascii="Arial" w:hAnsi="Arial" w:cs="Arial"/>
          <w:color w:val="365F91" w:themeColor="accent1" w:themeShade="BF"/>
        </w:rPr>
      </w:pPr>
    </w:p>
    <w:p w14:paraId="60E70FE2" w14:textId="77777777" w:rsidR="00881B69" w:rsidRDefault="00881B69" w:rsidP="000E38F8">
      <w:pPr>
        <w:jc w:val="both"/>
        <w:rPr>
          <w:rFonts w:ascii="Arial" w:hAnsi="Arial" w:cs="Arial"/>
          <w:color w:val="365F91" w:themeColor="accent1" w:themeShade="BF"/>
        </w:rPr>
      </w:pPr>
    </w:p>
    <w:p w14:paraId="1B592DA4" w14:textId="77777777" w:rsidR="00D57651" w:rsidRDefault="00D57651">
      <w:pPr>
        <w:pStyle w:val="Heading2"/>
        <w:rPr>
          <w:rFonts w:ascii="Arial" w:hAnsi="Arial"/>
          <w:color w:val="365F91" w:themeColor="accent1" w:themeShade="BF"/>
        </w:rPr>
      </w:pPr>
    </w:p>
    <w:p w14:paraId="4738AC91" w14:textId="77777777" w:rsidR="004F73CC" w:rsidRPr="000E38F8" w:rsidRDefault="00854672">
      <w:pPr>
        <w:pStyle w:val="Heading2"/>
        <w:rPr>
          <w:rFonts w:ascii="Arial" w:hAnsi="Arial"/>
          <w:color w:val="365F91" w:themeColor="accent1" w:themeShade="BF"/>
        </w:rPr>
      </w:pPr>
      <w:bookmarkStart w:id="11" w:name="_Toc69937041"/>
      <w:r w:rsidRPr="000E38F8">
        <w:rPr>
          <w:rFonts w:ascii="Arial" w:hAnsi="Arial"/>
          <w:color w:val="365F91" w:themeColor="accent1" w:themeShade="BF"/>
        </w:rPr>
        <w:t>1.3</w:t>
      </w:r>
      <w:r w:rsidRPr="000E38F8">
        <w:rPr>
          <w:rFonts w:ascii="Arial" w:hAnsi="Arial"/>
          <w:color w:val="365F91" w:themeColor="accent1" w:themeShade="BF"/>
        </w:rPr>
        <w:tab/>
        <w:t>Key Stakeholders</w:t>
      </w:r>
      <w:bookmarkEnd w:id="9"/>
      <w:bookmarkEnd w:id="10"/>
      <w:bookmarkEnd w:id="11"/>
    </w:p>
    <w:p w14:paraId="64411529" w14:textId="77777777" w:rsidR="004F73CC" w:rsidRPr="000E38F8" w:rsidRDefault="004F73CC">
      <w:pPr>
        <w:rPr>
          <w:rFonts w:ascii="Arial" w:hAnsi="Arial" w:cs="Arial"/>
          <w:color w:val="365F91" w:themeColor="accent1" w:themeShade="BF"/>
        </w:rPr>
      </w:pPr>
    </w:p>
    <w:p w14:paraId="2FD5A19C" w14:textId="77777777" w:rsidR="00881B69" w:rsidRDefault="00F35CAE" w:rsidP="000E38F8">
      <w:pPr>
        <w:jc w:val="both"/>
        <w:rPr>
          <w:rFonts w:ascii="Arial" w:hAnsi="Arial" w:cs="Arial"/>
          <w:color w:val="365F91" w:themeColor="accent1" w:themeShade="BF"/>
        </w:rPr>
      </w:pPr>
      <w:r>
        <w:rPr>
          <w:rFonts w:ascii="Arial" w:hAnsi="Arial" w:cs="Arial"/>
          <w:color w:val="365F91" w:themeColor="accent1" w:themeShade="BF"/>
        </w:rPr>
        <w:t>The k</w:t>
      </w:r>
      <w:r w:rsidR="00854672" w:rsidRPr="000E38F8">
        <w:rPr>
          <w:rFonts w:ascii="Arial" w:hAnsi="Arial" w:cs="Arial"/>
          <w:color w:val="365F91" w:themeColor="accent1" w:themeShade="BF"/>
        </w:rPr>
        <w:t>ey stakeholder groups</w:t>
      </w:r>
      <w:r w:rsidR="0095078A">
        <w:rPr>
          <w:rFonts w:ascii="Arial" w:hAnsi="Arial" w:cs="Arial"/>
          <w:color w:val="365F91" w:themeColor="accent1" w:themeShade="BF"/>
        </w:rPr>
        <w:t>,</w:t>
      </w:r>
      <w:r w:rsidR="00854672" w:rsidRPr="000E38F8">
        <w:rPr>
          <w:rFonts w:ascii="Arial" w:hAnsi="Arial" w:cs="Arial"/>
          <w:color w:val="365F91" w:themeColor="accent1" w:themeShade="BF"/>
        </w:rPr>
        <w:t xml:space="preserve"> who are both users of the road network and/or are affected by it</w:t>
      </w:r>
      <w:r w:rsidR="0095078A">
        <w:rPr>
          <w:rFonts w:ascii="Arial" w:hAnsi="Arial" w:cs="Arial"/>
          <w:color w:val="365F91" w:themeColor="accent1" w:themeShade="BF"/>
        </w:rPr>
        <w:t>,</w:t>
      </w:r>
      <w:r w:rsidR="00854672" w:rsidRPr="000E38F8">
        <w:rPr>
          <w:rFonts w:ascii="Arial" w:hAnsi="Arial" w:cs="Arial"/>
          <w:color w:val="365F91" w:themeColor="accent1" w:themeShade="BF"/>
        </w:rPr>
        <w:t xml:space="preserve"> include:</w:t>
      </w:r>
    </w:p>
    <w:p w14:paraId="31A59DBD" w14:textId="77777777" w:rsidR="00881B69" w:rsidRPr="000E38F8" w:rsidRDefault="00881B69" w:rsidP="000E38F8">
      <w:pPr>
        <w:jc w:val="both"/>
        <w:rPr>
          <w:rFonts w:ascii="Arial" w:hAnsi="Arial" w:cs="Arial"/>
          <w:color w:val="365F91" w:themeColor="accent1" w:themeShade="BF"/>
        </w:rPr>
      </w:pPr>
    </w:p>
    <w:p w14:paraId="39A11AC0"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t</w:t>
      </w:r>
      <w:r w:rsidR="00854672" w:rsidRPr="000E38F8">
        <w:rPr>
          <w:rFonts w:ascii="Arial" w:hAnsi="Arial" w:cs="Arial"/>
          <w:color w:val="365F91" w:themeColor="accent1" w:themeShade="BF"/>
        </w:rPr>
        <w:t>he community in general</w:t>
      </w:r>
      <w:r w:rsidR="00C84E16">
        <w:rPr>
          <w:rFonts w:ascii="Arial" w:hAnsi="Arial" w:cs="Arial"/>
          <w:color w:val="365F91" w:themeColor="accent1" w:themeShade="BF"/>
        </w:rPr>
        <w:t xml:space="preserve"> </w:t>
      </w:r>
      <w:r w:rsidR="00C84E16" w:rsidRPr="00B257DB">
        <w:rPr>
          <w:rFonts w:ascii="Arial" w:hAnsi="Arial" w:cs="Arial"/>
          <w:color w:val="365F91" w:themeColor="accent1" w:themeShade="BF"/>
        </w:rPr>
        <w:t>(for recreation, sport, leisure &amp; business)</w:t>
      </w:r>
      <w:r w:rsidR="0095078A" w:rsidRPr="00B257DB">
        <w:rPr>
          <w:rFonts w:ascii="Arial" w:hAnsi="Arial" w:cs="Arial"/>
          <w:color w:val="365F91" w:themeColor="accent1" w:themeShade="BF"/>
        </w:rPr>
        <w:t>;</w:t>
      </w:r>
      <w:r w:rsidR="00854672" w:rsidRPr="000E38F8">
        <w:rPr>
          <w:rFonts w:ascii="Arial" w:hAnsi="Arial" w:cs="Arial"/>
          <w:color w:val="365F91" w:themeColor="accent1" w:themeShade="BF"/>
        </w:rPr>
        <w:t xml:space="preserve"> </w:t>
      </w:r>
    </w:p>
    <w:p w14:paraId="748C0F57"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r</w:t>
      </w:r>
      <w:r w:rsidR="00854672" w:rsidRPr="000E38F8">
        <w:rPr>
          <w:rFonts w:ascii="Arial" w:hAnsi="Arial" w:cs="Arial"/>
          <w:color w:val="365F91" w:themeColor="accent1" w:themeShade="BF"/>
        </w:rPr>
        <w:t>esidents &amp; businesses adjoining the road network;</w:t>
      </w:r>
    </w:p>
    <w:p w14:paraId="3C356368"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p</w:t>
      </w:r>
      <w:r w:rsidR="00854672" w:rsidRPr="000E38F8">
        <w:rPr>
          <w:rFonts w:ascii="Arial" w:hAnsi="Arial" w:cs="Arial"/>
          <w:color w:val="365F91" w:themeColor="accent1" w:themeShade="BF"/>
        </w:rPr>
        <w:t xml:space="preserve">edestrians (including the very young, those with disabilities, and the elderly with </w:t>
      </w:r>
      <w:r w:rsidR="0095078A">
        <w:rPr>
          <w:rFonts w:ascii="Arial" w:hAnsi="Arial" w:cs="Arial"/>
          <w:color w:val="365F91" w:themeColor="accent1" w:themeShade="BF"/>
        </w:rPr>
        <w:t>restricted</w:t>
      </w:r>
      <w:r w:rsidR="00854672" w:rsidRPr="000E38F8">
        <w:rPr>
          <w:rFonts w:ascii="Arial" w:hAnsi="Arial" w:cs="Arial"/>
          <w:color w:val="365F91" w:themeColor="accent1" w:themeShade="BF"/>
        </w:rPr>
        <w:t xml:space="preserve"> mobility);</w:t>
      </w:r>
    </w:p>
    <w:p w14:paraId="67336EB6"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u</w:t>
      </w:r>
      <w:r w:rsidR="00854672" w:rsidRPr="000E38F8">
        <w:rPr>
          <w:rFonts w:ascii="Arial" w:hAnsi="Arial" w:cs="Arial"/>
          <w:color w:val="365F91" w:themeColor="accent1" w:themeShade="BF"/>
        </w:rPr>
        <w:t xml:space="preserve">sers of a range of miscellaneous smaller, lightweight vehicles such as </w:t>
      </w:r>
      <w:r w:rsidR="000C2B9D">
        <w:rPr>
          <w:rFonts w:ascii="Arial" w:hAnsi="Arial" w:cs="Arial"/>
          <w:color w:val="365F91" w:themeColor="accent1" w:themeShade="BF"/>
        </w:rPr>
        <w:t>bi</w:t>
      </w:r>
      <w:r w:rsidR="00854672" w:rsidRPr="000E38F8">
        <w:rPr>
          <w:rFonts w:ascii="Arial" w:hAnsi="Arial" w:cs="Arial"/>
          <w:color w:val="365F91" w:themeColor="accent1" w:themeShade="BF"/>
        </w:rPr>
        <w:t>cycl</w:t>
      </w:r>
      <w:r w:rsidR="000C2B9D">
        <w:rPr>
          <w:rFonts w:ascii="Arial" w:hAnsi="Arial" w:cs="Arial"/>
          <w:color w:val="365F91" w:themeColor="accent1" w:themeShade="BF"/>
        </w:rPr>
        <w:t>es</w:t>
      </w:r>
      <w:r w:rsidR="00854672" w:rsidRPr="000E38F8">
        <w:rPr>
          <w:rFonts w:ascii="Arial" w:hAnsi="Arial" w:cs="Arial"/>
          <w:color w:val="365F91" w:themeColor="accent1" w:themeShade="BF"/>
        </w:rPr>
        <w:t>, mo</w:t>
      </w:r>
      <w:r w:rsidR="0095078A">
        <w:rPr>
          <w:rFonts w:ascii="Arial" w:hAnsi="Arial" w:cs="Arial"/>
          <w:color w:val="365F91" w:themeColor="accent1" w:themeShade="BF"/>
        </w:rPr>
        <w:t>bility scooters</w:t>
      </w:r>
      <w:r w:rsidR="00854672" w:rsidRPr="000E38F8">
        <w:rPr>
          <w:rFonts w:ascii="Arial" w:hAnsi="Arial" w:cs="Arial"/>
          <w:color w:val="365F91" w:themeColor="accent1" w:themeShade="BF"/>
        </w:rPr>
        <w:t>, wheel chairs, prams, etc;</w:t>
      </w:r>
    </w:p>
    <w:p w14:paraId="3B2B2578"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v</w:t>
      </w:r>
      <w:r w:rsidR="00854672" w:rsidRPr="000E38F8">
        <w:rPr>
          <w:rFonts w:ascii="Arial" w:hAnsi="Arial" w:cs="Arial"/>
          <w:color w:val="365F91" w:themeColor="accent1" w:themeShade="BF"/>
        </w:rPr>
        <w:t>ehicle users such as trucks, buses, commercial vehicles, cars and motor cycl</w:t>
      </w:r>
      <w:r w:rsidR="0095078A">
        <w:rPr>
          <w:rFonts w:ascii="Arial" w:hAnsi="Arial" w:cs="Arial"/>
          <w:color w:val="365F91" w:themeColor="accent1" w:themeShade="BF"/>
        </w:rPr>
        <w:t>es</w:t>
      </w:r>
      <w:r w:rsidR="00854672" w:rsidRPr="000E38F8">
        <w:rPr>
          <w:rFonts w:ascii="Arial" w:hAnsi="Arial" w:cs="Arial"/>
          <w:color w:val="365F91" w:themeColor="accent1" w:themeShade="BF"/>
        </w:rPr>
        <w:t>;</w:t>
      </w:r>
    </w:p>
    <w:p w14:paraId="01492EE9" w14:textId="77777777" w:rsidR="00881B69"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t</w:t>
      </w:r>
      <w:r w:rsidR="00854672" w:rsidRPr="000E38F8">
        <w:rPr>
          <w:rFonts w:ascii="Arial" w:hAnsi="Arial" w:cs="Arial"/>
          <w:color w:val="365F91" w:themeColor="accent1" w:themeShade="BF"/>
        </w:rPr>
        <w:t xml:space="preserve">ourists &amp; visitors to the area; </w:t>
      </w:r>
    </w:p>
    <w:p w14:paraId="6F994A9A" w14:textId="77777777" w:rsidR="00881B69" w:rsidRPr="000E38F8"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e</w:t>
      </w:r>
      <w:r w:rsidR="00854672" w:rsidRPr="000E38F8">
        <w:rPr>
          <w:rFonts w:ascii="Arial" w:hAnsi="Arial" w:cs="Arial"/>
          <w:color w:val="365F91" w:themeColor="accent1" w:themeShade="BF"/>
        </w:rPr>
        <w:t xml:space="preserve">mergency </w:t>
      </w:r>
      <w:r>
        <w:rPr>
          <w:rFonts w:ascii="Arial" w:hAnsi="Arial" w:cs="Arial"/>
          <w:color w:val="365F91" w:themeColor="accent1" w:themeShade="BF"/>
        </w:rPr>
        <w:t>s</w:t>
      </w:r>
      <w:r w:rsidR="00854672" w:rsidRPr="000E38F8">
        <w:rPr>
          <w:rFonts w:ascii="Arial" w:hAnsi="Arial" w:cs="Arial"/>
          <w:color w:val="365F91" w:themeColor="accent1" w:themeShade="BF"/>
        </w:rPr>
        <w:t>ervices (Police, Fire, Ambulance, and SES);</w:t>
      </w:r>
    </w:p>
    <w:p w14:paraId="66CFEB5B" w14:textId="77777777" w:rsidR="00881B69" w:rsidRDefault="00BA2ADD" w:rsidP="000E38F8">
      <w:pPr>
        <w:numPr>
          <w:ilvl w:val="0"/>
          <w:numId w:val="125"/>
        </w:numPr>
        <w:jc w:val="both"/>
        <w:rPr>
          <w:rFonts w:ascii="Arial" w:hAnsi="Arial" w:cs="Arial"/>
          <w:color w:val="365F91" w:themeColor="accent1" w:themeShade="BF"/>
        </w:rPr>
      </w:pPr>
      <w:r>
        <w:rPr>
          <w:rFonts w:ascii="Arial" w:hAnsi="Arial" w:cs="Arial"/>
          <w:color w:val="365F91" w:themeColor="accent1" w:themeShade="BF"/>
        </w:rPr>
        <w:t>u</w:t>
      </w:r>
      <w:r w:rsidR="00854672" w:rsidRPr="000E38F8">
        <w:rPr>
          <w:rFonts w:ascii="Arial" w:hAnsi="Arial" w:cs="Arial"/>
          <w:color w:val="365F91" w:themeColor="accent1" w:themeShade="BF"/>
        </w:rPr>
        <w:t>tili</w:t>
      </w:r>
      <w:r w:rsidR="00271553">
        <w:rPr>
          <w:rFonts w:ascii="Arial" w:hAnsi="Arial" w:cs="Arial"/>
          <w:color w:val="365F91" w:themeColor="accent1" w:themeShade="BF"/>
        </w:rPr>
        <w:t xml:space="preserve">ties as </w:t>
      </w:r>
      <w:r w:rsidR="00A125F4">
        <w:rPr>
          <w:rFonts w:ascii="Arial" w:hAnsi="Arial" w:cs="Arial"/>
          <w:color w:val="365F91" w:themeColor="accent1" w:themeShade="BF"/>
        </w:rPr>
        <w:t>defined</w:t>
      </w:r>
      <w:r w:rsidR="00271553">
        <w:rPr>
          <w:rFonts w:ascii="Arial" w:hAnsi="Arial" w:cs="Arial"/>
          <w:color w:val="365F91" w:themeColor="accent1" w:themeShade="BF"/>
        </w:rPr>
        <w:t xml:space="preserve"> in </w:t>
      </w:r>
      <w:r>
        <w:rPr>
          <w:rFonts w:ascii="Arial" w:hAnsi="Arial" w:cs="Arial"/>
          <w:color w:val="365F91" w:themeColor="accent1" w:themeShade="BF"/>
        </w:rPr>
        <w:t>s</w:t>
      </w:r>
      <w:r w:rsidR="00271553">
        <w:rPr>
          <w:rFonts w:ascii="Arial" w:hAnsi="Arial" w:cs="Arial"/>
          <w:color w:val="365F91" w:themeColor="accent1" w:themeShade="BF"/>
        </w:rPr>
        <w:t>ection 3</w:t>
      </w:r>
      <w:r w:rsidR="00A125F4">
        <w:rPr>
          <w:rFonts w:ascii="Arial" w:hAnsi="Arial" w:cs="Arial"/>
          <w:color w:val="365F91" w:themeColor="accent1" w:themeShade="BF"/>
        </w:rPr>
        <w:t>(1)</w:t>
      </w:r>
      <w:r w:rsidR="00271553">
        <w:rPr>
          <w:rFonts w:ascii="Arial" w:hAnsi="Arial" w:cs="Arial"/>
          <w:color w:val="365F91" w:themeColor="accent1" w:themeShade="BF"/>
        </w:rPr>
        <w:t xml:space="preserve"> of the RMA</w:t>
      </w:r>
      <w:r w:rsidR="00854672" w:rsidRPr="000E38F8">
        <w:rPr>
          <w:rFonts w:ascii="Arial" w:hAnsi="Arial" w:cs="Arial"/>
          <w:color w:val="365F91" w:themeColor="accent1" w:themeShade="BF"/>
        </w:rPr>
        <w:t xml:space="preserve">; </w:t>
      </w:r>
    </w:p>
    <w:p w14:paraId="5184FFB6" w14:textId="77777777" w:rsidR="00271553" w:rsidRDefault="00854672" w:rsidP="00271553">
      <w:pPr>
        <w:numPr>
          <w:ilvl w:val="0"/>
          <w:numId w:val="125"/>
        </w:numPr>
        <w:jc w:val="both"/>
        <w:rPr>
          <w:rFonts w:ascii="Arial" w:hAnsi="Arial" w:cs="Arial"/>
          <w:color w:val="365F91" w:themeColor="accent1" w:themeShade="BF"/>
        </w:rPr>
      </w:pPr>
      <w:r w:rsidRPr="000E38F8">
        <w:rPr>
          <w:rFonts w:ascii="Arial" w:hAnsi="Arial" w:cs="Arial"/>
          <w:color w:val="365F91" w:themeColor="accent1" w:themeShade="BF"/>
        </w:rPr>
        <w:t>State &amp; Federal Government that periodically provide support funding to assist with management of the network</w:t>
      </w:r>
      <w:r w:rsidR="00F35CAE">
        <w:rPr>
          <w:rFonts w:ascii="Arial" w:hAnsi="Arial" w:cs="Arial"/>
          <w:color w:val="365F91" w:themeColor="accent1" w:themeShade="BF"/>
        </w:rPr>
        <w:t>; and</w:t>
      </w:r>
    </w:p>
    <w:p w14:paraId="7652DA68" w14:textId="77777777" w:rsidR="00BA2ADD" w:rsidRPr="00BA2ADD" w:rsidRDefault="005B32ED" w:rsidP="00BA2ADD">
      <w:pPr>
        <w:numPr>
          <w:ilvl w:val="0"/>
          <w:numId w:val="125"/>
        </w:numPr>
        <w:jc w:val="both"/>
        <w:rPr>
          <w:rFonts w:ascii="Arial" w:hAnsi="Arial" w:cs="Arial"/>
          <w:color w:val="365F91" w:themeColor="accent1" w:themeShade="BF"/>
        </w:rPr>
      </w:pPr>
      <w:r>
        <w:rPr>
          <w:rFonts w:ascii="Arial" w:hAnsi="Arial" w:cs="Arial"/>
          <w:color w:val="365F91" w:themeColor="accent1" w:themeShade="BF"/>
        </w:rPr>
        <w:t xml:space="preserve">Council as the </w:t>
      </w:r>
      <w:r w:rsidR="00A125F4">
        <w:rPr>
          <w:rFonts w:ascii="Arial" w:hAnsi="Arial" w:cs="Arial"/>
          <w:color w:val="365F91" w:themeColor="accent1" w:themeShade="BF"/>
        </w:rPr>
        <w:t xml:space="preserve">co-ordinating and </w:t>
      </w:r>
      <w:r>
        <w:rPr>
          <w:rFonts w:ascii="Arial" w:hAnsi="Arial" w:cs="Arial"/>
          <w:color w:val="365F91" w:themeColor="accent1" w:themeShade="BF"/>
        </w:rPr>
        <w:t>responsible road authority</w:t>
      </w:r>
      <w:r w:rsidR="00F35CAE">
        <w:rPr>
          <w:rFonts w:ascii="Arial" w:hAnsi="Arial" w:cs="Arial"/>
          <w:color w:val="365F91" w:themeColor="accent1" w:themeShade="BF"/>
        </w:rPr>
        <w:t>.</w:t>
      </w:r>
    </w:p>
    <w:p w14:paraId="6391BA32" w14:textId="77777777" w:rsidR="00596C56" w:rsidRDefault="00854672" w:rsidP="00B96808">
      <w:pPr>
        <w:pStyle w:val="Heading2"/>
        <w:spacing w:before="0"/>
        <w:rPr>
          <w:rFonts w:ascii="Arial" w:hAnsi="Arial"/>
          <w:color w:val="FF6600"/>
        </w:rPr>
      </w:pPr>
      <w:r w:rsidRPr="000E38F8">
        <w:rPr>
          <w:rFonts w:ascii="Arial" w:hAnsi="Arial"/>
          <w:color w:val="FF6600"/>
        </w:rPr>
        <w:br w:type="page"/>
      </w:r>
      <w:bookmarkStart w:id="12" w:name="_Toc65987510"/>
      <w:bookmarkStart w:id="13" w:name="_Toc73453396"/>
    </w:p>
    <w:p w14:paraId="68A0F816" w14:textId="77777777" w:rsidR="00596C56" w:rsidRPr="00B96808" w:rsidRDefault="00596C56" w:rsidP="00B96808">
      <w:pPr>
        <w:pStyle w:val="Heading2"/>
        <w:spacing w:before="0"/>
        <w:rPr>
          <w:rFonts w:ascii="Arial" w:hAnsi="Arial"/>
          <w:color w:val="FF6600"/>
          <w:sz w:val="22"/>
        </w:rPr>
      </w:pPr>
    </w:p>
    <w:p w14:paraId="025A61BA" w14:textId="77777777" w:rsidR="00881B69" w:rsidRPr="000E38F8" w:rsidRDefault="00854672" w:rsidP="00B96808">
      <w:pPr>
        <w:pStyle w:val="Heading2"/>
        <w:spacing w:before="0"/>
        <w:rPr>
          <w:rFonts w:ascii="Arial" w:hAnsi="Arial"/>
          <w:color w:val="365F91" w:themeColor="accent1" w:themeShade="BF"/>
        </w:rPr>
      </w:pPr>
      <w:bookmarkStart w:id="14" w:name="_Toc69937042"/>
      <w:r w:rsidRPr="000E38F8">
        <w:rPr>
          <w:rFonts w:ascii="Arial" w:hAnsi="Arial"/>
          <w:color w:val="365F91" w:themeColor="accent1" w:themeShade="BF"/>
        </w:rPr>
        <w:t>1.4</w:t>
      </w:r>
      <w:r w:rsidRPr="000E38F8">
        <w:rPr>
          <w:rFonts w:ascii="Arial" w:hAnsi="Arial"/>
          <w:color w:val="365F91" w:themeColor="accent1" w:themeShade="BF"/>
        </w:rPr>
        <w:tab/>
        <w:t>Meaning of Terms</w:t>
      </w:r>
      <w:bookmarkEnd w:id="12"/>
      <w:bookmarkEnd w:id="13"/>
      <w:bookmarkEnd w:id="14"/>
    </w:p>
    <w:p w14:paraId="6063C81A" w14:textId="77777777" w:rsidR="004F73CC" w:rsidRPr="000E38F8" w:rsidRDefault="004F73CC">
      <w:pPr>
        <w:rPr>
          <w:rFonts w:ascii="Arial" w:hAnsi="Arial" w:cs="Arial"/>
          <w:color w:val="365F91" w:themeColor="accent1" w:themeShade="BF"/>
        </w:rPr>
      </w:pPr>
    </w:p>
    <w:p w14:paraId="6F007BB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Terms used in this RMP have the same meaning as the specific definitions included in the RMA. For the purposes of this RMP the following additional terms </w:t>
      </w:r>
      <w:r w:rsidR="00432BD6">
        <w:rPr>
          <w:rFonts w:ascii="Arial" w:hAnsi="Arial" w:cs="Arial"/>
          <w:color w:val="365F91" w:themeColor="accent1" w:themeShade="BF"/>
        </w:rPr>
        <w:t xml:space="preserve">are </w:t>
      </w:r>
      <w:r w:rsidRPr="000E38F8">
        <w:rPr>
          <w:rFonts w:ascii="Arial" w:hAnsi="Arial" w:cs="Arial"/>
          <w:color w:val="365F91" w:themeColor="accent1" w:themeShade="BF"/>
        </w:rPr>
        <w:t>defined as</w:t>
      </w:r>
      <w:r w:rsidR="000C2B9D">
        <w:rPr>
          <w:rFonts w:ascii="Arial" w:hAnsi="Arial" w:cs="Arial"/>
          <w:color w:val="365F91" w:themeColor="accent1" w:themeShade="BF"/>
        </w:rPr>
        <w:t>:</w:t>
      </w:r>
    </w:p>
    <w:p w14:paraId="009800E5" w14:textId="77777777" w:rsidR="00881B69" w:rsidRPr="000E38F8" w:rsidRDefault="00881B69" w:rsidP="000E38F8">
      <w:pPr>
        <w:jc w:val="both"/>
        <w:rPr>
          <w:rFonts w:ascii="Arial" w:hAnsi="Arial" w:cs="Arial"/>
          <w:color w:val="365F91" w:themeColor="accent1" w:themeShade="BF"/>
        </w:rPr>
      </w:pPr>
    </w:p>
    <w:tbl>
      <w:tblPr>
        <w:tblStyle w:val="LightList-Accent11"/>
        <w:tblW w:w="0" w:type="auto"/>
        <w:tblBorders>
          <w:insideH w:val="single" w:sz="8" w:space="0" w:color="4F81BD" w:themeColor="accent1"/>
        </w:tblBorders>
        <w:tblLook w:val="04A0" w:firstRow="1" w:lastRow="0" w:firstColumn="1" w:lastColumn="0" w:noHBand="0" w:noVBand="1"/>
      </w:tblPr>
      <w:tblGrid>
        <w:gridCol w:w="2142"/>
        <w:gridCol w:w="7883"/>
      </w:tblGrid>
      <w:tr w:rsidR="006A0B4E" w:rsidRPr="00E330E5" w14:paraId="316DB987" w14:textId="77777777" w:rsidTr="00E9510A">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142" w:type="dxa"/>
            <w:shd w:val="clear" w:color="auto" w:fill="365F91" w:themeFill="accent1" w:themeFillShade="BF"/>
            <w:vAlign w:val="center"/>
          </w:tcPr>
          <w:p w14:paraId="6266EEC9" w14:textId="77777777" w:rsidR="00881B69" w:rsidRPr="003037A9" w:rsidRDefault="00854672" w:rsidP="000E38F8">
            <w:pPr>
              <w:jc w:val="center"/>
              <w:rPr>
                <w:rFonts w:ascii="Arial" w:hAnsi="Arial" w:cs="Arial"/>
                <w:sz w:val="24"/>
                <w:szCs w:val="24"/>
                <w:highlight w:val="yellow"/>
              </w:rPr>
            </w:pPr>
            <w:r w:rsidRPr="003037A9">
              <w:rPr>
                <w:rFonts w:ascii="Arial" w:hAnsi="Arial" w:cs="Arial"/>
                <w:sz w:val="24"/>
                <w:szCs w:val="24"/>
              </w:rPr>
              <w:t>Term</w:t>
            </w:r>
          </w:p>
        </w:tc>
        <w:tc>
          <w:tcPr>
            <w:tcW w:w="7883" w:type="dxa"/>
            <w:shd w:val="clear" w:color="auto" w:fill="365F91" w:themeFill="accent1" w:themeFillShade="BF"/>
            <w:vAlign w:val="center"/>
          </w:tcPr>
          <w:p w14:paraId="21E38B8F" w14:textId="77777777" w:rsidR="00881B69" w:rsidRPr="003037A9" w:rsidRDefault="00854672" w:rsidP="000E38F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highlight w:val="yellow"/>
              </w:rPr>
            </w:pPr>
            <w:r w:rsidRPr="003037A9">
              <w:rPr>
                <w:rFonts w:ascii="Arial" w:hAnsi="Arial" w:cs="Arial"/>
                <w:sz w:val="24"/>
                <w:szCs w:val="24"/>
              </w:rPr>
              <w:t>Definition</w:t>
            </w:r>
          </w:p>
        </w:tc>
      </w:tr>
      <w:tr w:rsidR="00E330E5" w:rsidRPr="00E330E5" w14:paraId="195A79A9" w14:textId="77777777" w:rsidTr="00E9510A">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59733BF2"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Boundary Roads</w:t>
            </w:r>
          </w:p>
        </w:tc>
        <w:tc>
          <w:tcPr>
            <w:tcW w:w="7883" w:type="dxa"/>
            <w:tcBorders>
              <w:left w:val="single" w:sz="8" w:space="0" w:color="4F81BD" w:themeColor="accent1"/>
            </w:tcBorders>
          </w:tcPr>
          <w:p w14:paraId="34CF8CD4" w14:textId="77777777" w:rsidR="00C02537" w:rsidRDefault="00854672"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Refers to roads that form the boundary between adjoining municipalities.  Residents along these roads may pay rates to the Council but have their road maintained by the adjoining municipality.</w:t>
            </w:r>
          </w:p>
        </w:tc>
      </w:tr>
      <w:tr w:rsidR="00CA5C9B" w:rsidRPr="00E330E5" w14:paraId="56A8B6A2" w14:textId="77777777" w:rsidTr="00E9510A">
        <w:trPr>
          <w:trHeight w:val="64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3EF9F74D" w14:textId="77777777" w:rsidR="00CA5C9B" w:rsidRPr="000E38F8" w:rsidRDefault="00CA5C9B" w:rsidP="00E9510A">
            <w:pPr>
              <w:spacing w:after="240"/>
              <w:jc w:val="both"/>
              <w:rPr>
                <w:rFonts w:ascii="Arial" w:hAnsi="Arial" w:cs="Arial"/>
                <w:color w:val="365F91" w:themeColor="accent1" w:themeShade="BF"/>
              </w:rPr>
            </w:pPr>
            <w:r>
              <w:rPr>
                <w:rFonts w:ascii="Arial" w:hAnsi="Arial" w:cs="Arial"/>
                <w:color w:val="365F91" w:themeColor="accent1" w:themeShade="BF"/>
              </w:rPr>
              <w:t>Road or Road-</w:t>
            </w:r>
            <w:r w:rsidR="00E9510A">
              <w:rPr>
                <w:rFonts w:ascii="Arial" w:hAnsi="Arial" w:cs="Arial"/>
                <w:color w:val="365F91" w:themeColor="accent1" w:themeShade="BF"/>
              </w:rPr>
              <w:t>R</w:t>
            </w:r>
            <w:r>
              <w:rPr>
                <w:rFonts w:ascii="Arial" w:hAnsi="Arial" w:cs="Arial"/>
                <w:color w:val="365F91" w:themeColor="accent1" w:themeShade="BF"/>
              </w:rPr>
              <w:t xml:space="preserve">elated </w:t>
            </w:r>
            <w:r w:rsidR="00E9510A">
              <w:rPr>
                <w:rFonts w:ascii="Arial" w:hAnsi="Arial" w:cs="Arial"/>
                <w:color w:val="365F91" w:themeColor="accent1" w:themeShade="BF"/>
              </w:rPr>
              <w:t>A</w:t>
            </w:r>
            <w:r>
              <w:rPr>
                <w:rFonts w:ascii="Arial" w:hAnsi="Arial" w:cs="Arial"/>
                <w:color w:val="365F91" w:themeColor="accent1" w:themeShade="BF"/>
              </w:rPr>
              <w:t>sset</w:t>
            </w:r>
          </w:p>
        </w:tc>
        <w:tc>
          <w:tcPr>
            <w:tcW w:w="7883" w:type="dxa"/>
            <w:tcBorders>
              <w:left w:val="single" w:sz="8" w:space="0" w:color="4F81BD" w:themeColor="accent1"/>
            </w:tcBorders>
          </w:tcPr>
          <w:p w14:paraId="16911393" w14:textId="77777777" w:rsidR="00CA5C9B" w:rsidRPr="000E38F8" w:rsidRDefault="00E9510A" w:rsidP="00E9510A">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Road infrastructure or road-related infrastructure, for example roadway pavement or roadway drainage.</w:t>
            </w:r>
          </w:p>
        </w:tc>
      </w:tr>
      <w:tr w:rsidR="00E330E5" w:rsidRPr="00E330E5" w14:paraId="4FF5F529" w14:textId="77777777" w:rsidTr="00E9510A">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1734297"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Defect</w:t>
            </w:r>
            <w:r w:rsidR="00EC328C">
              <w:rPr>
                <w:rFonts w:ascii="Arial" w:hAnsi="Arial" w:cs="Arial"/>
                <w:color w:val="365F91" w:themeColor="accent1" w:themeShade="BF"/>
              </w:rPr>
              <w:t xml:space="preserve"> Type</w:t>
            </w:r>
          </w:p>
        </w:tc>
        <w:tc>
          <w:tcPr>
            <w:tcW w:w="7883" w:type="dxa"/>
            <w:tcBorders>
              <w:left w:val="single" w:sz="8" w:space="0" w:color="4F81BD" w:themeColor="accent1"/>
            </w:tcBorders>
          </w:tcPr>
          <w:p w14:paraId="5DCE573F" w14:textId="77777777" w:rsidR="00C02537" w:rsidRDefault="00EC328C"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The type of defect of</w:t>
            </w:r>
            <w:r w:rsidR="00854672" w:rsidRPr="000E38F8">
              <w:rPr>
                <w:rFonts w:ascii="Arial" w:hAnsi="Arial" w:cs="Arial"/>
                <w:color w:val="365F91" w:themeColor="accent1" w:themeShade="BF"/>
              </w:rPr>
              <w:t xml:space="preserve"> a</w:t>
            </w:r>
            <w:r w:rsidR="00BA2ADD">
              <w:rPr>
                <w:rFonts w:ascii="Arial" w:hAnsi="Arial" w:cs="Arial"/>
                <w:color w:val="365F91" w:themeColor="accent1" w:themeShade="BF"/>
              </w:rPr>
              <w:t xml:space="preserve"> road</w:t>
            </w:r>
            <w:r w:rsidR="00854672" w:rsidRPr="000E38F8">
              <w:rPr>
                <w:rFonts w:ascii="Arial" w:hAnsi="Arial" w:cs="Arial"/>
                <w:color w:val="365F91" w:themeColor="accent1" w:themeShade="BF"/>
              </w:rPr>
              <w:t xml:space="preserve"> </w:t>
            </w:r>
            <w:r w:rsidR="00B15822">
              <w:rPr>
                <w:rFonts w:ascii="Arial" w:hAnsi="Arial" w:cs="Arial"/>
                <w:color w:val="365F91" w:themeColor="accent1" w:themeShade="BF"/>
              </w:rPr>
              <w:t>or road-</w:t>
            </w:r>
            <w:r w:rsidR="00A12EF0">
              <w:rPr>
                <w:rFonts w:ascii="Arial" w:hAnsi="Arial" w:cs="Arial"/>
                <w:color w:val="365F91" w:themeColor="accent1" w:themeShade="BF"/>
              </w:rPr>
              <w:t xml:space="preserve">related </w:t>
            </w:r>
            <w:r w:rsidR="00854672" w:rsidRPr="000E38F8">
              <w:rPr>
                <w:rFonts w:ascii="Arial" w:hAnsi="Arial" w:cs="Arial"/>
                <w:color w:val="365F91" w:themeColor="accent1" w:themeShade="BF"/>
              </w:rPr>
              <w:t xml:space="preserve">asset, for example potholes in a road surface or a joint displacement in a concrete </w:t>
            </w:r>
            <w:r w:rsidR="000C2B9D">
              <w:rPr>
                <w:rFonts w:ascii="Arial" w:hAnsi="Arial" w:cs="Arial"/>
                <w:color w:val="365F91" w:themeColor="accent1" w:themeShade="BF"/>
              </w:rPr>
              <w:t>pathway</w:t>
            </w:r>
            <w:r w:rsidR="00854672" w:rsidRPr="000E38F8">
              <w:rPr>
                <w:rFonts w:ascii="Arial" w:hAnsi="Arial" w:cs="Arial"/>
                <w:color w:val="365F91" w:themeColor="accent1" w:themeShade="BF"/>
              </w:rPr>
              <w:t>.</w:t>
            </w:r>
          </w:p>
        </w:tc>
      </w:tr>
      <w:tr w:rsidR="00E330E5" w:rsidRPr="00E330E5" w14:paraId="392A9201" w14:textId="77777777" w:rsidTr="00E9510A">
        <w:trPr>
          <w:trHeight w:val="653"/>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9CB079A"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Intervention Level</w:t>
            </w:r>
          </w:p>
        </w:tc>
        <w:tc>
          <w:tcPr>
            <w:tcW w:w="7883" w:type="dxa"/>
            <w:tcBorders>
              <w:left w:val="single" w:sz="8" w:space="0" w:color="4F81BD" w:themeColor="accent1"/>
            </w:tcBorders>
          </w:tcPr>
          <w:p w14:paraId="6CEF7363" w14:textId="77777777" w:rsidR="00C02537" w:rsidRDefault="00854672"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 xml:space="preserve">The </w:t>
            </w:r>
            <w:r w:rsidR="00EC328C">
              <w:rPr>
                <w:rFonts w:ascii="Arial" w:hAnsi="Arial" w:cs="Arial"/>
                <w:color w:val="365F91" w:themeColor="accent1" w:themeShade="BF"/>
              </w:rPr>
              <w:t>level at which a defect is identified and recorded for intervention in accordance with nominated response times.</w:t>
            </w:r>
          </w:p>
        </w:tc>
      </w:tr>
      <w:tr w:rsidR="00E330E5" w:rsidRPr="00E330E5" w14:paraId="3E5F0B02" w14:textId="77777777" w:rsidTr="00E9510A">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312FFFB7" w14:textId="77777777" w:rsidR="00E330E5" w:rsidRPr="000E38F8" w:rsidRDefault="00854672" w:rsidP="00A76E2F">
            <w:pPr>
              <w:jc w:val="both"/>
              <w:rPr>
                <w:rFonts w:ascii="Arial" w:hAnsi="Arial" w:cs="Arial"/>
                <w:color w:val="365F91" w:themeColor="accent1" w:themeShade="BF"/>
              </w:rPr>
            </w:pPr>
            <w:r w:rsidRPr="000E38F8">
              <w:rPr>
                <w:rFonts w:ascii="Arial" w:hAnsi="Arial" w:cs="Arial"/>
                <w:color w:val="365F91" w:themeColor="accent1" w:themeShade="BF"/>
              </w:rPr>
              <w:t>Hierarchy</w:t>
            </w:r>
          </w:p>
        </w:tc>
        <w:tc>
          <w:tcPr>
            <w:tcW w:w="7883" w:type="dxa"/>
            <w:tcBorders>
              <w:left w:val="single" w:sz="8" w:space="0" w:color="4F81BD" w:themeColor="accent1"/>
            </w:tcBorders>
          </w:tcPr>
          <w:p w14:paraId="1971D0AC" w14:textId="77777777" w:rsidR="00E330E5" w:rsidRPr="008B14BD" w:rsidRDefault="00854672"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0E38F8">
              <w:rPr>
                <w:rFonts w:ascii="Arial" w:hAnsi="Arial" w:cs="Arial"/>
                <w:color w:val="365F91" w:themeColor="accent1" w:themeShade="BF"/>
              </w:rPr>
              <w:t xml:space="preserve">A framework for segmenting an </w:t>
            </w:r>
            <w:r w:rsidR="000C2B9D">
              <w:rPr>
                <w:rFonts w:ascii="Arial" w:hAnsi="Arial" w:cs="Arial"/>
                <w:color w:val="365F91" w:themeColor="accent1" w:themeShade="BF"/>
              </w:rPr>
              <w:t>a</w:t>
            </w:r>
            <w:r w:rsidRPr="000E38F8">
              <w:rPr>
                <w:rFonts w:ascii="Arial" w:hAnsi="Arial" w:cs="Arial"/>
                <w:color w:val="365F91" w:themeColor="accent1" w:themeShade="BF"/>
              </w:rPr>
              <w:t>sset base into appropriate classifications.  The asset hierarchy can be based on asset function, asset type or a combination of the two.</w:t>
            </w:r>
          </w:p>
        </w:tc>
      </w:tr>
      <w:tr w:rsidR="00E330E5" w:rsidRPr="00E330E5" w14:paraId="39BF003F" w14:textId="77777777" w:rsidTr="00E9510A">
        <w:trPr>
          <w:trHeight w:val="82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5F36323A" w14:textId="77777777" w:rsidR="00E330E5" w:rsidRPr="00E330E5" w:rsidRDefault="00E330E5" w:rsidP="00B96808">
            <w:pPr>
              <w:rPr>
                <w:rFonts w:ascii="Arial" w:hAnsi="Arial" w:cs="Arial"/>
                <w:color w:val="365F91" w:themeColor="accent1" w:themeShade="BF"/>
              </w:rPr>
            </w:pPr>
            <w:r w:rsidRPr="00E330E5">
              <w:rPr>
                <w:rFonts w:ascii="Arial" w:hAnsi="Arial" w:cs="Arial"/>
                <w:color w:val="365F91" w:themeColor="accent1" w:themeShade="BF"/>
              </w:rPr>
              <w:t>Kerb and Channel</w:t>
            </w:r>
          </w:p>
        </w:tc>
        <w:tc>
          <w:tcPr>
            <w:tcW w:w="7883" w:type="dxa"/>
            <w:tcBorders>
              <w:left w:val="single" w:sz="8" w:space="0" w:color="4F81BD" w:themeColor="accent1"/>
            </w:tcBorders>
          </w:tcPr>
          <w:p w14:paraId="3D31C77E" w14:textId="77777777" w:rsidR="00B21166" w:rsidRDefault="000B3BB2" w:rsidP="00A55E87">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I</w:t>
            </w:r>
            <w:r w:rsidR="00E330E5" w:rsidRPr="00E330E5">
              <w:rPr>
                <w:rFonts w:ascii="Arial" w:hAnsi="Arial" w:cs="Arial"/>
                <w:color w:val="365F91" w:themeColor="accent1" w:themeShade="BF"/>
              </w:rPr>
              <w:t>s considered to be road infrastructure and forms part of the roadway for the purposes of this RMP.</w:t>
            </w:r>
          </w:p>
        </w:tc>
      </w:tr>
      <w:tr w:rsidR="00E330E5" w:rsidRPr="00E330E5" w14:paraId="6B23636E" w14:textId="77777777" w:rsidTr="00E9510A">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F7931B2"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Level of Service</w:t>
            </w:r>
          </w:p>
        </w:tc>
        <w:tc>
          <w:tcPr>
            <w:tcW w:w="7883" w:type="dxa"/>
            <w:tcBorders>
              <w:left w:val="single" w:sz="8" w:space="0" w:color="4F81BD" w:themeColor="accent1"/>
            </w:tcBorders>
          </w:tcPr>
          <w:p w14:paraId="17747E71" w14:textId="77777777" w:rsidR="00507297" w:rsidRDefault="000B3BB2" w:rsidP="00A55E87">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I</w:t>
            </w:r>
            <w:r w:rsidR="00E330E5" w:rsidRPr="00E330E5">
              <w:rPr>
                <w:rFonts w:ascii="Arial" w:hAnsi="Arial" w:cs="Arial"/>
                <w:color w:val="365F91" w:themeColor="accent1" w:themeShade="BF"/>
              </w:rPr>
              <w:t xml:space="preserve">s the defined service </w:t>
            </w:r>
            <w:r w:rsidR="0041204A">
              <w:rPr>
                <w:rFonts w:ascii="Arial" w:hAnsi="Arial" w:cs="Arial"/>
                <w:color w:val="365F91" w:themeColor="accent1" w:themeShade="BF"/>
              </w:rPr>
              <w:t>level</w:t>
            </w:r>
            <w:r w:rsidR="00E330E5" w:rsidRPr="00E330E5">
              <w:rPr>
                <w:rFonts w:ascii="Arial" w:hAnsi="Arial" w:cs="Arial"/>
                <w:color w:val="365F91" w:themeColor="accent1" w:themeShade="BF"/>
              </w:rPr>
              <w:t xml:space="preserve"> against which performance may be measured and relates to quality, quantity, reliability, responsiveness and cos</w:t>
            </w:r>
            <w:r w:rsidR="00AB5BAA">
              <w:rPr>
                <w:rFonts w:ascii="Arial" w:hAnsi="Arial" w:cs="Arial"/>
                <w:color w:val="365F91" w:themeColor="accent1" w:themeShade="BF"/>
              </w:rPr>
              <w:t>t.</w:t>
            </w:r>
          </w:p>
        </w:tc>
      </w:tr>
      <w:tr w:rsidR="00E330E5" w:rsidRPr="00E330E5" w14:paraId="328D3031" w14:textId="77777777" w:rsidTr="00E9510A">
        <w:trPr>
          <w:trHeight w:val="55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47AA5D82" w14:textId="77777777" w:rsidR="00B21166" w:rsidRDefault="00E330E5" w:rsidP="00A76E2F">
            <w:pPr>
              <w:jc w:val="both"/>
              <w:rPr>
                <w:rFonts w:ascii="Arial" w:hAnsi="Arial" w:cs="Arial"/>
                <w:b w:val="0"/>
                <w:bCs w:val="0"/>
                <w:color w:val="365F91" w:themeColor="accent1" w:themeShade="BF"/>
              </w:rPr>
            </w:pPr>
            <w:r w:rsidRPr="00E330E5">
              <w:rPr>
                <w:rFonts w:ascii="Arial" w:hAnsi="Arial" w:cs="Arial"/>
                <w:color w:val="365F91" w:themeColor="accent1" w:themeShade="BF"/>
              </w:rPr>
              <w:t>Maintenance</w:t>
            </w:r>
          </w:p>
        </w:tc>
        <w:tc>
          <w:tcPr>
            <w:tcW w:w="7883" w:type="dxa"/>
            <w:tcBorders>
              <w:left w:val="single" w:sz="8" w:space="0" w:color="4F81BD" w:themeColor="accent1"/>
            </w:tcBorders>
          </w:tcPr>
          <w:p w14:paraId="6DD22974" w14:textId="77777777" w:rsidR="00E330E5" w:rsidRPr="00E330E5" w:rsidRDefault="00E330E5"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E330E5">
              <w:rPr>
                <w:rFonts w:ascii="Arial" w:hAnsi="Arial" w:cs="Arial"/>
                <w:color w:val="365F91" w:themeColor="accent1" w:themeShade="BF"/>
              </w:rPr>
              <w:t>All actions necessary for retaining an asset in the state or condition determined in accordance with the RMA, but excluding rehabilitation or renewal.</w:t>
            </w:r>
          </w:p>
        </w:tc>
      </w:tr>
      <w:tr w:rsidR="000F4D5C" w:rsidRPr="00E330E5" w14:paraId="01A46599" w14:textId="77777777" w:rsidTr="00E9510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6D7E94C0" w14:textId="77777777" w:rsidR="000F4D5C" w:rsidRPr="00E330E5" w:rsidRDefault="000F4D5C" w:rsidP="00A76E2F">
            <w:pPr>
              <w:jc w:val="both"/>
              <w:rPr>
                <w:rFonts w:ascii="Arial" w:hAnsi="Arial" w:cs="Arial"/>
                <w:color w:val="365F91" w:themeColor="accent1" w:themeShade="BF"/>
              </w:rPr>
            </w:pPr>
            <w:r>
              <w:rPr>
                <w:rFonts w:ascii="Arial" w:hAnsi="Arial" w:cs="Arial"/>
                <w:color w:val="365F91" w:themeColor="accent1" w:themeShade="BF"/>
              </w:rPr>
              <w:t>Emergency</w:t>
            </w:r>
          </w:p>
        </w:tc>
        <w:tc>
          <w:tcPr>
            <w:tcW w:w="7883" w:type="dxa"/>
            <w:tcBorders>
              <w:left w:val="single" w:sz="8" w:space="0" w:color="4F81BD" w:themeColor="accent1"/>
            </w:tcBorders>
          </w:tcPr>
          <w:p w14:paraId="2C1D787F" w14:textId="77777777" w:rsidR="000F4D5C" w:rsidRPr="00BA2ADD" w:rsidRDefault="000F4D5C" w:rsidP="00A55E87">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BA2ADD">
              <w:rPr>
                <w:rFonts w:ascii="Arial" w:hAnsi="Arial" w:cs="Arial"/>
                <w:color w:val="365F91" w:themeColor="accent1" w:themeShade="BF"/>
              </w:rPr>
              <w:t>An emergency is defined as an event or situation that may pose an immediate risk to health, life, property and/or the environment.</w:t>
            </w:r>
          </w:p>
        </w:tc>
      </w:tr>
      <w:tr w:rsidR="00E330E5" w:rsidRPr="00E330E5" w14:paraId="1DA7C1D6" w14:textId="77777777" w:rsidTr="00E9510A">
        <w:trPr>
          <w:trHeight w:val="46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1ADA60AC" w14:textId="77777777" w:rsidR="00E330E5" w:rsidRPr="00E330E5" w:rsidRDefault="00C60C20" w:rsidP="003678D5">
            <w:pPr>
              <w:jc w:val="both"/>
              <w:rPr>
                <w:rFonts w:ascii="Arial" w:hAnsi="Arial" w:cs="Arial"/>
                <w:color w:val="365F91" w:themeColor="accent1" w:themeShade="BF"/>
              </w:rPr>
            </w:pPr>
            <w:r>
              <w:rPr>
                <w:rFonts w:ascii="Arial" w:hAnsi="Arial" w:cs="Arial"/>
                <w:color w:val="365F91" w:themeColor="accent1" w:themeShade="BF"/>
              </w:rPr>
              <w:t xml:space="preserve">Temporary </w:t>
            </w:r>
            <w:r w:rsidR="003678D5">
              <w:rPr>
                <w:rFonts w:ascii="Arial" w:hAnsi="Arial" w:cs="Arial"/>
                <w:color w:val="365F91" w:themeColor="accent1" w:themeShade="BF"/>
              </w:rPr>
              <w:t>Measures</w:t>
            </w:r>
          </w:p>
        </w:tc>
        <w:tc>
          <w:tcPr>
            <w:tcW w:w="7883" w:type="dxa"/>
            <w:tcBorders>
              <w:left w:val="single" w:sz="8" w:space="0" w:color="4F81BD" w:themeColor="accent1"/>
            </w:tcBorders>
          </w:tcPr>
          <w:p w14:paraId="46BB61E7" w14:textId="77777777" w:rsidR="00FA1C46" w:rsidRDefault="003678D5"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 xml:space="preserve">Is a temporary measure that addresses the defect </w:t>
            </w:r>
            <w:r w:rsidR="00BA2ADD">
              <w:rPr>
                <w:rFonts w:ascii="Arial" w:hAnsi="Arial" w:cs="Arial"/>
                <w:color w:val="365F91" w:themeColor="accent1" w:themeShade="BF"/>
              </w:rPr>
              <w:t xml:space="preserve">in a road </w:t>
            </w:r>
            <w:r w:rsidR="00B15822">
              <w:rPr>
                <w:rFonts w:ascii="Arial" w:hAnsi="Arial" w:cs="Arial"/>
                <w:color w:val="365F91" w:themeColor="accent1" w:themeShade="BF"/>
              </w:rPr>
              <w:t xml:space="preserve">or road-related </w:t>
            </w:r>
            <w:r w:rsidR="00BA2ADD">
              <w:rPr>
                <w:rFonts w:ascii="Arial" w:hAnsi="Arial" w:cs="Arial"/>
                <w:color w:val="365F91" w:themeColor="accent1" w:themeShade="BF"/>
              </w:rPr>
              <w:t xml:space="preserve">asset </w:t>
            </w:r>
            <w:r>
              <w:rPr>
                <w:rFonts w:ascii="Arial" w:hAnsi="Arial" w:cs="Arial"/>
                <w:color w:val="365F91" w:themeColor="accent1" w:themeShade="BF"/>
              </w:rPr>
              <w:t>that may include warning signs, barricades and/or temporary repair.</w:t>
            </w:r>
          </w:p>
        </w:tc>
      </w:tr>
      <w:tr w:rsidR="00E330E5" w:rsidRPr="00E330E5" w14:paraId="4BF2C9D4" w14:textId="77777777" w:rsidTr="00E9510A">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47C3E18B"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Performance Monitoring</w:t>
            </w:r>
          </w:p>
        </w:tc>
        <w:tc>
          <w:tcPr>
            <w:tcW w:w="7883" w:type="dxa"/>
            <w:tcBorders>
              <w:left w:val="single" w:sz="8" w:space="0" w:color="4F81BD" w:themeColor="accent1"/>
            </w:tcBorders>
          </w:tcPr>
          <w:p w14:paraId="40B0712E" w14:textId="77777777" w:rsidR="00E330E5" w:rsidRPr="00E330E5" w:rsidRDefault="00E330E5"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sidRPr="00E330E5">
              <w:rPr>
                <w:rFonts w:ascii="Arial" w:hAnsi="Arial" w:cs="Arial"/>
                <w:color w:val="365F91" w:themeColor="accent1" w:themeShade="BF"/>
              </w:rPr>
              <w:t>Continuous or periodic quantitive assessments of the actual performance compared with specific objectives, targets or standards.</w:t>
            </w:r>
          </w:p>
        </w:tc>
      </w:tr>
      <w:tr w:rsidR="00E330E5" w:rsidRPr="00E330E5" w14:paraId="164D28B1" w14:textId="77777777" w:rsidTr="00E9510A">
        <w:trPr>
          <w:trHeight w:val="37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3C3594DF" w14:textId="77777777" w:rsidR="00E330E5" w:rsidRPr="00E330E5" w:rsidRDefault="00E330E5" w:rsidP="00A76E2F">
            <w:pPr>
              <w:jc w:val="both"/>
              <w:rPr>
                <w:rFonts w:ascii="Arial" w:hAnsi="Arial" w:cs="Arial"/>
                <w:color w:val="365F91" w:themeColor="accent1" w:themeShade="BF"/>
              </w:rPr>
            </w:pPr>
            <w:r w:rsidRPr="00E330E5">
              <w:rPr>
                <w:rFonts w:ascii="Arial" w:hAnsi="Arial" w:cs="Arial"/>
                <w:color w:val="365F91" w:themeColor="accent1" w:themeShade="BF"/>
              </w:rPr>
              <w:t>Response Times</w:t>
            </w:r>
          </w:p>
        </w:tc>
        <w:tc>
          <w:tcPr>
            <w:tcW w:w="7883" w:type="dxa"/>
            <w:tcBorders>
              <w:left w:val="single" w:sz="8" w:space="0" w:color="4F81BD" w:themeColor="accent1"/>
            </w:tcBorders>
          </w:tcPr>
          <w:p w14:paraId="6E9CF418" w14:textId="77777777" w:rsidR="000E22D9" w:rsidRDefault="000B3BB2"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T</w:t>
            </w:r>
            <w:r w:rsidR="00E330E5" w:rsidRPr="00E330E5">
              <w:rPr>
                <w:rFonts w:ascii="Arial" w:hAnsi="Arial" w:cs="Arial"/>
                <w:color w:val="365F91" w:themeColor="accent1" w:themeShade="BF"/>
              </w:rPr>
              <w:t xml:space="preserve">he time to </w:t>
            </w:r>
            <w:r w:rsidR="003678D5">
              <w:rPr>
                <w:rFonts w:ascii="Arial" w:hAnsi="Arial" w:cs="Arial"/>
                <w:color w:val="365F91" w:themeColor="accent1" w:themeShade="BF"/>
              </w:rPr>
              <w:t xml:space="preserve">implement </w:t>
            </w:r>
            <w:r w:rsidR="00C60C20">
              <w:rPr>
                <w:rFonts w:ascii="Arial" w:hAnsi="Arial" w:cs="Arial"/>
                <w:color w:val="365F91" w:themeColor="accent1" w:themeShade="BF"/>
              </w:rPr>
              <w:t xml:space="preserve">temporary </w:t>
            </w:r>
            <w:r w:rsidR="003678D5">
              <w:rPr>
                <w:rFonts w:ascii="Arial" w:hAnsi="Arial" w:cs="Arial"/>
                <w:color w:val="365F91" w:themeColor="accent1" w:themeShade="BF"/>
              </w:rPr>
              <w:t>measures</w:t>
            </w:r>
            <w:r w:rsidR="00BA2ADD">
              <w:rPr>
                <w:rFonts w:ascii="Arial" w:hAnsi="Arial" w:cs="Arial"/>
                <w:color w:val="365F91" w:themeColor="accent1" w:themeShade="BF"/>
              </w:rPr>
              <w:t xml:space="preserve"> and permanent measures</w:t>
            </w:r>
            <w:r w:rsidR="00507297">
              <w:rPr>
                <w:rFonts w:ascii="Arial" w:hAnsi="Arial" w:cs="Arial"/>
                <w:color w:val="365F91" w:themeColor="accent1" w:themeShade="BF"/>
              </w:rPr>
              <w:t>.</w:t>
            </w:r>
          </w:p>
        </w:tc>
      </w:tr>
      <w:tr w:rsidR="00E330E5" w:rsidRPr="00E330E5" w14:paraId="57959F5A" w14:textId="77777777" w:rsidTr="00E9510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91EDE67" w14:textId="77777777" w:rsidR="00B21166" w:rsidRDefault="00E330E5" w:rsidP="00A76E2F">
            <w:pPr>
              <w:jc w:val="both"/>
              <w:rPr>
                <w:rFonts w:ascii="Arial" w:hAnsi="Arial" w:cs="Arial"/>
                <w:b w:val="0"/>
                <w:bCs w:val="0"/>
                <w:color w:val="365F91" w:themeColor="accent1" w:themeShade="BF"/>
              </w:rPr>
            </w:pPr>
            <w:r w:rsidRPr="00E330E5">
              <w:rPr>
                <w:rFonts w:ascii="Arial" w:hAnsi="Arial" w:cs="Arial"/>
                <w:color w:val="365F91" w:themeColor="accent1" w:themeShade="BF"/>
              </w:rPr>
              <w:t>Routine Maintenance</w:t>
            </w:r>
          </w:p>
        </w:tc>
        <w:tc>
          <w:tcPr>
            <w:tcW w:w="7883" w:type="dxa"/>
            <w:tcBorders>
              <w:left w:val="single" w:sz="8" w:space="0" w:color="4F81BD" w:themeColor="accent1"/>
            </w:tcBorders>
          </w:tcPr>
          <w:p w14:paraId="2046CF91" w14:textId="77777777" w:rsidR="000E22D9" w:rsidRDefault="00E330E5" w:rsidP="00A55E87">
            <w:pPr>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rPr>
            </w:pPr>
            <w:r>
              <w:rPr>
                <w:rFonts w:ascii="Arial" w:hAnsi="Arial" w:cs="Arial"/>
                <w:color w:val="365F91" w:themeColor="accent1" w:themeShade="BF"/>
              </w:rPr>
              <w:t xml:space="preserve">Day to </w:t>
            </w:r>
            <w:r w:rsidRPr="00E330E5">
              <w:rPr>
                <w:rFonts w:ascii="Arial" w:hAnsi="Arial" w:cs="Arial"/>
                <w:color w:val="365F91" w:themeColor="accent1" w:themeShade="BF"/>
              </w:rPr>
              <w:t xml:space="preserve">day </w:t>
            </w:r>
            <w:r w:rsidR="00507297">
              <w:rPr>
                <w:rFonts w:ascii="Arial" w:hAnsi="Arial" w:cs="Arial"/>
                <w:color w:val="365F91" w:themeColor="accent1" w:themeShade="BF"/>
              </w:rPr>
              <w:t xml:space="preserve">maintenance </w:t>
            </w:r>
            <w:r w:rsidRPr="00E330E5">
              <w:rPr>
                <w:rFonts w:ascii="Arial" w:hAnsi="Arial" w:cs="Arial"/>
                <w:color w:val="365F91" w:themeColor="accent1" w:themeShade="BF"/>
              </w:rPr>
              <w:t>activities to keep the asset operating and which form part of the annual operational budget.</w:t>
            </w:r>
          </w:p>
        </w:tc>
      </w:tr>
      <w:tr w:rsidR="00E330E5" w:rsidRPr="00E330E5" w14:paraId="49FD547F" w14:textId="77777777" w:rsidTr="00E9510A">
        <w:trPr>
          <w:trHeight w:val="699"/>
        </w:trPr>
        <w:tc>
          <w:tcPr>
            <w:cnfStyle w:val="001000000000" w:firstRow="0" w:lastRow="0" w:firstColumn="1" w:lastColumn="0" w:oddVBand="0" w:evenVBand="0" w:oddHBand="0" w:evenHBand="0" w:firstRowFirstColumn="0" w:firstRowLastColumn="0" w:lastRowFirstColumn="0" w:lastRowLastColumn="0"/>
            <w:tcW w:w="2142" w:type="dxa"/>
            <w:tcBorders>
              <w:right w:val="single" w:sz="8" w:space="0" w:color="4F81BD" w:themeColor="accent1"/>
            </w:tcBorders>
          </w:tcPr>
          <w:p w14:paraId="220F29F2" w14:textId="77777777" w:rsidR="00E330E5" w:rsidRPr="000E38F8" w:rsidRDefault="00796D89" w:rsidP="00796D89">
            <w:pPr>
              <w:rPr>
                <w:rFonts w:ascii="Arial" w:hAnsi="Arial" w:cs="Arial"/>
                <w:color w:val="365F91" w:themeColor="accent1" w:themeShade="BF"/>
              </w:rPr>
            </w:pPr>
            <w:r>
              <w:rPr>
                <w:rFonts w:ascii="Arial" w:hAnsi="Arial" w:cs="Arial"/>
                <w:color w:val="365F91" w:themeColor="accent1" w:themeShade="BF"/>
              </w:rPr>
              <w:t>Department of Transport</w:t>
            </w:r>
          </w:p>
        </w:tc>
        <w:tc>
          <w:tcPr>
            <w:tcW w:w="7883" w:type="dxa"/>
            <w:tcBorders>
              <w:left w:val="single" w:sz="8" w:space="0" w:color="4F81BD" w:themeColor="accent1"/>
            </w:tcBorders>
          </w:tcPr>
          <w:p w14:paraId="3AC8F21F" w14:textId="77777777" w:rsidR="00E330E5" w:rsidRPr="008B14BD" w:rsidRDefault="00C15406" w:rsidP="00A55E87">
            <w:pPr>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rPr>
            </w:pPr>
            <w:r w:rsidRPr="00C15406">
              <w:rPr>
                <w:rFonts w:ascii="Arial" w:hAnsi="Arial" w:cs="Arial"/>
                <w:color w:val="365F91" w:themeColor="accent1" w:themeShade="BF"/>
              </w:rPr>
              <w:t>Effective 1 January 2020, all road management functions and responsibilities of the Roads Corporation (VicRoads) are transferred to and vested in the Head, Transport for Victoria (established under s64A of the Transport Integration Act 2010)</w:t>
            </w:r>
          </w:p>
        </w:tc>
      </w:tr>
    </w:tbl>
    <w:p w14:paraId="169F5FAF" w14:textId="77777777" w:rsidR="00E9510A" w:rsidRDefault="00E9510A" w:rsidP="000E38F8">
      <w:pPr>
        <w:pStyle w:val="Heading2"/>
        <w:spacing w:before="360"/>
        <w:rPr>
          <w:rFonts w:ascii="Arial" w:hAnsi="Arial"/>
          <w:color w:val="365F91" w:themeColor="accent1" w:themeShade="BF"/>
        </w:rPr>
      </w:pPr>
      <w:bookmarkStart w:id="15" w:name="_Toc67800644"/>
      <w:bookmarkStart w:id="16" w:name="_Toc73453397"/>
    </w:p>
    <w:p w14:paraId="7B26845A" w14:textId="77777777" w:rsidR="00E9510A" w:rsidRDefault="00E9510A">
      <w:pPr>
        <w:rPr>
          <w:rFonts w:ascii="Arial" w:hAnsi="Arial" w:cs="Arial"/>
          <w:b/>
          <w:bCs/>
          <w:iCs/>
          <w:color w:val="365F91" w:themeColor="accent1" w:themeShade="BF"/>
          <w:sz w:val="24"/>
          <w:szCs w:val="28"/>
        </w:rPr>
      </w:pPr>
      <w:r>
        <w:rPr>
          <w:rFonts w:ascii="Arial" w:hAnsi="Arial"/>
          <w:color w:val="365F91" w:themeColor="accent1" w:themeShade="BF"/>
        </w:rPr>
        <w:br w:type="page"/>
      </w:r>
    </w:p>
    <w:p w14:paraId="0FB0715A" w14:textId="77777777" w:rsidR="00E9510A" w:rsidRDefault="00E9510A" w:rsidP="000E38F8">
      <w:pPr>
        <w:pStyle w:val="Heading2"/>
        <w:spacing w:before="360"/>
        <w:rPr>
          <w:rFonts w:ascii="Arial" w:hAnsi="Arial"/>
          <w:color w:val="365F91" w:themeColor="accent1" w:themeShade="BF"/>
        </w:rPr>
      </w:pPr>
    </w:p>
    <w:p w14:paraId="7EF93886" w14:textId="77777777" w:rsidR="00881B69" w:rsidRPr="000E38F8" w:rsidRDefault="00854672" w:rsidP="00E9510A">
      <w:pPr>
        <w:pStyle w:val="Heading2"/>
        <w:spacing w:before="0"/>
        <w:rPr>
          <w:rFonts w:ascii="Arial" w:hAnsi="Arial"/>
          <w:color w:val="365F91" w:themeColor="accent1" w:themeShade="BF"/>
        </w:rPr>
      </w:pPr>
      <w:bookmarkStart w:id="17" w:name="_Toc69937043"/>
      <w:r w:rsidRPr="000E38F8">
        <w:rPr>
          <w:rFonts w:ascii="Arial" w:hAnsi="Arial"/>
          <w:color w:val="365F91" w:themeColor="accent1" w:themeShade="BF"/>
        </w:rPr>
        <w:t>1.5</w:t>
      </w:r>
      <w:r w:rsidRPr="000E38F8">
        <w:rPr>
          <w:rFonts w:ascii="Arial" w:hAnsi="Arial"/>
          <w:color w:val="365F91" w:themeColor="accent1" w:themeShade="BF"/>
        </w:rPr>
        <w:tab/>
      </w:r>
      <w:bookmarkEnd w:id="15"/>
      <w:bookmarkEnd w:id="16"/>
      <w:r w:rsidRPr="000E38F8">
        <w:rPr>
          <w:rFonts w:ascii="Arial" w:hAnsi="Arial"/>
          <w:color w:val="365F91" w:themeColor="accent1" w:themeShade="BF"/>
        </w:rPr>
        <w:t xml:space="preserve">Purpose of the </w:t>
      </w:r>
      <w:r w:rsidR="00BA2ADD">
        <w:rPr>
          <w:rFonts w:ascii="Arial" w:hAnsi="Arial"/>
          <w:color w:val="365F91" w:themeColor="accent1" w:themeShade="BF"/>
        </w:rPr>
        <w:t>RMP</w:t>
      </w:r>
      <w:bookmarkEnd w:id="17"/>
    </w:p>
    <w:p w14:paraId="39FA5AAD" w14:textId="77777777" w:rsidR="00881B69" w:rsidRPr="000E38F8" w:rsidRDefault="00881B69" w:rsidP="000E38F8">
      <w:pPr>
        <w:jc w:val="both"/>
        <w:rPr>
          <w:rFonts w:ascii="Arial" w:hAnsi="Arial" w:cs="Arial"/>
          <w:color w:val="365F91" w:themeColor="accent1" w:themeShade="BF"/>
        </w:rPr>
      </w:pPr>
    </w:p>
    <w:p w14:paraId="54756B33"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BA2ADD">
        <w:rPr>
          <w:rFonts w:ascii="Arial" w:hAnsi="Arial" w:cs="Arial"/>
          <w:color w:val="365F91" w:themeColor="accent1" w:themeShade="BF"/>
        </w:rPr>
        <w:t>RMA</w:t>
      </w:r>
      <w:r w:rsidRPr="000E38F8">
        <w:rPr>
          <w:rFonts w:ascii="Arial" w:hAnsi="Arial" w:cs="Arial"/>
          <w:color w:val="365F91" w:themeColor="accent1" w:themeShade="BF"/>
        </w:rPr>
        <w:t xml:space="preserve"> was developed to provide a more efficient and safer Victorian road network, and is based on the following key principles:</w:t>
      </w:r>
    </w:p>
    <w:p w14:paraId="379E60E4" w14:textId="77777777" w:rsidR="00881B69" w:rsidRPr="000E38F8" w:rsidRDefault="00881B69" w:rsidP="000E38F8">
      <w:pPr>
        <w:jc w:val="both"/>
        <w:rPr>
          <w:rFonts w:ascii="Arial" w:hAnsi="Arial" w:cs="Arial"/>
          <w:color w:val="365F91" w:themeColor="accent1" w:themeShade="BF"/>
        </w:rPr>
      </w:pPr>
    </w:p>
    <w:p w14:paraId="51F7CABE" w14:textId="77777777" w:rsidR="001745A4" w:rsidRPr="00515AF6"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Clear allocation of road asset ownership and management</w:t>
      </w:r>
      <w:r w:rsidR="001745A4" w:rsidRPr="00B257DB">
        <w:rPr>
          <w:rFonts w:ascii="Arial" w:hAnsi="Arial" w:cs="Arial"/>
          <w:color w:val="365F91" w:themeColor="accent1" w:themeShade="BF"/>
        </w:rPr>
        <w:t>;</w:t>
      </w:r>
      <w:r w:rsidR="001745A4" w:rsidRPr="00515AF6">
        <w:rPr>
          <w:rFonts w:ascii="Arial" w:hAnsi="Arial" w:cs="Arial"/>
          <w:color w:val="365F91" w:themeColor="accent1" w:themeShade="BF"/>
        </w:rPr>
        <w:t xml:space="preserve"> </w:t>
      </w:r>
    </w:p>
    <w:p w14:paraId="2A29B28B" w14:textId="77777777" w:rsidR="00DF65BA"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Established processes and accountabilities for policy decisions and performance standards;</w:t>
      </w:r>
    </w:p>
    <w:p w14:paraId="1CB337F8" w14:textId="77777777" w:rsidR="00DF65BA"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Provision of operational powers to achieve targets and performance standards; and</w:t>
      </w:r>
    </w:p>
    <w:p w14:paraId="2276E4C9" w14:textId="77777777" w:rsidR="001745A4" w:rsidRPr="00515AF6" w:rsidRDefault="00DF65BA" w:rsidP="001745A4">
      <w:pPr>
        <w:numPr>
          <w:ilvl w:val="0"/>
          <w:numId w:val="125"/>
        </w:numPr>
        <w:jc w:val="both"/>
        <w:rPr>
          <w:rFonts w:ascii="Arial" w:hAnsi="Arial" w:cs="Arial"/>
          <w:color w:val="365F91" w:themeColor="accent1" w:themeShade="BF"/>
        </w:rPr>
      </w:pPr>
      <w:r>
        <w:rPr>
          <w:rFonts w:ascii="Arial" w:hAnsi="Arial" w:cs="Arial"/>
          <w:color w:val="365F91" w:themeColor="accent1" w:themeShade="BF"/>
        </w:rPr>
        <w:t>Clarification of civil liability l</w:t>
      </w:r>
      <w:r w:rsidR="00980108">
        <w:rPr>
          <w:rFonts w:ascii="Arial" w:hAnsi="Arial" w:cs="Arial"/>
          <w:color w:val="365F91" w:themeColor="accent1" w:themeShade="BF"/>
        </w:rPr>
        <w:t>aws for the management of roads.</w:t>
      </w:r>
    </w:p>
    <w:p w14:paraId="4633B5A1" w14:textId="77777777" w:rsidR="00881B69" w:rsidRDefault="00881B69" w:rsidP="000E38F8">
      <w:pPr>
        <w:jc w:val="both"/>
        <w:rPr>
          <w:rFonts w:ascii="Arial" w:hAnsi="Arial" w:cs="Arial"/>
          <w:color w:val="365F91" w:themeColor="accent1" w:themeShade="BF"/>
        </w:rPr>
      </w:pPr>
    </w:p>
    <w:p w14:paraId="48CBCDAF"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w:t>
      </w:r>
      <w:r w:rsidR="000400E4">
        <w:rPr>
          <w:rFonts w:ascii="Arial" w:hAnsi="Arial" w:cs="Arial"/>
          <w:color w:val="365F91" w:themeColor="accent1" w:themeShade="BF"/>
        </w:rPr>
        <w:t>e</w:t>
      </w:r>
      <w:r w:rsidRPr="000E38F8">
        <w:rPr>
          <w:rFonts w:ascii="Arial" w:hAnsi="Arial" w:cs="Arial"/>
          <w:color w:val="365F91" w:themeColor="accent1" w:themeShade="BF"/>
        </w:rPr>
        <w:t xml:space="preserve"> </w:t>
      </w:r>
      <w:r w:rsidR="000400E4">
        <w:rPr>
          <w:rFonts w:ascii="Arial" w:hAnsi="Arial" w:cs="Arial"/>
          <w:color w:val="365F91" w:themeColor="accent1" w:themeShade="BF"/>
        </w:rPr>
        <w:t>RMP</w:t>
      </w:r>
      <w:r w:rsidRPr="000E38F8">
        <w:rPr>
          <w:rFonts w:ascii="Arial" w:hAnsi="Arial" w:cs="Arial"/>
          <w:color w:val="365F91" w:themeColor="accent1" w:themeShade="BF"/>
        </w:rPr>
        <w:t xml:space="preserve"> is prepared in accordance with</w:t>
      </w:r>
      <w:r w:rsidR="001F4EAC">
        <w:rPr>
          <w:rFonts w:ascii="Arial" w:hAnsi="Arial" w:cs="Arial"/>
          <w:color w:val="365F91" w:themeColor="accent1" w:themeShade="BF"/>
        </w:rPr>
        <w:t xml:space="preserve"> </w:t>
      </w:r>
      <w:r w:rsidRPr="000E38F8">
        <w:rPr>
          <w:rFonts w:ascii="Arial" w:hAnsi="Arial" w:cs="Arial"/>
          <w:color w:val="365F91" w:themeColor="accent1" w:themeShade="BF"/>
        </w:rPr>
        <w:t>Part 4</w:t>
      </w:r>
      <w:r w:rsidR="001F4EAC">
        <w:rPr>
          <w:rFonts w:ascii="Arial" w:hAnsi="Arial" w:cs="Arial"/>
          <w:color w:val="365F91" w:themeColor="accent1" w:themeShade="BF"/>
        </w:rPr>
        <w:t xml:space="preserve"> </w:t>
      </w:r>
      <w:r w:rsidR="001F4EAC" w:rsidRPr="00B15822">
        <w:rPr>
          <w:rFonts w:ascii="Arial" w:hAnsi="Arial" w:cs="Arial"/>
          <w:color w:val="365F91" w:themeColor="accent1" w:themeShade="BF"/>
          <w:sz w:val="24"/>
          <w:szCs w:val="24"/>
        </w:rPr>
        <w:t>Division 5</w:t>
      </w:r>
      <w:r w:rsidRPr="00B15822">
        <w:rPr>
          <w:rFonts w:ascii="Arial" w:hAnsi="Arial" w:cs="Arial"/>
          <w:color w:val="4F81BD" w:themeColor="accent1"/>
        </w:rPr>
        <w:t xml:space="preserve"> </w:t>
      </w:r>
      <w:r w:rsidRPr="000E38F8">
        <w:rPr>
          <w:rFonts w:ascii="Arial" w:hAnsi="Arial" w:cs="Arial"/>
          <w:color w:val="365F91" w:themeColor="accent1" w:themeShade="BF"/>
        </w:rPr>
        <w:t xml:space="preserve">of the </w:t>
      </w:r>
      <w:r w:rsidR="000400E4">
        <w:rPr>
          <w:rFonts w:ascii="Arial" w:hAnsi="Arial" w:cs="Arial"/>
          <w:color w:val="365F91" w:themeColor="accent1" w:themeShade="BF"/>
        </w:rPr>
        <w:t xml:space="preserve">RMA </w:t>
      </w:r>
      <w:r w:rsidRPr="000E38F8">
        <w:rPr>
          <w:rFonts w:ascii="Arial" w:hAnsi="Arial" w:cs="Arial"/>
          <w:color w:val="365F91" w:themeColor="accent1" w:themeShade="BF"/>
        </w:rPr>
        <w:t>and the Code of Practice for Road Management Plans September 2004.</w:t>
      </w:r>
    </w:p>
    <w:p w14:paraId="4D9E9781" w14:textId="77777777" w:rsidR="00881B69" w:rsidRDefault="00881B69" w:rsidP="000E38F8">
      <w:pPr>
        <w:jc w:val="both"/>
        <w:rPr>
          <w:rFonts w:ascii="Arial" w:hAnsi="Arial" w:cs="Arial"/>
          <w:color w:val="365F91" w:themeColor="accent1" w:themeShade="BF"/>
        </w:rPr>
      </w:pPr>
    </w:p>
    <w:p w14:paraId="5826FD0A"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0400E4">
        <w:rPr>
          <w:rFonts w:ascii="Arial" w:hAnsi="Arial" w:cs="Arial"/>
          <w:color w:val="365F91" w:themeColor="accent1" w:themeShade="BF"/>
        </w:rPr>
        <w:t>RMP</w:t>
      </w:r>
      <w:r w:rsidRPr="000E38F8">
        <w:rPr>
          <w:rFonts w:ascii="Arial" w:hAnsi="Arial" w:cs="Arial"/>
          <w:color w:val="365F91" w:themeColor="accent1" w:themeShade="BF"/>
        </w:rPr>
        <w:t xml:space="preserve"> has been developed to establish a management system for the local road functions that are the responsibility of Council.  The management system is based on a policy decision having regard to the broad range of activities of Council. The policy and operational objectives recognises factors or constraints which are financial, economic, political, social or environmental.</w:t>
      </w:r>
    </w:p>
    <w:p w14:paraId="6AC645EB" w14:textId="77777777" w:rsidR="009B1DF2" w:rsidRDefault="009B1DF2">
      <w:pPr>
        <w:jc w:val="both"/>
        <w:rPr>
          <w:rFonts w:ascii="Arial" w:hAnsi="Arial" w:cs="Arial"/>
          <w:color w:val="365F91" w:themeColor="accent1" w:themeShade="BF"/>
        </w:rPr>
      </w:pPr>
    </w:p>
    <w:p w14:paraId="537527AE" w14:textId="77777777" w:rsidR="009B1DF2" w:rsidRDefault="000F64D6">
      <w:pPr>
        <w:jc w:val="both"/>
        <w:rPr>
          <w:rFonts w:ascii="Arial" w:hAnsi="Arial" w:cs="Arial"/>
          <w:color w:val="365F91" w:themeColor="accent1" w:themeShade="BF"/>
        </w:rPr>
      </w:pPr>
      <w:r w:rsidRPr="00515AF6">
        <w:rPr>
          <w:rFonts w:ascii="Arial" w:hAnsi="Arial" w:cs="Arial"/>
          <w:color w:val="365F91" w:themeColor="accent1" w:themeShade="BF"/>
        </w:rPr>
        <w:t>This RMP sets out details of:</w:t>
      </w:r>
    </w:p>
    <w:p w14:paraId="508019D9" w14:textId="77777777" w:rsidR="00AE7A18" w:rsidRDefault="00AE7A18">
      <w:pPr>
        <w:jc w:val="both"/>
        <w:rPr>
          <w:rFonts w:ascii="Arial" w:hAnsi="Arial" w:cs="Arial"/>
          <w:color w:val="365F91" w:themeColor="accent1" w:themeShade="BF"/>
        </w:rPr>
      </w:pPr>
    </w:p>
    <w:p w14:paraId="5D6C794A" w14:textId="77777777" w:rsidR="009B1DF2" w:rsidRDefault="000F64D6">
      <w:pPr>
        <w:numPr>
          <w:ilvl w:val="0"/>
          <w:numId w:val="122"/>
        </w:numPr>
        <w:jc w:val="both"/>
        <w:rPr>
          <w:rFonts w:ascii="Arial" w:hAnsi="Arial" w:cs="Arial"/>
          <w:color w:val="365F91" w:themeColor="accent1" w:themeShade="BF"/>
        </w:rPr>
      </w:pPr>
      <w:r w:rsidRPr="00515AF6">
        <w:rPr>
          <w:rFonts w:ascii="Arial" w:hAnsi="Arial" w:cs="Arial"/>
          <w:color w:val="365F91" w:themeColor="accent1" w:themeShade="BF"/>
        </w:rPr>
        <w:t xml:space="preserve">The management system to be implemented by </w:t>
      </w:r>
      <w:r>
        <w:rPr>
          <w:rFonts w:ascii="Arial" w:hAnsi="Arial" w:cs="Arial"/>
          <w:color w:val="365F91" w:themeColor="accent1" w:themeShade="BF"/>
        </w:rPr>
        <w:t>Council</w:t>
      </w:r>
      <w:r w:rsidRPr="00515AF6">
        <w:rPr>
          <w:rFonts w:ascii="Arial" w:hAnsi="Arial" w:cs="Arial"/>
          <w:color w:val="365F91" w:themeColor="accent1" w:themeShade="BF"/>
        </w:rPr>
        <w:t xml:space="preserve"> in the discharge of its duty to inspect, maintain and repair road</w:t>
      </w:r>
      <w:r w:rsidR="00BA2ADD">
        <w:rPr>
          <w:rFonts w:ascii="Arial" w:hAnsi="Arial" w:cs="Arial"/>
          <w:color w:val="365F91" w:themeColor="accent1" w:themeShade="BF"/>
        </w:rPr>
        <w:t>ways, pathways, road infrastructure (including kerb and channel) and road-related infrastructure under the control of the Council</w:t>
      </w:r>
      <w:r w:rsidRPr="00515AF6">
        <w:rPr>
          <w:rFonts w:ascii="Arial" w:hAnsi="Arial" w:cs="Arial"/>
          <w:color w:val="365F91" w:themeColor="accent1" w:themeShade="BF"/>
        </w:rPr>
        <w:t>;</w:t>
      </w:r>
    </w:p>
    <w:p w14:paraId="2575F575" w14:textId="77777777" w:rsidR="00881B69" w:rsidRDefault="00881B69" w:rsidP="000E38F8">
      <w:pPr>
        <w:ind w:left="720"/>
        <w:jc w:val="both"/>
        <w:rPr>
          <w:rFonts w:ascii="Arial" w:hAnsi="Arial" w:cs="Arial"/>
          <w:color w:val="365F91" w:themeColor="accent1" w:themeShade="BF"/>
        </w:rPr>
      </w:pPr>
    </w:p>
    <w:p w14:paraId="395660B9" w14:textId="77777777" w:rsidR="009B1DF2" w:rsidRDefault="000F64D6">
      <w:pPr>
        <w:numPr>
          <w:ilvl w:val="0"/>
          <w:numId w:val="122"/>
        </w:numPr>
        <w:jc w:val="both"/>
        <w:rPr>
          <w:rFonts w:ascii="Arial" w:hAnsi="Arial" w:cs="Arial"/>
          <w:color w:val="365F91" w:themeColor="accent1" w:themeShade="BF"/>
        </w:rPr>
      </w:pPr>
      <w:r w:rsidRPr="00515AF6">
        <w:rPr>
          <w:rFonts w:ascii="Arial" w:hAnsi="Arial" w:cs="Arial"/>
          <w:color w:val="365F91" w:themeColor="accent1" w:themeShade="BF"/>
        </w:rPr>
        <w:t>The standards and policies in accordance with which Council performs its road management functions.</w:t>
      </w:r>
    </w:p>
    <w:p w14:paraId="41C95D2B" w14:textId="77777777" w:rsidR="009B1DF2" w:rsidRDefault="009B1DF2">
      <w:pPr>
        <w:jc w:val="both"/>
        <w:rPr>
          <w:rFonts w:ascii="Arial" w:hAnsi="Arial" w:cs="Arial"/>
          <w:color w:val="365F91" w:themeColor="accent1" w:themeShade="BF"/>
        </w:rPr>
      </w:pPr>
    </w:p>
    <w:p w14:paraId="65080ACB" w14:textId="77777777" w:rsidR="009B1DF2" w:rsidRDefault="000F64D6">
      <w:pPr>
        <w:jc w:val="both"/>
        <w:rPr>
          <w:rFonts w:ascii="Arial" w:hAnsi="Arial" w:cs="Arial"/>
          <w:color w:val="365F91" w:themeColor="accent1" w:themeShade="BF"/>
        </w:rPr>
      </w:pPr>
      <w:r w:rsidRPr="00515AF6">
        <w:rPr>
          <w:rFonts w:ascii="Arial" w:hAnsi="Arial" w:cs="Arial"/>
          <w:color w:val="365F91" w:themeColor="accent1" w:themeShade="BF"/>
        </w:rPr>
        <w:t>This RMP</w:t>
      </w:r>
      <w:r w:rsidR="000400E4">
        <w:rPr>
          <w:rFonts w:ascii="Arial" w:hAnsi="Arial" w:cs="Arial"/>
          <w:color w:val="365F91" w:themeColor="accent1" w:themeShade="BF"/>
        </w:rPr>
        <w:t xml:space="preserve"> also</w:t>
      </w:r>
      <w:r w:rsidRPr="00515AF6">
        <w:rPr>
          <w:rFonts w:ascii="Arial" w:hAnsi="Arial" w:cs="Arial"/>
          <w:color w:val="365F91" w:themeColor="accent1" w:themeShade="BF"/>
        </w:rPr>
        <w:t xml:space="preserve"> reflects the purposes and objectives of </w:t>
      </w:r>
      <w:r>
        <w:rPr>
          <w:rFonts w:ascii="Arial" w:hAnsi="Arial" w:cs="Arial"/>
          <w:color w:val="365F91" w:themeColor="accent1" w:themeShade="BF"/>
        </w:rPr>
        <w:t>Council</w:t>
      </w:r>
      <w:r w:rsidRPr="00515AF6">
        <w:rPr>
          <w:rFonts w:ascii="Arial" w:hAnsi="Arial" w:cs="Arial"/>
          <w:color w:val="365F91" w:themeColor="accent1" w:themeShade="BF"/>
        </w:rPr>
        <w:t xml:space="preserve"> as specified under Sections </w:t>
      </w:r>
      <w:r>
        <w:rPr>
          <w:rFonts w:ascii="Arial" w:hAnsi="Arial" w:cs="Arial"/>
          <w:color w:val="365F91" w:themeColor="accent1" w:themeShade="BF"/>
        </w:rPr>
        <w:t xml:space="preserve">3A and 3C </w:t>
      </w:r>
      <w:r w:rsidRPr="00515AF6">
        <w:rPr>
          <w:rFonts w:ascii="Arial" w:hAnsi="Arial" w:cs="Arial"/>
          <w:color w:val="365F91" w:themeColor="accent1" w:themeShade="BF"/>
        </w:rPr>
        <w:t>of the Local Government Act, 1989</w:t>
      </w:r>
      <w:r w:rsidR="000400E4">
        <w:rPr>
          <w:rFonts w:ascii="Arial" w:hAnsi="Arial" w:cs="Arial"/>
          <w:color w:val="365F91" w:themeColor="accent1" w:themeShade="BF"/>
        </w:rPr>
        <w:t xml:space="preserve"> and as mentioned above the Council Plan and Vision 20</w:t>
      </w:r>
      <w:r w:rsidR="00A96EDA">
        <w:rPr>
          <w:rFonts w:ascii="Arial" w:hAnsi="Arial" w:cs="Arial"/>
          <w:color w:val="365F91" w:themeColor="accent1" w:themeShade="BF"/>
        </w:rPr>
        <w:t>36</w:t>
      </w:r>
      <w:r w:rsidRPr="00515AF6">
        <w:rPr>
          <w:rFonts w:ascii="Arial" w:hAnsi="Arial" w:cs="Arial"/>
          <w:color w:val="365F91" w:themeColor="accent1" w:themeShade="BF"/>
        </w:rPr>
        <w:t>.</w:t>
      </w:r>
    </w:p>
    <w:p w14:paraId="0092F53A" w14:textId="77777777" w:rsidR="00881B69" w:rsidRDefault="00881B69" w:rsidP="000E38F8">
      <w:pPr>
        <w:jc w:val="both"/>
        <w:rPr>
          <w:rFonts w:ascii="Arial" w:hAnsi="Arial" w:cs="Arial"/>
          <w:color w:val="365F91" w:themeColor="accent1" w:themeShade="BF"/>
        </w:rPr>
      </w:pPr>
    </w:p>
    <w:p w14:paraId="20D65FA1" w14:textId="77777777" w:rsidR="00881B69" w:rsidRDefault="004465A4" w:rsidP="000E38F8">
      <w:pPr>
        <w:jc w:val="both"/>
        <w:rPr>
          <w:rFonts w:ascii="Arial" w:hAnsi="Arial" w:cs="Arial"/>
          <w:color w:val="365F91" w:themeColor="accent1" w:themeShade="BF"/>
        </w:rPr>
      </w:pPr>
      <w:r>
        <w:rPr>
          <w:rFonts w:ascii="Arial" w:hAnsi="Arial" w:cs="Arial"/>
          <w:color w:val="365F91" w:themeColor="accent1" w:themeShade="BF"/>
        </w:rPr>
        <w:t>The RMP contains information on the following:</w:t>
      </w:r>
    </w:p>
    <w:p w14:paraId="5B1F67BF" w14:textId="77777777" w:rsidR="00881B69" w:rsidRDefault="00881B69" w:rsidP="000E38F8">
      <w:pPr>
        <w:jc w:val="both"/>
        <w:rPr>
          <w:rFonts w:ascii="Arial" w:hAnsi="Arial" w:cs="Arial"/>
          <w:color w:val="365F91" w:themeColor="accent1" w:themeShade="BF"/>
        </w:rPr>
      </w:pPr>
    </w:p>
    <w:p w14:paraId="5EDC01EF" w14:textId="77777777"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 xml:space="preserve">a </w:t>
      </w:r>
      <w:r w:rsidR="00854672" w:rsidRPr="000E38F8">
        <w:rPr>
          <w:rFonts w:ascii="Arial" w:hAnsi="Arial" w:cs="Arial"/>
          <w:color w:val="365F91" w:themeColor="accent1" w:themeShade="BF"/>
        </w:rPr>
        <w:t xml:space="preserve">classification system for its road and </w:t>
      </w:r>
      <w:r w:rsidR="005F1893">
        <w:rPr>
          <w:rFonts w:ascii="Arial" w:hAnsi="Arial" w:cs="Arial"/>
          <w:color w:val="365F91" w:themeColor="accent1" w:themeShade="BF"/>
        </w:rPr>
        <w:t>pathway</w:t>
      </w:r>
      <w:r w:rsidR="00854672" w:rsidRPr="000E38F8">
        <w:rPr>
          <w:rFonts w:ascii="Arial" w:hAnsi="Arial" w:cs="Arial"/>
          <w:color w:val="365F91" w:themeColor="accent1" w:themeShade="BF"/>
        </w:rPr>
        <w:t xml:space="preserve"> assets</w:t>
      </w:r>
      <w:r>
        <w:rPr>
          <w:rFonts w:ascii="Arial" w:hAnsi="Arial" w:cs="Arial"/>
          <w:color w:val="365F91" w:themeColor="accent1" w:themeShade="BF"/>
        </w:rPr>
        <w:t>;</w:t>
      </w:r>
    </w:p>
    <w:p w14:paraId="3943136D" w14:textId="77777777" w:rsidR="00881B69" w:rsidRDefault="00881B69" w:rsidP="000E38F8">
      <w:pPr>
        <w:jc w:val="both"/>
        <w:rPr>
          <w:rFonts w:ascii="Arial" w:hAnsi="Arial" w:cs="Arial"/>
          <w:color w:val="365F91" w:themeColor="accent1" w:themeShade="BF"/>
        </w:rPr>
      </w:pPr>
    </w:p>
    <w:p w14:paraId="5D4D2220" w14:textId="77777777"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i</w:t>
      </w:r>
      <w:r w:rsidR="00854672" w:rsidRPr="000E38F8">
        <w:rPr>
          <w:rFonts w:ascii="Arial" w:hAnsi="Arial" w:cs="Arial"/>
          <w:color w:val="365F91" w:themeColor="accent1" w:themeShade="BF"/>
        </w:rPr>
        <w:t>nspection standards that document the nature and frequency of different types of inspections (ie</w:t>
      </w:r>
      <w:r w:rsidR="005F1893">
        <w:rPr>
          <w:rFonts w:ascii="Arial" w:hAnsi="Arial" w:cs="Arial"/>
          <w:color w:val="365F91" w:themeColor="accent1" w:themeShade="BF"/>
        </w:rPr>
        <w:t>.</w:t>
      </w:r>
      <w:r w:rsidR="00854672" w:rsidRPr="000E38F8">
        <w:rPr>
          <w:rFonts w:ascii="Arial" w:hAnsi="Arial" w:cs="Arial"/>
          <w:color w:val="365F91" w:themeColor="accent1" w:themeShade="BF"/>
        </w:rPr>
        <w:t xml:space="preserve"> proactive </w:t>
      </w:r>
      <w:r w:rsidR="005F1893">
        <w:rPr>
          <w:rFonts w:ascii="Arial" w:hAnsi="Arial" w:cs="Arial"/>
          <w:color w:val="365F91" w:themeColor="accent1" w:themeShade="BF"/>
        </w:rPr>
        <w:t xml:space="preserve">and </w:t>
      </w:r>
      <w:r w:rsidR="005F1893" w:rsidRPr="00F25F29">
        <w:rPr>
          <w:rFonts w:ascii="Arial" w:hAnsi="Arial" w:cs="Arial"/>
          <w:color w:val="365F91" w:themeColor="accent1" w:themeShade="BF"/>
        </w:rPr>
        <w:t>reactive</w:t>
      </w:r>
      <w:r w:rsidR="00854672" w:rsidRPr="000E38F8">
        <w:rPr>
          <w:rFonts w:ascii="Arial" w:hAnsi="Arial" w:cs="Arial"/>
          <w:color w:val="365F91" w:themeColor="accent1" w:themeShade="BF"/>
        </w:rPr>
        <w:t>)</w:t>
      </w:r>
      <w:r w:rsidR="00B63C24">
        <w:rPr>
          <w:rFonts w:ascii="Arial" w:hAnsi="Arial" w:cs="Arial"/>
          <w:color w:val="365F91" w:themeColor="accent1" w:themeShade="BF"/>
        </w:rPr>
        <w:t xml:space="preserve"> (Condition surveys are also completed on the sealed road network for the purpose of providing information to assist in the effective ‘whole of life’ asset management.)</w:t>
      </w:r>
      <w:r>
        <w:rPr>
          <w:rFonts w:ascii="Arial" w:hAnsi="Arial" w:cs="Arial"/>
          <w:color w:val="365F91" w:themeColor="accent1" w:themeShade="BF"/>
        </w:rPr>
        <w:t>;</w:t>
      </w:r>
    </w:p>
    <w:p w14:paraId="7323042F" w14:textId="77777777" w:rsidR="00881B69" w:rsidRDefault="00881B69" w:rsidP="000E38F8">
      <w:pPr>
        <w:jc w:val="both"/>
        <w:rPr>
          <w:rFonts w:ascii="Arial" w:hAnsi="Arial" w:cs="Arial"/>
          <w:color w:val="365F91" w:themeColor="accent1" w:themeShade="BF"/>
        </w:rPr>
      </w:pPr>
    </w:p>
    <w:p w14:paraId="216461C2" w14:textId="77777777"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m</w:t>
      </w:r>
      <w:r w:rsidR="00854672" w:rsidRPr="000E38F8">
        <w:rPr>
          <w:rFonts w:ascii="Arial" w:hAnsi="Arial" w:cs="Arial"/>
          <w:color w:val="365F91" w:themeColor="accent1" w:themeShade="BF"/>
        </w:rPr>
        <w:t>aintenance standards that document intervention levels, maintenance response required and maintenance response timeframes</w:t>
      </w:r>
      <w:r>
        <w:rPr>
          <w:rFonts w:ascii="Arial" w:hAnsi="Arial" w:cs="Arial"/>
          <w:color w:val="365F91" w:themeColor="accent1" w:themeShade="BF"/>
        </w:rPr>
        <w:t>; and</w:t>
      </w:r>
    </w:p>
    <w:p w14:paraId="23070B7F" w14:textId="77777777" w:rsidR="00881B69" w:rsidRDefault="00881B69" w:rsidP="000E38F8">
      <w:pPr>
        <w:jc w:val="both"/>
        <w:rPr>
          <w:rFonts w:ascii="Arial" w:hAnsi="Arial" w:cs="Arial"/>
          <w:color w:val="365F91" w:themeColor="accent1" w:themeShade="BF"/>
        </w:rPr>
      </w:pPr>
    </w:p>
    <w:p w14:paraId="6050CD91" w14:textId="77777777" w:rsidR="00881B69" w:rsidRPr="000E38F8" w:rsidRDefault="00BA2ADD" w:rsidP="000E38F8">
      <w:pPr>
        <w:pStyle w:val="ListParagraph"/>
        <w:numPr>
          <w:ilvl w:val="0"/>
          <w:numId w:val="158"/>
        </w:numPr>
        <w:ind w:left="720"/>
        <w:jc w:val="both"/>
        <w:rPr>
          <w:rFonts w:ascii="Arial" w:hAnsi="Arial" w:cs="Arial"/>
          <w:color w:val="365F91" w:themeColor="accent1" w:themeShade="BF"/>
        </w:rPr>
      </w:pPr>
      <w:r>
        <w:rPr>
          <w:rFonts w:ascii="Arial" w:hAnsi="Arial" w:cs="Arial"/>
          <w:color w:val="365F91" w:themeColor="accent1" w:themeShade="BF"/>
        </w:rPr>
        <w:t>m</w:t>
      </w:r>
      <w:r w:rsidR="00854672" w:rsidRPr="000E38F8">
        <w:rPr>
          <w:rFonts w:ascii="Arial" w:hAnsi="Arial" w:cs="Arial"/>
          <w:color w:val="365F91" w:themeColor="accent1" w:themeShade="BF"/>
        </w:rPr>
        <w:t>anagement system for inspection, maintenance and repair</w:t>
      </w:r>
      <w:r>
        <w:rPr>
          <w:rFonts w:ascii="Arial" w:hAnsi="Arial" w:cs="Arial"/>
          <w:color w:val="365F91" w:themeColor="accent1" w:themeShade="BF"/>
        </w:rPr>
        <w:t xml:space="preserve"> of the </w:t>
      </w:r>
      <w:r w:rsidRPr="00515AF6">
        <w:rPr>
          <w:rFonts w:ascii="Arial" w:hAnsi="Arial" w:cs="Arial"/>
          <w:color w:val="365F91" w:themeColor="accent1" w:themeShade="BF"/>
        </w:rPr>
        <w:t>road</w:t>
      </w:r>
      <w:r>
        <w:rPr>
          <w:rFonts w:ascii="Arial" w:hAnsi="Arial" w:cs="Arial"/>
          <w:color w:val="365F91" w:themeColor="accent1" w:themeShade="BF"/>
        </w:rPr>
        <w:t>ways, pathways, road infrastructure (including kerb and channel) and road-related infrastructure under the control of the Council</w:t>
      </w:r>
      <w:r w:rsidR="009677B3">
        <w:rPr>
          <w:rFonts w:ascii="Arial" w:hAnsi="Arial" w:cs="Arial"/>
          <w:color w:val="365F91" w:themeColor="accent1" w:themeShade="BF"/>
        </w:rPr>
        <w:t>.</w:t>
      </w:r>
    </w:p>
    <w:p w14:paraId="16EB29FE" w14:textId="77777777" w:rsidR="00881B69" w:rsidRDefault="00881B69" w:rsidP="000E38F8">
      <w:pPr>
        <w:jc w:val="both"/>
        <w:rPr>
          <w:rFonts w:ascii="Arial" w:hAnsi="Arial" w:cs="Arial"/>
          <w:color w:val="365F91" w:themeColor="accent1" w:themeShade="BF"/>
        </w:rPr>
      </w:pPr>
    </w:p>
    <w:p w14:paraId="56B6A17B" w14:textId="77777777" w:rsidR="00881B69" w:rsidRDefault="00881B69" w:rsidP="000E38F8">
      <w:pPr>
        <w:jc w:val="both"/>
        <w:rPr>
          <w:rFonts w:ascii="Arial" w:hAnsi="Arial" w:cs="Arial"/>
          <w:color w:val="365F91" w:themeColor="accent1" w:themeShade="BF"/>
        </w:rPr>
      </w:pPr>
    </w:p>
    <w:p w14:paraId="375DCBF8" w14:textId="77777777" w:rsidR="00881B69" w:rsidRPr="000E38F8" w:rsidRDefault="00881B69" w:rsidP="000E38F8">
      <w:pPr>
        <w:jc w:val="both"/>
        <w:rPr>
          <w:rFonts w:ascii="Arial" w:hAnsi="Arial" w:cs="Arial"/>
          <w:highlight w:val="yellow"/>
        </w:rPr>
      </w:pPr>
    </w:p>
    <w:p w14:paraId="2466AC3B" w14:textId="77777777" w:rsidR="00596C56" w:rsidRDefault="00854672" w:rsidP="00B96808">
      <w:pPr>
        <w:pStyle w:val="Heading1"/>
        <w:rPr>
          <w:rFonts w:ascii="Arial" w:hAnsi="Arial" w:cs="Arial"/>
        </w:rPr>
      </w:pPr>
      <w:r w:rsidRPr="000E38F8">
        <w:rPr>
          <w:rFonts w:ascii="Arial" w:hAnsi="Arial" w:cs="Arial"/>
        </w:rPr>
        <w:br w:type="page"/>
      </w:r>
    </w:p>
    <w:p w14:paraId="11EA23AF" w14:textId="77777777" w:rsidR="00596C56" w:rsidRPr="00B96808" w:rsidRDefault="00596C56" w:rsidP="00B96808">
      <w:pPr>
        <w:pStyle w:val="Heading1"/>
        <w:rPr>
          <w:rFonts w:ascii="Arial" w:hAnsi="Arial" w:cs="Arial"/>
          <w:color w:val="365F91" w:themeColor="accent1" w:themeShade="BF"/>
          <w:sz w:val="22"/>
        </w:rPr>
      </w:pPr>
    </w:p>
    <w:p w14:paraId="5E67B8A7" w14:textId="77777777" w:rsidR="00881B69" w:rsidRPr="000E38F8" w:rsidRDefault="00854672" w:rsidP="00B96808">
      <w:pPr>
        <w:pStyle w:val="Heading1"/>
        <w:rPr>
          <w:rFonts w:ascii="Arial" w:hAnsi="Arial" w:cs="Arial"/>
          <w:color w:val="365F91" w:themeColor="accent1" w:themeShade="BF"/>
        </w:rPr>
      </w:pPr>
      <w:bookmarkStart w:id="18" w:name="_Toc69937044"/>
      <w:r w:rsidRPr="000E38F8">
        <w:rPr>
          <w:rFonts w:ascii="Arial" w:hAnsi="Arial" w:cs="Arial"/>
          <w:color w:val="365F91" w:themeColor="accent1" w:themeShade="BF"/>
        </w:rPr>
        <w:t>2.   Roads and Pathways</w:t>
      </w:r>
      <w:r w:rsidR="00FC7542">
        <w:rPr>
          <w:rFonts w:ascii="Arial" w:hAnsi="Arial" w:cs="Arial"/>
          <w:color w:val="365F91" w:themeColor="accent1" w:themeShade="BF"/>
        </w:rPr>
        <w:t xml:space="preserve"> </w:t>
      </w:r>
      <w:r w:rsidRPr="000E38F8">
        <w:rPr>
          <w:rFonts w:ascii="Arial" w:hAnsi="Arial" w:cs="Arial"/>
          <w:color w:val="365F91" w:themeColor="accent1" w:themeShade="BF"/>
        </w:rPr>
        <w:t>subject to the RMP</w:t>
      </w:r>
      <w:bookmarkEnd w:id="18"/>
    </w:p>
    <w:p w14:paraId="4C23D4D4" w14:textId="77777777" w:rsidR="004F73CC" w:rsidRDefault="004F73CC">
      <w:pPr>
        <w:rPr>
          <w:rFonts w:ascii="Arial" w:hAnsi="Arial" w:cs="Arial"/>
          <w:color w:val="365F91" w:themeColor="accent1" w:themeShade="BF"/>
        </w:rPr>
      </w:pPr>
    </w:p>
    <w:p w14:paraId="15A8B404" w14:textId="77777777" w:rsidR="004F73CC" w:rsidRPr="000E38F8" w:rsidRDefault="00854672">
      <w:pPr>
        <w:pStyle w:val="Heading2"/>
        <w:rPr>
          <w:rFonts w:ascii="Arial" w:hAnsi="Arial"/>
          <w:color w:val="365F91" w:themeColor="accent1" w:themeShade="BF"/>
        </w:rPr>
      </w:pPr>
      <w:bookmarkStart w:id="19" w:name="_Toc65987512"/>
      <w:bookmarkStart w:id="20" w:name="_Toc73453400"/>
      <w:bookmarkStart w:id="21" w:name="_Toc69937045"/>
      <w:r w:rsidRPr="000E38F8">
        <w:rPr>
          <w:rFonts w:ascii="Arial" w:hAnsi="Arial"/>
          <w:color w:val="365F91" w:themeColor="accent1" w:themeShade="BF"/>
        </w:rPr>
        <w:t>2.1</w:t>
      </w:r>
      <w:r w:rsidRPr="000E38F8">
        <w:rPr>
          <w:rFonts w:ascii="Arial" w:hAnsi="Arial"/>
          <w:color w:val="365F91" w:themeColor="accent1" w:themeShade="BF"/>
        </w:rPr>
        <w:tab/>
      </w:r>
      <w:r w:rsidRPr="000E38F8">
        <w:rPr>
          <w:rFonts w:ascii="Arial" w:hAnsi="Arial"/>
          <w:iCs w:val="0"/>
          <w:color w:val="365F91" w:themeColor="accent1" w:themeShade="BF"/>
        </w:rPr>
        <w:t>Register of Public Roads</w:t>
      </w:r>
      <w:bookmarkEnd w:id="19"/>
      <w:bookmarkEnd w:id="20"/>
      <w:bookmarkEnd w:id="21"/>
    </w:p>
    <w:p w14:paraId="040EBF9E" w14:textId="77777777" w:rsidR="004F73CC" w:rsidRPr="000E38F8" w:rsidRDefault="004F73CC">
      <w:pPr>
        <w:rPr>
          <w:rFonts w:ascii="Arial" w:hAnsi="Arial" w:cs="Arial"/>
          <w:color w:val="365F91" w:themeColor="accent1" w:themeShade="BF"/>
        </w:rPr>
      </w:pPr>
    </w:p>
    <w:p w14:paraId="44D9D2C9"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Pursuant to Section </w:t>
      </w:r>
      <w:r w:rsidR="006A2A59">
        <w:rPr>
          <w:rFonts w:ascii="Arial" w:hAnsi="Arial" w:cs="Arial"/>
          <w:color w:val="365F91" w:themeColor="accent1" w:themeShade="BF"/>
        </w:rPr>
        <w:t>36</w:t>
      </w:r>
      <w:r w:rsidR="006A2A59" w:rsidRPr="000E38F8">
        <w:rPr>
          <w:rFonts w:ascii="Arial" w:hAnsi="Arial" w:cs="Arial"/>
          <w:color w:val="365F91" w:themeColor="accent1" w:themeShade="BF"/>
        </w:rPr>
        <w:t xml:space="preserve"> </w:t>
      </w:r>
      <w:r w:rsidRPr="000E38F8">
        <w:rPr>
          <w:rFonts w:ascii="Arial" w:hAnsi="Arial" w:cs="Arial"/>
          <w:color w:val="365F91" w:themeColor="accent1" w:themeShade="BF"/>
        </w:rPr>
        <w:t xml:space="preserve">of the Act, the Council is the coordinating road authority for </w:t>
      </w:r>
      <w:r w:rsidR="006A2A59">
        <w:rPr>
          <w:rFonts w:ascii="Arial" w:hAnsi="Arial" w:cs="Arial"/>
          <w:color w:val="365F91" w:themeColor="accent1" w:themeShade="BF"/>
        </w:rPr>
        <w:t>“municipal roads”.</w:t>
      </w:r>
    </w:p>
    <w:p w14:paraId="7378404F" w14:textId="77777777" w:rsidR="006A2A59" w:rsidRDefault="006A2A59" w:rsidP="000E38F8">
      <w:pPr>
        <w:jc w:val="both"/>
        <w:rPr>
          <w:rFonts w:ascii="Arial" w:hAnsi="Arial" w:cs="Arial"/>
          <w:color w:val="365F91" w:themeColor="accent1" w:themeShade="BF"/>
        </w:rPr>
      </w:pPr>
    </w:p>
    <w:p w14:paraId="674807FD" w14:textId="77777777" w:rsidR="006A2A59" w:rsidRDefault="006A2A59" w:rsidP="000E38F8">
      <w:pPr>
        <w:jc w:val="both"/>
        <w:rPr>
          <w:rFonts w:ascii="Arial" w:hAnsi="Arial" w:cs="Arial"/>
          <w:color w:val="365F91" w:themeColor="accent1" w:themeShade="BF"/>
        </w:rPr>
      </w:pPr>
      <w:r>
        <w:rPr>
          <w:rFonts w:ascii="Arial" w:hAnsi="Arial" w:cs="Arial"/>
          <w:color w:val="365F91" w:themeColor="accent1" w:themeShade="BF"/>
        </w:rPr>
        <w:t xml:space="preserve">The term “municipal roads” is defined in the RMA to mean any road which is not a State road but is otherwise a road that Council has the care and management of pursuant to s. 205 of the </w:t>
      </w:r>
      <w:r>
        <w:rPr>
          <w:rFonts w:ascii="Arial" w:hAnsi="Arial" w:cs="Arial"/>
          <w:i/>
          <w:color w:val="365F91" w:themeColor="accent1" w:themeShade="BF"/>
        </w:rPr>
        <w:t>Local Government Act 1989</w:t>
      </w:r>
      <w:r>
        <w:rPr>
          <w:rFonts w:ascii="Arial" w:hAnsi="Arial" w:cs="Arial"/>
          <w:color w:val="365F91" w:themeColor="accent1" w:themeShade="BF"/>
        </w:rPr>
        <w:t>, a road</w:t>
      </w:r>
      <w:r w:rsidR="00D072FC">
        <w:rPr>
          <w:rFonts w:ascii="Arial" w:hAnsi="Arial" w:cs="Arial"/>
          <w:color w:val="365F91" w:themeColor="accent1" w:themeShade="BF"/>
        </w:rPr>
        <w:t xml:space="preserve"> declared by </w:t>
      </w:r>
      <w:r w:rsidR="00C15406">
        <w:rPr>
          <w:rFonts w:ascii="Arial" w:hAnsi="Arial" w:cs="Arial"/>
          <w:color w:val="365F91" w:themeColor="accent1" w:themeShade="BF"/>
        </w:rPr>
        <w:t>Department of Transport</w:t>
      </w:r>
      <w:r w:rsidR="00D072FC">
        <w:rPr>
          <w:rFonts w:ascii="Arial" w:hAnsi="Arial" w:cs="Arial"/>
          <w:color w:val="365F91" w:themeColor="accent1" w:themeShade="BF"/>
        </w:rPr>
        <w:t xml:space="preserve"> under the RMA to be a municipal road, and roads which are part of a Crown land reserve where the Council is the Committee of Management.</w:t>
      </w:r>
    </w:p>
    <w:p w14:paraId="51676753" w14:textId="77777777" w:rsidR="00D072FC" w:rsidRDefault="00D072FC" w:rsidP="000E38F8">
      <w:pPr>
        <w:jc w:val="both"/>
        <w:rPr>
          <w:rFonts w:ascii="Arial" w:hAnsi="Arial" w:cs="Arial"/>
          <w:color w:val="365F91" w:themeColor="accent1" w:themeShade="BF"/>
        </w:rPr>
      </w:pPr>
    </w:p>
    <w:p w14:paraId="06F3C302" w14:textId="77777777" w:rsidR="00D072FC" w:rsidRDefault="00D072FC" w:rsidP="000E38F8">
      <w:pPr>
        <w:jc w:val="both"/>
        <w:rPr>
          <w:rFonts w:ascii="Arial" w:hAnsi="Arial" w:cs="Arial"/>
          <w:color w:val="365F91" w:themeColor="accent1" w:themeShade="BF"/>
        </w:rPr>
      </w:pPr>
      <w:r>
        <w:rPr>
          <w:rFonts w:ascii="Arial" w:hAnsi="Arial" w:cs="Arial"/>
          <w:color w:val="365F91" w:themeColor="accent1" w:themeShade="BF"/>
        </w:rPr>
        <w:t>Council wil also be the responsible road authority for parts of arterial roads and some ancillary areas.</w:t>
      </w:r>
    </w:p>
    <w:p w14:paraId="508CCDC3" w14:textId="77777777" w:rsidR="00D072FC" w:rsidRDefault="00D072FC" w:rsidP="000E38F8">
      <w:pPr>
        <w:jc w:val="both"/>
        <w:rPr>
          <w:rFonts w:ascii="Arial" w:hAnsi="Arial" w:cs="Arial"/>
          <w:color w:val="365F91" w:themeColor="accent1" w:themeShade="BF"/>
        </w:rPr>
      </w:pPr>
    </w:p>
    <w:p w14:paraId="44BE87DC" w14:textId="77777777" w:rsidR="00D072FC" w:rsidRPr="006A2A59" w:rsidRDefault="00D072FC" w:rsidP="000E38F8">
      <w:pPr>
        <w:jc w:val="both"/>
        <w:rPr>
          <w:rFonts w:ascii="Arial" w:hAnsi="Arial" w:cs="Arial"/>
          <w:color w:val="365F91" w:themeColor="accent1" w:themeShade="BF"/>
        </w:rPr>
      </w:pPr>
      <w:r>
        <w:rPr>
          <w:rFonts w:ascii="Arial" w:hAnsi="Arial" w:cs="Arial"/>
          <w:color w:val="365F91" w:themeColor="accent1" w:themeShade="BF"/>
        </w:rPr>
        <w:t>The Register lists all roads within the municipality and indicates their respective road hierarchy category and responsible authority. The road hierarchy categories are only used to differentiate service levels and maintenance standards.</w:t>
      </w:r>
    </w:p>
    <w:p w14:paraId="5C6ECA7A" w14:textId="77777777" w:rsidR="00881B69" w:rsidRPr="000E38F8" w:rsidRDefault="00881B69" w:rsidP="000E38F8">
      <w:pPr>
        <w:jc w:val="both"/>
        <w:rPr>
          <w:rFonts w:ascii="Arial" w:hAnsi="Arial" w:cs="Arial"/>
          <w:color w:val="365F91" w:themeColor="accent1" w:themeShade="BF"/>
        </w:rPr>
      </w:pPr>
    </w:p>
    <w:p w14:paraId="215A9612" w14:textId="77777777" w:rsidR="00D072FC"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provisions of this RMP apply to</w:t>
      </w:r>
      <w:r w:rsidR="00D072FC">
        <w:rPr>
          <w:rFonts w:ascii="Arial" w:hAnsi="Arial" w:cs="Arial"/>
          <w:color w:val="365F91" w:themeColor="accent1" w:themeShade="BF"/>
        </w:rPr>
        <w:t>:</w:t>
      </w:r>
    </w:p>
    <w:p w14:paraId="2B3BEBA9" w14:textId="77777777" w:rsidR="00D072FC" w:rsidRPr="00D072FC" w:rsidRDefault="00854672" w:rsidP="00D072FC">
      <w:pPr>
        <w:pStyle w:val="ListParagraph"/>
        <w:numPr>
          <w:ilvl w:val="0"/>
          <w:numId w:val="164"/>
        </w:numPr>
        <w:jc w:val="both"/>
        <w:rPr>
          <w:rFonts w:ascii="Arial" w:hAnsi="Arial" w:cs="Arial"/>
          <w:color w:val="365F91" w:themeColor="accent1" w:themeShade="BF"/>
        </w:rPr>
      </w:pPr>
      <w:r w:rsidRPr="00D072FC">
        <w:rPr>
          <w:rFonts w:ascii="Arial" w:hAnsi="Arial" w:cs="Arial"/>
          <w:color w:val="365F91" w:themeColor="accent1" w:themeShade="BF"/>
        </w:rPr>
        <w:t>those municipal roads</w:t>
      </w:r>
      <w:r w:rsidR="00666A80" w:rsidRPr="00D072FC">
        <w:rPr>
          <w:rFonts w:ascii="Arial" w:hAnsi="Arial" w:cs="Arial"/>
          <w:color w:val="365F91" w:themeColor="accent1" w:themeShade="BF"/>
        </w:rPr>
        <w:t xml:space="preserve"> </w:t>
      </w:r>
      <w:r w:rsidRPr="00D072FC">
        <w:rPr>
          <w:rFonts w:ascii="Arial" w:hAnsi="Arial" w:cs="Arial"/>
          <w:color w:val="365F91" w:themeColor="accent1" w:themeShade="BF"/>
        </w:rPr>
        <w:t>listed in th</w:t>
      </w:r>
      <w:r w:rsidR="00B75490" w:rsidRPr="00D072FC">
        <w:rPr>
          <w:rFonts w:ascii="Arial" w:hAnsi="Arial" w:cs="Arial"/>
          <w:color w:val="365F91" w:themeColor="accent1" w:themeShade="BF"/>
        </w:rPr>
        <w:t>e</w:t>
      </w:r>
      <w:r w:rsidRPr="00D072FC">
        <w:rPr>
          <w:rFonts w:ascii="Arial" w:hAnsi="Arial" w:cs="Arial"/>
          <w:color w:val="365F91" w:themeColor="accent1" w:themeShade="BF"/>
        </w:rPr>
        <w:t xml:space="preserve"> </w:t>
      </w:r>
      <w:r w:rsidRPr="00D072FC">
        <w:rPr>
          <w:rFonts w:ascii="Arial" w:hAnsi="Arial" w:cs="Arial"/>
          <w:iCs/>
          <w:color w:val="365F91" w:themeColor="accent1" w:themeShade="BF"/>
        </w:rPr>
        <w:t>Register</w:t>
      </w:r>
      <w:r w:rsidR="00D072FC">
        <w:rPr>
          <w:rFonts w:ascii="Arial" w:hAnsi="Arial" w:cs="Arial"/>
          <w:iCs/>
          <w:color w:val="365F91" w:themeColor="accent1" w:themeShade="BF"/>
        </w:rPr>
        <w:t xml:space="preserve"> that are generally required for public use;</w:t>
      </w:r>
    </w:p>
    <w:p w14:paraId="34CC71EF" w14:textId="77777777" w:rsidR="00D072FC" w:rsidRDefault="00854672" w:rsidP="00D072FC">
      <w:pPr>
        <w:pStyle w:val="ListParagraph"/>
        <w:numPr>
          <w:ilvl w:val="0"/>
          <w:numId w:val="164"/>
        </w:numPr>
        <w:jc w:val="both"/>
        <w:rPr>
          <w:rFonts w:ascii="Arial" w:hAnsi="Arial" w:cs="Arial"/>
          <w:color w:val="365F91" w:themeColor="accent1" w:themeShade="BF"/>
        </w:rPr>
      </w:pPr>
      <w:r w:rsidRPr="00D072FC">
        <w:rPr>
          <w:rFonts w:ascii="Arial" w:hAnsi="Arial" w:cs="Arial"/>
          <w:color w:val="365F91" w:themeColor="accent1" w:themeShade="BF"/>
        </w:rPr>
        <w:t>pathways</w:t>
      </w:r>
      <w:r w:rsidR="00D072FC">
        <w:rPr>
          <w:rFonts w:ascii="Arial" w:hAnsi="Arial" w:cs="Arial"/>
          <w:color w:val="365F91" w:themeColor="accent1" w:themeShade="BF"/>
        </w:rPr>
        <w:t xml:space="preserve"> on those municipal roads referred to above;</w:t>
      </w:r>
    </w:p>
    <w:p w14:paraId="223BB8DD" w14:textId="77777777" w:rsidR="00D072FC" w:rsidRDefault="00D072FC" w:rsidP="00D072FC">
      <w:pPr>
        <w:pStyle w:val="ListParagraph"/>
        <w:numPr>
          <w:ilvl w:val="0"/>
          <w:numId w:val="164"/>
        </w:numPr>
        <w:jc w:val="both"/>
        <w:rPr>
          <w:rFonts w:ascii="Arial" w:hAnsi="Arial" w:cs="Arial"/>
          <w:color w:val="365F91" w:themeColor="accent1" w:themeShade="BF"/>
        </w:rPr>
      </w:pPr>
      <w:r>
        <w:rPr>
          <w:rFonts w:ascii="Arial" w:hAnsi="Arial" w:cs="Arial"/>
          <w:color w:val="365F91" w:themeColor="accent1" w:themeShade="BF"/>
        </w:rPr>
        <w:t xml:space="preserve">the </w:t>
      </w:r>
      <w:r w:rsidR="00B75490" w:rsidRPr="00D072FC">
        <w:rPr>
          <w:rFonts w:ascii="Arial" w:hAnsi="Arial" w:cs="Arial"/>
          <w:color w:val="365F91" w:themeColor="accent1" w:themeShade="BF"/>
        </w:rPr>
        <w:t>road infrastruture</w:t>
      </w:r>
      <w:r w:rsidR="003C0786" w:rsidRPr="00D072FC">
        <w:rPr>
          <w:rFonts w:ascii="Arial" w:hAnsi="Arial" w:cs="Arial"/>
          <w:color w:val="365F91" w:themeColor="accent1" w:themeShade="BF"/>
        </w:rPr>
        <w:t xml:space="preserve"> </w:t>
      </w:r>
      <w:r w:rsidR="00854672" w:rsidRPr="00D072FC">
        <w:rPr>
          <w:rFonts w:ascii="Arial" w:hAnsi="Arial" w:cs="Arial"/>
          <w:color w:val="365F91" w:themeColor="accent1" w:themeShade="BF"/>
        </w:rPr>
        <w:t>and road</w:t>
      </w:r>
      <w:r w:rsidR="004C24D6" w:rsidRPr="00D072FC">
        <w:rPr>
          <w:rFonts w:ascii="Arial" w:hAnsi="Arial" w:cs="Arial"/>
          <w:color w:val="365F91" w:themeColor="accent1" w:themeShade="BF"/>
        </w:rPr>
        <w:t>-</w:t>
      </w:r>
      <w:r w:rsidR="00854672" w:rsidRPr="00D072FC">
        <w:rPr>
          <w:rFonts w:ascii="Arial" w:hAnsi="Arial" w:cs="Arial"/>
          <w:color w:val="365F91" w:themeColor="accent1" w:themeShade="BF"/>
        </w:rPr>
        <w:t>related infrastructure</w:t>
      </w:r>
      <w:r w:rsidR="003C0786" w:rsidRPr="00D072FC">
        <w:rPr>
          <w:rFonts w:ascii="Arial" w:hAnsi="Arial" w:cs="Arial"/>
          <w:color w:val="365F91" w:themeColor="accent1" w:themeShade="BF"/>
        </w:rPr>
        <w:t xml:space="preserve"> </w:t>
      </w:r>
      <w:r w:rsidR="00854672" w:rsidRPr="00D072FC">
        <w:rPr>
          <w:rFonts w:ascii="Arial" w:hAnsi="Arial" w:cs="Arial"/>
          <w:color w:val="365F91" w:themeColor="accent1" w:themeShade="BF"/>
        </w:rPr>
        <w:t xml:space="preserve">that have been constructed by or transferred </w:t>
      </w:r>
      <w:r w:rsidR="00854672" w:rsidRPr="00695C4D">
        <w:rPr>
          <w:rFonts w:ascii="Arial" w:hAnsi="Arial" w:cs="Arial"/>
          <w:color w:val="365F91" w:themeColor="accent1" w:themeShade="BF"/>
        </w:rPr>
        <w:t>to Council</w:t>
      </w:r>
      <w:r>
        <w:rPr>
          <w:rFonts w:ascii="Arial" w:hAnsi="Arial" w:cs="Arial"/>
          <w:color w:val="365F91" w:themeColor="accent1" w:themeShade="BF"/>
        </w:rPr>
        <w:t>;</w:t>
      </w:r>
    </w:p>
    <w:p w14:paraId="682FC45C" w14:textId="77777777" w:rsidR="00881B69" w:rsidRPr="00695C4D" w:rsidRDefault="00D072FC" w:rsidP="00D072FC">
      <w:pPr>
        <w:pStyle w:val="ListParagraph"/>
        <w:numPr>
          <w:ilvl w:val="0"/>
          <w:numId w:val="164"/>
        </w:numPr>
        <w:jc w:val="both"/>
        <w:rPr>
          <w:rFonts w:ascii="Arial" w:hAnsi="Arial" w:cs="Arial"/>
          <w:color w:val="365F91" w:themeColor="accent1" w:themeShade="BF"/>
        </w:rPr>
      </w:pPr>
      <w:r>
        <w:rPr>
          <w:rFonts w:ascii="Arial" w:hAnsi="Arial" w:cs="Arial"/>
          <w:color w:val="365F91" w:themeColor="accent1" w:themeShade="BF"/>
        </w:rPr>
        <w:t>those parts of arterial roads for which council is the responsible authority.</w:t>
      </w:r>
      <w:r w:rsidR="00854672" w:rsidRPr="00695C4D">
        <w:rPr>
          <w:rFonts w:ascii="Arial" w:hAnsi="Arial" w:cs="Arial"/>
          <w:color w:val="365F91" w:themeColor="accent1" w:themeShade="BF"/>
        </w:rPr>
        <w:t xml:space="preserve">  </w:t>
      </w:r>
    </w:p>
    <w:p w14:paraId="0B8CE19B" w14:textId="77777777" w:rsidR="00881B69" w:rsidRPr="000E38F8" w:rsidRDefault="00881B69" w:rsidP="000E38F8">
      <w:pPr>
        <w:jc w:val="both"/>
        <w:rPr>
          <w:rFonts w:ascii="Arial" w:hAnsi="Arial" w:cs="Arial"/>
          <w:color w:val="365F91" w:themeColor="accent1" w:themeShade="BF"/>
        </w:rPr>
      </w:pPr>
    </w:p>
    <w:p w14:paraId="36B7A52A" w14:textId="77777777" w:rsidR="00D072FC"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RMP does not apply to</w:t>
      </w:r>
      <w:r w:rsidR="00D072FC">
        <w:rPr>
          <w:rFonts w:ascii="Arial" w:hAnsi="Arial" w:cs="Arial"/>
          <w:color w:val="365F91" w:themeColor="accent1" w:themeShade="BF"/>
        </w:rPr>
        <w:t>:</w:t>
      </w:r>
    </w:p>
    <w:p w14:paraId="3E481C64" w14:textId="77777777" w:rsidR="00D072FC"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 xml:space="preserve">roads for which another Authority is the </w:t>
      </w:r>
      <w:r w:rsidR="00D072FC">
        <w:rPr>
          <w:rFonts w:ascii="Arial" w:hAnsi="Arial" w:cs="Arial"/>
          <w:color w:val="365F91" w:themeColor="accent1" w:themeShade="BF"/>
        </w:rPr>
        <w:t>c</w:t>
      </w:r>
      <w:r w:rsidR="00E927C1" w:rsidRPr="00695C4D">
        <w:rPr>
          <w:rFonts w:ascii="Arial" w:hAnsi="Arial" w:cs="Arial"/>
          <w:color w:val="365F91" w:themeColor="accent1" w:themeShade="BF"/>
        </w:rPr>
        <w:t xml:space="preserve">o-ordinating </w:t>
      </w:r>
      <w:r w:rsidR="00D072FC">
        <w:rPr>
          <w:rFonts w:ascii="Arial" w:hAnsi="Arial" w:cs="Arial"/>
          <w:color w:val="365F91" w:themeColor="accent1" w:themeShade="BF"/>
        </w:rPr>
        <w:t>r</w:t>
      </w:r>
      <w:r w:rsidRPr="00695C4D">
        <w:rPr>
          <w:rFonts w:ascii="Arial" w:hAnsi="Arial" w:cs="Arial"/>
          <w:color w:val="365F91" w:themeColor="accent1" w:themeShade="BF"/>
        </w:rPr>
        <w:t xml:space="preserve">oad </w:t>
      </w:r>
      <w:r w:rsidR="00D072FC">
        <w:rPr>
          <w:rFonts w:ascii="Arial" w:hAnsi="Arial" w:cs="Arial"/>
          <w:color w:val="365F91" w:themeColor="accent1" w:themeShade="BF"/>
        </w:rPr>
        <w:t>a</w:t>
      </w:r>
      <w:r w:rsidRPr="00695C4D">
        <w:rPr>
          <w:rFonts w:ascii="Arial" w:hAnsi="Arial" w:cs="Arial"/>
          <w:color w:val="365F91" w:themeColor="accent1" w:themeShade="BF"/>
        </w:rPr>
        <w:t>uthority</w:t>
      </w:r>
      <w:r w:rsidR="00690121" w:rsidRPr="00695C4D">
        <w:rPr>
          <w:rFonts w:ascii="Arial" w:hAnsi="Arial" w:cs="Arial"/>
          <w:color w:val="365F91" w:themeColor="accent1" w:themeShade="BF"/>
        </w:rPr>
        <w:t xml:space="preserve">, eg </w:t>
      </w:r>
      <w:r w:rsidR="00C15406">
        <w:rPr>
          <w:rFonts w:ascii="Arial" w:hAnsi="Arial" w:cs="Arial"/>
          <w:color w:val="365F91" w:themeColor="accent1" w:themeShade="BF"/>
        </w:rPr>
        <w:t>Department of Transport</w:t>
      </w:r>
      <w:r w:rsidR="00D072FC">
        <w:rPr>
          <w:rFonts w:ascii="Arial" w:hAnsi="Arial" w:cs="Arial"/>
          <w:color w:val="365F91" w:themeColor="accent1" w:themeShade="BF"/>
        </w:rPr>
        <w:t xml:space="preserve"> – other than for those parts of a municipal road for which the Council is the responsible road authority;</w:t>
      </w:r>
    </w:p>
    <w:p w14:paraId="6F7603E3" w14:textId="77777777"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private roads</w:t>
      </w:r>
      <w:r w:rsidR="00695C4D">
        <w:rPr>
          <w:rFonts w:ascii="Arial" w:hAnsi="Arial" w:cs="Arial"/>
          <w:color w:val="365F91" w:themeColor="accent1" w:themeShade="BF"/>
        </w:rPr>
        <w:t>;</w:t>
      </w:r>
    </w:p>
    <w:p w14:paraId="1D801A52" w14:textId="77777777"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unconstructed assets such as foot trodden tracks</w:t>
      </w:r>
      <w:r w:rsidR="00695C4D">
        <w:rPr>
          <w:rFonts w:ascii="Arial" w:hAnsi="Arial" w:cs="Arial"/>
          <w:color w:val="365F91" w:themeColor="accent1" w:themeShade="BF"/>
        </w:rPr>
        <w:t>;</w:t>
      </w:r>
    </w:p>
    <w:p w14:paraId="567E8332" w14:textId="77777777" w:rsid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laneways</w:t>
      </w:r>
      <w:r w:rsidR="00695C4D">
        <w:rPr>
          <w:rFonts w:ascii="Arial" w:hAnsi="Arial" w:cs="Arial"/>
          <w:color w:val="365F91" w:themeColor="accent1" w:themeShade="BF"/>
        </w:rPr>
        <w:t xml:space="preserve"> and</w:t>
      </w:r>
      <w:r w:rsidRPr="00695C4D">
        <w:rPr>
          <w:rFonts w:ascii="Arial" w:hAnsi="Arial" w:cs="Arial"/>
          <w:color w:val="365F91" w:themeColor="accent1" w:themeShade="BF"/>
        </w:rPr>
        <w:t xml:space="preserve"> pathways on private land</w:t>
      </w:r>
      <w:r w:rsidR="00695C4D">
        <w:rPr>
          <w:rFonts w:ascii="Arial" w:hAnsi="Arial" w:cs="Arial"/>
          <w:color w:val="365F91" w:themeColor="accent1" w:themeShade="BF"/>
        </w:rPr>
        <w:t>, or</w:t>
      </w:r>
    </w:p>
    <w:p w14:paraId="4E7BF2F9" w14:textId="77777777" w:rsidR="00881B69" w:rsidRPr="00695C4D" w:rsidRDefault="00854672" w:rsidP="00695C4D">
      <w:pPr>
        <w:pStyle w:val="ListParagraph"/>
        <w:numPr>
          <w:ilvl w:val="0"/>
          <w:numId w:val="165"/>
        </w:numPr>
        <w:jc w:val="both"/>
        <w:rPr>
          <w:rFonts w:ascii="Arial" w:hAnsi="Arial" w:cs="Arial"/>
          <w:color w:val="365F91" w:themeColor="accent1" w:themeShade="BF"/>
        </w:rPr>
      </w:pPr>
      <w:r w:rsidRPr="00695C4D">
        <w:rPr>
          <w:rFonts w:ascii="Arial" w:hAnsi="Arial" w:cs="Arial"/>
          <w:color w:val="365F91" w:themeColor="accent1" w:themeShade="BF"/>
        </w:rPr>
        <w:t>vehicle entrances</w:t>
      </w:r>
      <w:r w:rsidR="00264F73" w:rsidRPr="00695C4D">
        <w:rPr>
          <w:rFonts w:ascii="Arial" w:hAnsi="Arial" w:cs="Arial"/>
          <w:color w:val="365F91" w:themeColor="accent1" w:themeShade="BF"/>
        </w:rPr>
        <w:t xml:space="preserve"> (crossovers)</w:t>
      </w:r>
      <w:r w:rsidRPr="00695C4D">
        <w:rPr>
          <w:rFonts w:ascii="Arial" w:hAnsi="Arial" w:cs="Arial"/>
          <w:color w:val="365F91" w:themeColor="accent1" w:themeShade="BF"/>
        </w:rPr>
        <w:t xml:space="preserve"> from the roadway to private property.  </w:t>
      </w:r>
    </w:p>
    <w:p w14:paraId="0425242F" w14:textId="77777777" w:rsidR="00881B69" w:rsidRPr="000E38F8" w:rsidRDefault="00881B69" w:rsidP="000E38F8">
      <w:pPr>
        <w:jc w:val="both"/>
        <w:rPr>
          <w:rFonts w:ascii="Arial" w:hAnsi="Arial" w:cs="Arial"/>
          <w:color w:val="365F91" w:themeColor="accent1" w:themeShade="BF"/>
        </w:rPr>
      </w:pPr>
    </w:p>
    <w:p w14:paraId="1FE9DDDE"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Any </w:t>
      </w:r>
      <w:r w:rsidR="00C8570C">
        <w:rPr>
          <w:rFonts w:ascii="Arial" w:hAnsi="Arial" w:cs="Arial"/>
          <w:color w:val="365F91" w:themeColor="accent1" w:themeShade="BF"/>
        </w:rPr>
        <w:t>responsibility</w:t>
      </w:r>
      <w:r w:rsidRPr="000E38F8">
        <w:rPr>
          <w:rFonts w:ascii="Arial" w:hAnsi="Arial" w:cs="Arial"/>
          <w:color w:val="365F91" w:themeColor="accent1" w:themeShade="BF"/>
        </w:rPr>
        <w:t xml:space="preserve"> for road management functions between Council and another road authority pursuant to Schedule 1 of the </w:t>
      </w:r>
      <w:r w:rsidR="003A38DD">
        <w:rPr>
          <w:rFonts w:ascii="Arial" w:hAnsi="Arial" w:cs="Arial"/>
          <w:color w:val="365F91" w:themeColor="accent1" w:themeShade="BF"/>
        </w:rPr>
        <w:t>RMA</w:t>
      </w:r>
      <w:r w:rsidRPr="000E38F8">
        <w:rPr>
          <w:rFonts w:ascii="Arial" w:hAnsi="Arial" w:cs="Arial"/>
          <w:color w:val="365F91" w:themeColor="accent1" w:themeShade="BF"/>
        </w:rPr>
        <w:t xml:space="preserve"> are </w:t>
      </w:r>
      <w:r w:rsidR="00C8570C">
        <w:rPr>
          <w:rFonts w:ascii="Arial" w:hAnsi="Arial" w:cs="Arial"/>
          <w:color w:val="365F91" w:themeColor="accent1" w:themeShade="BF"/>
        </w:rPr>
        <w:t>listed</w:t>
      </w:r>
      <w:r w:rsidRPr="000E38F8">
        <w:rPr>
          <w:rFonts w:ascii="Arial" w:hAnsi="Arial" w:cs="Arial"/>
          <w:color w:val="365F91" w:themeColor="accent1" w:themeShade="BF"/>
        </w:rPr>
        <w:t xml:space="preserve"> in the </w:t>
      </w:r>
      <w:r w:rsidRPr="000E38F8">
        <w:rPr>
          <w:rFonts w:ascii="Arial" w:hAnsi="Arial" w:cs="Arial"/>
          <w:iCs/>
          <w:color w:val="365F91" w:themeColor="accent1" w:themeShade="BF"/>
        </w:rPr>
        <w:t>Register</w:t>
      </w:r>
      <w:r w:rsidRPr="000E38F8">
        <w:rPr>
          <w:rFonts w:ascii="Arial" w:hAnsi="Arial" w:cs="Arial"/>
          <w:color w:val="365F91" w:themeColor="accent1" w:themeShade="BF"/>
        </w:rPr>
        <w:t>.</w:t>
      </w:r>
    </w:p>
    <w:p w14:paraId="69F1495D" w14:textId="77777777" w:rsidR="00881B69" w:rsidRPr="000E38F8" w:rsidRDefault="00854672" w:rsidP="000E38F8">
      <w:pPr>
        <w:pStyle w:val="Heading2"/>
        <w:jc w:val="both"/>
        <w:rPr>
          <w:rFonts w:ascii="Arial" w:hAnsi="Arial"/>
          <w:color w:val="365F91" w:themeColor="accent1" w:themeShade="BF"/>
        </w:rPr>
      </w:pPr>
      <w:bookmarkStart w:id="22" w:name="_Toc65987513"/>
      <w:bookmarkStart w:id="23" w:name="_Toc73453401"/>
      <w:bookmarkStart w:id="24" w:name="_Toc69937046"/>
      <w:r w:rsidRPr="000E38F8">
        <w:rPr>
          <w:rFonts w:ascii="Arial" w:hAnsi="Arial"/>
          <w:color w:val="365F91" w:themeColor="accent1" w:themeShade="BF"/>
        </w:rPr>
        <w:t>2.2</w:t>
      </w:r>
      <w:r w:rsidRPr="000E38F8">
        <w:rPr>
          <w:rFonts w:ascii="Arial" w:hAnsi="Arial"/>
          <w:color w:val="365F91" w:themeColor="accent1" w:themeShade="BF"/>
        </w:rPr>
        <w:tab/>
        <w:t>Road Hierarchy</w:t>
      </w:r>
      <w:bookmarkEnd w:id="22"/>
      <w:bookmarkEnd w:id="23"/>
      <w:bookmarkEnd w:id="24"/>
    </w:p>
    <w:p w14:paraId="68986C12" w14:textId="77777777" w:rsidR="00881B69" w:rsidRPr="000E38F8" w:rsidRDefault="00881B69" w:rsidP="000E38F8">
      <w:pPr>
        <w:jc w:val="both"/>
        <w:rPr>
          <w:rFonts w:ascii="Arial" w:hAnsi="Arial" w:cs="Arial"/>
          <w:color w:val="365F91" w:themeColor="accent1" w:themeShade="BF"/>
        </w:rPr>
      </w:pPr>
    </w:p>
    <w:p w14:paraId="3A76CEF9"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3A07FF">
        <w:rPr>
          <w:rFonts w:ascii="Arial" w:hAnsi="Arial" w:cs="Arial"/>
          <w:color w:val="365F91" w:themeColor="accent1" w:themeShade="BF"/>
        </w:rPr>
        <w:t>Council</w:t>
      </w:r>
      <w:r w:rsidR="00854672" w:rsidRPr="000E38F8">
        <w:rPr>
          <w:rFonts w:ascii="Arial" w:hAnsi="Arial" w:cs="Arial"/>
          <w:color w:val="365F91" w:themeColor="accent1" w:themeShade="BF"/>
        </w:rPr>
        <w:t xml:space="preserve"> has applied </w:t>
      </w:r>
      <w:r w:rsidR="004951E0">
        <w:rPr>
          <w:rFonts w:ascii="Arial" w:hAnsi="Arial" w:cs="Arial"/>
          <w:color w:val="365F91" w:themeColor="accent1" w:themeShade="BF"/>
        </w:rPr>
        <w:t>m</w:t>
      </w:r>
      <w:r w:rsidR="00854672" w:rsidRPr="000E38F8">
        <w:rPr>
          <w:rFonts w:ascii="Arial" w:hAnsi="Arial" w:cs="Arial"/>
          <w:color w:val="365F91" w:themeColor="accent1" w:themeShade="BF"/>
        </w:rPr>
        <w:t xml:space="preserve">unicipal </w:t>
      </w:r>
      <w:r w:rsidR="004951E0">
        <w:rPr>
          <w:rFonts w:ascii="Arial" w:hAnsi="Arial" w:cs="Arial"/>
          <w:color w:val="365F91" w:themeColor="accent1" w:themeShade="BF"/>
        </w:rPr>
        <w:t>r</w:t>
      </w:r>
      <w:r w:rsidR="00854672" w:rsidRPr="000E38F8">
        <w:rPr>
          <w:rFonts w:ascii="Arial" w:hAnsi="Arial" w:cs="Arial"/>
          <w:color w:val="365F91" w:themeColor="accent1" w:themeShade="BF"/>
        </w:rPr>
        <w:t xml:space="preserve">oad classifications for public roads where </w:t>
      </w:r>
      <w:r w:rsidR="00187481">
        <w:rPr>
          <w:rFonts w:ascii="Arial" w:hAnsi="Arial" w:cs="Arial"/>
          <w:color w:val="365F91" w:themeColor="accent1" w:themeShade="BF"/>
        </w:rPr>
        <w:t>Council</w:t>
      </w:r>
      <w:r w:rsidR="00854672" w:rsidRPr="000E38F8">
        <w:rPr>
          <w:rFonts w:ascii="Arial" w:hAnsi="Arial" w:cs="Arial"/>
          <w:color w:val="365F91" w:themeColor="accent1" w:themeShade="BF"/>
        </w:rPr>
        <w:t xml:space="preserve"> is the responsible road authority. These </w:t>
      </w:r>
      <w:r w:rsidR="004951E0">
        <w:rPr>
          <w:rFonts w:ascii="Arial" w:hAnsi="Arial" w:cs="Arial"/>
          <w:color w:val="365F91" w:themeColor="accent1" w:themeShade="BF"/>
        </w:rPr>
        <w:t>m</w:t>
      </w:r>
      <w:r w:rsidR="00854672" w:rsidRPr="000E38F8">
        <w:rPr>
          <w:rFonts w:ascii="Arial" w:hAnsi="Arial" w:cs="Arial"/>
          <w:color w:val="365F91" w:themeColor="accent1" w:themeShade="BF"/>
        </w:rPr>
        <w:t xml:space="preserve">unicipal </w:t>
      </w:r>
      <w:r w:rsidR="004951E0">
        <w:rPr>
          <w:rFonts w:ascii="Arial" w:hAnsi="Arial" w:cs="Arial"/>
          <w:color w:val="365F91" w:themeColor="accent1" w:themeShade="BF"/>
        </w:rPr>
        <w:t>r</w:t>
      </w:r>
      <w:r w:rsidR="00854672" w:rsidRPr="000E38F8">
        <w:rPr>
          <w:rFonts w:ascii="Arial" w:hAnsi="Arial" w:cs="Arial"/>
          <w:color w:val="365F91" w:themeColor="accent1" w:themeShade="BF"/>
        </w:rPr>
        <w:t>oad classifications specify each road by road use function, and reflect the perceived risk associated with the vehicle usage of each road type. These classifications are used to differentiate service levels, response times and maintenance standards</w:t>
      </w:r>
      <w:r w:rsidR="00606FFF">
        <w:rPr>
          <w:rFonts w:ascii="Arial" w:hAnsi="Arial" w:cs="Arial"/>
          <w:color w:val="365F91" w:themeColor="accent1" w:themeShade="BF"/>
        </w:rPr>
        <w:t xml:space="preserve"> for a particular type of road</w:t>
      </w:r>
      <w:r w:rsidR="00854672" w:rsidRPr="000E38F8">
        <w:rPr>
          <w:rFonts w:ascii="Arial" w:hAnsi="Arial" w:cs="Arial"/>
          <w:color w:val="365F91" w:themeColor="accent1" w:themeShade="BF"/>
        </w:rPr>
        <w:t xml:space="preserve">. </w:t>
      </w:r>
    </w:p>
    <w:p w14:paraId="7AEEF787" w14:textId="77777777" w:rsidR="00881B69" w:rsidRPr="000E38F8" w:rsidRDefault="00881B69" w:rsidP="000E38F8">
      <w:pPr>
        <w:jc w:val="both"/>
        <w:rPr>
          <w:rFonts w:ascii="Arial" w:hAnsi="Arial" w:cs="Arial"/>
          <w:color w:val="365F91" w:themeColor="accent1" w:themeShade="BF"/>
        </w:rPr>
      </w:pPr>
    </w:p>
    <w:p w14:paraId="3C9AE46A"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w:t>
      </w:r>
      <w:r w:rsidR="00C92343">
        <w:rPr>
          <w:rFonts w:ascii="Arial" w:hAnsi="Arial" w:cs="Arial"/>
          <w:color w:val="365F91" w:themeColor="accent1" w:themeShade="BF"/>
        </w:rPr>
        <w:t xml:space="preserve">general </w:t>
      </w:r>
      <w:r w:rsidRPr="000E38F8">
        <w:rPr>
          <w:rFonts w:ascii="Arial" w:hAnsi="Arial" w:cs="Arial"/>
          <w:color w:val="365F91" w:themeColor="accent1" w:themeShade="BF"/>
        </w:rPr>
        <w:t xml:space="preserve">classifications used in the </w:t>
      </w:r>
      <w:r w:rsidR="000E22D9">
        <w:rPr>
          <w:rFonts w:ascii="Arial" w:hAnsi="Arial" w:cs="Arial"/>
          <w:color w:val="365F91" w:themeColor="accent1" w:themeShade="BF"/>
        </w:rPr>
        <w:t xml:space="preserve">Road Register and </w:t>
      </w:r>
      <w:r w:rsidRPr="000E38F8">
        <w:rPr>
          <w:rFonts w:ascii="Arial" w:hAnsi="Arial" w:cs="Arial"/>
          <w:color w:val="365F91" w:themeColor="accent1" w:themeShade="BF"/>
        </w:rPr>
        <w:t>RMP are:</w:t>
      </w:r>
    </w:p>
    <w:p w14:paraId="1D397F6A" w14:textId="77777777" w:rsidR="00881B69" w:rsidRPr="000E38F8" w:rsidRDefault="00881B69" w:rsidP="000E38F8">
      <w:pPr>
        <w:jc w:val="both"/>
        <w:rPr>
          <w:rFonts w:ascii="Arial" w:hAnsi="Arial" w:cs="Arial"/>
        </w:rPr>
      </w:pP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1951"/>
        <w:gridCol w:w="6095"/>
        <w:gridCol w:w="1979"/>
      </w:tblGrid>
      <w:tr w:rsidR="004920FD" w:rsidRPr="00A202D7" w14:paraId="5B08D4F7" w14:textId="77777777" w:rsidTr="00703AE6">
        <w:trPr>
          <w:trHeight w:val="459"/>
        </w:trPr>
        <w:tc>
          <w:tcPr>
            <w:tcW w:w="1951" w:type="dxa"/>
            <w:shd w:val="clear" w:color="auto" w:fill="365F91" w:themeFill="accent1" w:themeFillShade="BF"/>
            <w:vAlign w:val="center"/>
          </w:tcPr>
          <w:p w14:paraId="41D9D53B" w14:textId="77777777" w:rsidR="004920FD" w:rsidRPr="000E38F8" w:rsidRDefault="004920FD" w:rsidP="00D23A10">
            <w:pPr>
              <w:jc w:val="center"/>
              <w:rPr>
                <w:rFonts w:ascii="Arial" w:hAnsi="Arial" w:cs="Arial"/>
                <w:b/>
                <w:color w:val="FFFFFF" w:themeColor="background1"/>
                <w:sz w:val="24"/>
                <w:szCs w:val="24"/>
              </w:rPr>
            </w:pPr>
            <w:r w:rsidRPr="000E38F8">
              <w:rPr>
                <w:rFonts w:ascii="Arial" w:hAnsi="Arial" w:cs="Arial"/>
                <w:b/>
                <w:color w:val="FFFFFF" w:themeColor="background1"/>
                <w:sz w:val="24"/>
                <w:szCs w:val="24"/>
              </w:rPr>
              <w:t>Classification</w:t>
            </w:r>
          </w:p>
        </w:tc>
        <w:tc>
          <w:tcPr>
            <w:tcW w:w="6095" w:type="dxa"/>
            <w:shd w:val="clear" w:color="auto" w:fill="365F91" w:themeFill="accent1" w:themeFillShade="BF"/>
            <w:vAlign w:val="center"/>
          </w:tcPr>
          <w:p w14:paraId="5CD61C76" w14:textId="77777777" w:rsidR="004920FD" w:rsidRPr="000E38F8" w:rsidRDefault="004920FD" w:rsidP="00D23A10">
            <w:pPr>
              <w:jc w:val="center"/>
              <w:rPr>
                <w:rFonts w:ascii="Arial" w:hAnsi="Arial" w:cs="Arial"/>
                <w:color w:val="FFFFFF" w:themeColor="background1"/>
                <w:sz w:val="24"/>
                <w:szCs w:val="24"/>
              </w:rPr>
            </w:pPr>
            <w:r w:rsidRPr="000E38F8">
              <w:rPr>
                <w:rFonts w:ascii="Arial" w:hAnsi="Arial" w:cs="Arial"/>
                <w:b/>
                <w:color w:val="FFFFFF" w:themeColor="background1"/>
                <w:sz w:val="24"/>
                <w:szCs w:val="24"/>
              </w:rPr>
              <w:t>Description</w:t>
            </w:r>
          </w:p>
        </w:tc>
        <w:tc>
          <w:tcPr>
            <w:tcW w:w="1979" w:type="dxa"/>
            <w:shd w:val="clear" w:color="auto" w:fill="365F91" w:themeFill="accent1" w:themeFillShade="BF"/>
            <w:vAlign w:val="center"/>
          </w:tcPr>
          <w:p w14:paraId="1D0EC784" w14:textId="77777777" w:rsidR="004920FD" w:rsidRPr="000E38F8" w:rsidRDefault="004920FD" w:rsidP="004920FD">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Authority</w:t>
            </w:r>
          </w:p>
        </w:tc>
      </w:tr>
      <w:tr w:rsidR="004920FD" w:rsidRPr="00F23F31" w14:paraId="54FAA5F5" w14:textId="77777777" w:rsidTr="00703AE6">
        <w:tc>
          <w:tcPr>
            <w:tcW w:w="1951" w:type="dxa"/>
            <w:vAlign w:val="center"/>
          </w:tcPr>
          <w:p w14:paraId="7CDEE28A" w14:textId="77777777" w:rsidR="004920FD" w:rsidRPr="000E38F8" w:rsidRDefault="004920FD" w:rsidP="000E38F8">
            <w:pPr>
              <w:spacing w:after="240"/>
              <w:jc w:val="center"/>
              <w:rPr>
                <w:rFonts w:ascii="Arial" w:hAnsi="Arial" w:cs="Arial"/>
                <w:b/>
                <w:color w:val="365F91" w:themeColor="accent1" w:themeShade="BF"/>
                <w:szCs w:val="22"/>
              </w:rPr>
            </w:pPr>
            <w:r w:rsidRPr="000E38F8">
              <w:rPr>
                <w:rFonts w:ascii="Arial" w:hAnsi="Arial" w:cs="Arial"/>
                <w:b/>
                <w:color w:val="365F91" w:themeColor="accent1" w:themeShade="BF"/>
                <w:szCs w:val="22"/>
              </w:rPr>
              <w:t>State Arterial Roads</w:t>
            </w:r>
            <w:r w:rsidR="00C92343">
              <w:rPr>
                <w:rFonts w:ascii="Arial" w:hAnsi="Arial" w:cs="Arial"/>
                <w:b/>
                <w:color w:val="365F91" w:themeColor="accent1" w:themeShade="BF"/>
                <w:szCs w:val="22"/>
              </w:rPr>
              <w:t>*</w:t>
            </w:r>
          </w:p>
        </w:tc>
        <w:tc>
          <w:tcPr>
            <w:tcW w:w="6095" w:type="dxa"/>
          </w:tcPr>
          <w:p w14:paraId="0DA5CE08" w14:textId="77777777" w:rsidR="004920FD" w:rsidRPr="000E38F8" w:rsidRDefault="004920FD" w:rsidP="000E38F8">
            <w:pPr>
              <w:spacing w:after="24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Road classification for major routes used by commercial vehicles and large traffic volumes. These roads are the responsibility of </w:t>
            </w:r>
            <w:r w:rsidR="00C15406">
              <w:rPr>
                <w:rFonts w:ascii="Arial" w:hAnsi="Arial" w:cs="Arial"/>
                <w:color w:val="365F91" w:themeColor="accent1" w:themeShade="BF"/>
                <w:szCs w:val="22"/>
              </w:rPr>
              <w:t>Department of Transport</w:t>
            </w:r>
            <w:r w:rsidRPr="000E38F8">
              <w:rPr>
                <w:rFonts w:ascii="Arial" w:hAnsi="Arial" w:cs="Arial"/>
                <w:color w:val="365F91" w:themeColor="accent1" w:themeShade="BF"/>
                <w:szCs w:val="22"/>
              </w:rPr>
              <w:t xml:space="preserve"> and include state </w:t>
            </w:r>
            <w:r w:rsidRPr="000E38F8">
              <w:rPr>
                <w:rFonts w:ascii="Arial" w:hAnsi="Arial" w:cs="Arial"/>
                <w:color w:val="365F91" w:themeColor="accent1" w:themeShade="BF"/>
                <w:szCs w:val="22"/>
              </w:rPr>
              <w:lastRenderedPageBreak/>
              <w:t>highways, tourist roads and main roads.</w:t>
            </w:r>
          </w:p>
        </w:tc>
        <w:tc>
          <w:tcPr>
            <w:tcW w:w="1979" w:type="dxa"/>
            <w:vAlign w:val="center"/>
          </w:tcPr>
          <w:p w14:paraId="2CDDD329" w14:textId="77777777" w:rsidR="004920FD" w:rsidRPr="000E38F8" w:rsidRDefault="00C15406" w:rsidP="00703AE6">
            <w:pPr>
              <w:spacing w:after="240"/>
              <w:jc w:val="center"/>
              <w:rPr>
                <w:rFonts w:ascii="Arial" w:hAnsi="Arial" w:cs="Arial"/>
                <w:color w:val="365F91" w:themeColor="accent1" w:themeShade="BF"/>
                <w:szCs w:val="22"/>
              </w:rPr>
            </w:pPr>
            <w:r>
              <w:rPr>
                <w:rFonts w:ascii="Arial" w:hAnsi="Arial" w:cs="Arial"/>
                <w:color w:val="365F91" w:themeColor="accent1" w:themeShade="BF"/>
                <w:szCs w:val="22"/>
              </w:rPr>
              <w:lastRenderedPageBreak/>
              <w:t>Department of Transport</w:t>
            </w:r>
          </w:p>
        </w:tc>
      </w:tr>
      <w:tr w:rsidR="004920FD" w:rsidRPr="00A202D7" w14:paraId="2306C74B" w14:textId="77777777" w:rsidTr="00703AE6">
        <w:trPr>
          <w:trHeight w:val="459"/>
        </w:trPr>
        <w:tc>
          <w:tcPr>
            <w:tcW w:w="1951" w:type="dxa"/>
            <w:shd w:val="clear" w:color="auto" w:fill="365F91" w:themeFill="accent1" w:themeFillShade="BF"/>
            <w:vAlign w:val="center"/>
          </w:tcPr>
          <w:p w14:paraId="2EBD8E95" w14:textId="77777777" w:rsidR="004920FD" w:rsidRPr="00A202D7" w:rsidRDefault="004920FD" w:rsidP="00B96808">
            <w:pPr>
              <w:jc w:val="center"/>
              <w:rPr>
                <w:rFonts w:ascii="Arial" w:hAnsi="Arial" w:cs="Arial"/>
                <w:b/>
                <w:color w:val="FFFFFF" w:themeColor="background1"/>
                <w:sz w:val="24"/>
                <w:szCs w:val="24"/>
              </w:rPr>
            </w:pPr>
            <w:r w:rsidRPr="00A202D7">
              <w:rPr>
                <w:rFonts w:ascii="Arial" w:hAnsi="Arial" w:cs="Arial"/>
                <w:b/>
                <w:color w:val="FFFFFF" w:themeColor="background1"/>
                <w:sz w:val="24"/>
                <w:szCs w:val="24"/>
              </w:rPr>
              <w:t>Classification</w:t>
            </w:r>
          </w:p>
        </w:tc>
        <w:tc>
          <w:tcPr>
            <w:tcW w:w="6095" w:type="dxa"/>
            <w:shd w:val="clear" w:color="auto" w:fill="365F91" w:themeFill="accent1" w:themeFillShade="BF"/>
            <w:vAlign w:val="center"/>
          </w:tcPr>
          <w:p w14:paraId="3913B728" w14:textId="77777777" w:rsidR="004920FD" w:rsidRPr="00A202D7" w:rsidRDefault="004920FD" w:rsidP="00B96808">
            <w:pPr>
              <w:jc w:val="center"/>
              <w:rPr>
                <w:rFonts w:ascii="Arial" w:hAnsi="Arial" w:cs="Arial"/>
                <w:color w:val="FFFFFF" w:themeColor="background1"/>
                <w:sz w:val="24"/>
                <w:szCs w:val="24"/>
              </w:rPr>
            </w:pPr>
            <w:r w:rsidRPr="00A202D7">
              <w:rPr>
                <w:rFonts w:ascii="Arial" w:hAnsi="Arial" w:cs="Arial"/>
                <w:b/>
                <w:color w:val="FFFFFF" w:themeColor="background1"/>
                <w:sz w:val="24"/>
                <w:szCs w:val="24"/>
              </w:rPr>
              <w:t>Description</w:t>
            </w:r>
          </w:p>
        </w:tc>
        <w:tc>
          <w:tcPr>
            <w:tcW w:w="1979" w:type="dxa"/>
            <w:shd w:val="clear" w:color="auto" w:fill="365F91" w:themeFill="accent1" w:themeFillShade="BF"/>
            <w:vAlign w:val="center"/>
          </w:tcPr>
          <w:p w14:paraId="446648E1" w14:textId="77777777" w:rsidR="004920FD" w:rsidRPr="00A202D7" w:rsidRDefault="004920FD" w:rsidP="004920FD">
            <w:pPr>
              <w:jc w:val="center"/>
              <w:rPr>
                <w:rFonts w:ascii="Arial" w:hAnsi="Arial" w:cs="Arial"/>
                <w:b/>
                <w:color w:val="FFFFFF" w:themeColor="background1"/>
                <w:sz w:val="24"/>
                <w:szCs w:val="24"/>
              </w:rPr>
            </w:pPr>
            <w:r>
              <w:rPr>
                <w:rFonts w:ascii="Arial" w:hAnsi="Arial" w:cs="Arial"/>
                <w:b/>
                <w:color w:val="FFFFFF" w:themeColor="background1"/>
                <w:sz w:val="24"/>
                <w:szCs w:val="24"/>
              </w:rPr>
              <w:t>Responsible Authority</w:t>
            </w:r>
          </w:p>
        </w:tc>
      </w:tr>
      <w:tr w:rsidR="00695C4D" w:rsidRPr="00A202D7" w14:paraId="06F65122" w14:textId="77777777" w:rsidTr="00695C4D">
        <w:trPr>
          <w:trHeight w:val="459"/>
        </w:trPr>
        <w:tc>
          <w:tcPr>
            <w:tcW w:w="1951" w:type="dxa"/>
            <w:vAlign w:val="center"/>
          </w:tcPr>
          <w:p w14:paraId="56183CC5" w14:textId="77777777" w:rsidR="00695C4D" w:rsidRPr="00A202D7" w:rsidRDefault="00695C4D" w:rsidP="00B96808">
            <w:pPr>
              <w:jc w:val="center"/>
              <w:rPr>
                <w:rFonts w:ascii="Arial" w:hAnsi="Arial" w:cs="Arial"/>
                <w:b/>
                <w:color w:val="FFFFFF" w:themeColor="background1"/>
                <w:sz w:val="24"/>
                <w:szCs w:val="24"/>
              </w:rPr>
            </w:pPr>
            <w:r w:rsidRPr="000E38F8">
              <w:rPr>
                <w:rFonts w:ascii="Arial" w:hAnsi="Arial" w:cs="Arial"/>
                <w:b/>
                <w:color w:val="365F91" w:themeColor="accent1" w:themeShade="BF"/>
                <w:szCs w:val="22"/>
              </w:rPr>
              <w:t>Collector Roads</w:t>
            </w:r>
            <w:r>
              <w:rPr>
                <w:rFonts w:ascii="Arial" w:hAnsi="Arial" w:cs="Arial"/>
                <w:b/>
                <w:color w:val="365F91" w:themeColor="accent1" w:themeShade="BF"/>
                <w:szCs w:val="22"/>
              </w:rPr>
              <w:t>*</w:t>
            </w:r>
          </w:p>
        </w:tc>
        <w:tc>
          <w:tcPr>
            <w:tcW w:w="6095" w:type="dxa"/>
          </w:tcPr>
          <w:p w14:paraId="7AE03811" w14:textId="77777777" w:rsidR="00695C4D" w:rsidRPr="00A202D7" w:rsidRDefault="00695C4D" w:rsidP="00695C4D">
            <w:pPr>
              <w:jc w:val="both"/>
              <w:rPr>
                <w:rFonts w:ascii="Arial" w:hAnsi="Arial" w:cs="Arial"/>
                <w:b/>
                <w:color w:val="FFFFFF" w:themeColor="background1"/>
                <w:sz w:val="24"/>
                <w:szCs w:val="24"/>
              </w:rPr>
            </w:pPr>
            <w:r w:rsidRPr="000E38F8">
              <w:rPr>
                <w:rFonts w:ascii="Arial" w:hAnsi="Arial" w:cs="Arial"/>
                <w:color w:val="365F91" w:themeColor="accent1" w:themeShade="BF"/>
                <w:szCs w:val="22"/>
              </w:rPr>
              <w:t>Road classification for links between arterial and local roads that have a higher traffic usage and speed rating and serve many properties or adjacent local roads.</w:t>
            </w:r>
            <w:r>
              <w:rPr>
                <w:rFonts w:ascii="Arial" w:hAnsi="Arial" w:cs="Arial"/>
                <w:color w:val="365F91" w:themeColor="accent1" w:themeShade="BF"/>
                <w:szCs w:val="22"/>
              </w:rPr>
              <w:t xml:space="preserve"> Collector Roads include both sealed and unsealed road surfaces.</w:t>
            </w:r>
          </w:p>
        </w:tc>
        <w:tc>
          <w:tcPr>
            <w:tcW w:w="1979" w:type="dxa"/>
            <w:vAlign w:val="center"/>
          </w:tcPr>
          <w:p w14:paraId="06D3D09A" w14:textId="77777777" w:rsidR="00695C4D" w:rsidRDefault="00695C4D" w:rsidP="004920FD">
            <w:pPr>
              <w:jc w:val="center"/>
              <w:rPr>
                <w:rFonts w:ascii="Arial" w:hAnsi="Arial" w:cs="Arial"/>
                <w:b/>
                <w:color w:val="FFFFFF" w:themeColor="background1"/>
                <w:sz w:val="24"/>
                <w:szCs w:val="24"/>
              </w:rPr>
            </w:pPr>
            <w:r>
              <w:rPr>
                <w:rFonts w:ascii="Arial" w:hAnsi="Arial" w:cs="Arial"/>
                <w:color w:val="365F91" w:themeColor="accent1" w:themeShade="BF"/>
                <w:szCs w:val="22"/>
              </w:rPr>
              <w:t>Council</w:t>
            </w:r>
          </w:p>
        </w:tc>
      </w:tr>
      <w:tr w:rsidR="00695C4D" w:rsidRPr="00A202D7" w14:paraId="035776E1" w14:textId="77777777" w:rsidTr="00695C4D">
        <w:trPr>
          <w:trHeight w:val="459"/>
        </w:trPr>
        <w:tc>
          <w:tcPr>
            <w:tcW w:w="1951" w:type="dxa"/>
            <w:vAlign w:val="center"/>
          </w:tcPr>
          <w:p w14:paraId="329326C5" w14:textId="77777777" w:rsidR="00695C4D" w:rsidRPr="00A202D7" w:rsidRDefault="00695C4D" w:rsidP="00B96808">
            <w:pPr>
              <w:jc w:val="center"/>
              <w:rPr>
                <w:rFonts w:ascii="Arial" w:hAnsi="Arial" w:cs="Arial"/>
                <w:b/>
                <w:color w:val="FFFFFF" w:themeColor="background1"/>
                <w:sz w:val="24"/>
                <w:szCs w:val="24"/>
              </w:rPr>
            </w:pPr>
            <w:r w:rsidRPr="000E38F8">
              <w:rPr>
                <w:rFonts w:ascii="Arial" w:hAnsi="Arial" w:cs="Arial"/>
                <w:b/>
                <w:color w:val="365F91" w:themeColor="accent1" w:themeShade="BF"/>
                <w:szCs w:val="22"/>
              </w:rPr>
              <w:t>Local Roads</w:t>
            </w:r>
            <w:r>
              <w:rPr>
                <w:rFonts w:ascii="Arial" w:hAnsi="Arial" w:cs="Arial"/>
                <w:b/>
                <w:color w:val="365F91" w:themeColor="accent1" w:themeShade="BF"/>
                <w:szCs w:val="22"/>
              </w:rPr>
              <w:t>*</w:t>
            </w:r>
          </w:p>
        </w:tc>
        <w:tc>
          <w:tcPr>
            <w:tcW w:w="6095" w:type="dxa"/>
          </w:tcPr>
          <w:p w14:paraId="52432DDB" w14:textId="77777777" w:rsidR="00695C4D" w:rsidRPr="00A202D7" w:rsidRDefault="00695C4D" w:rsidP="00695C4D">
            <w:pPr>
              <w:jc w:val="both"/>
              <w:rPr>
                <w:rFonts w:ascii="Arial" w:hAnsi="Arial" w:cs="Arial"/>
                <w:b/>
                <w:color w:val="FFFFFF" w:themeColor="background1"/>
                <w:sz w:val="24"/>
                <w:szCs w:val="24"/>
              </w:rPr>
            </w:pPr>
            <w:r w:rsidRPr="000E38F8">
              <w:rPr>
                <w:rFonts w:ascii="Arial" w:hAnsi="Arial" w:cs="Arial"/>
                <w:color w:val="365F91" w:themeColor="accent1" w:themeShade="BF"/>
                <w:szCs w:val="22"/>
              </w:rPr>
              <w:t>Road classification for access to private property.  These roads have low traffic usage and speed ratings and generally do not perform a through road or alternative route function within the road system.</w:t>
            </w:r>
            <w:r>
              <w:rPr>
                <w:rFonts w:ascii="Arial" w:hAnsi="Arial" w:cs="Arial"/>
                <w:color w:val="365F91" w:themeColor="accent1" w:themeShade="BF"/>
                <w:szCs w:val="22"/>
              </w:rPr>
              <w:t xml:space="preserve"> Local Roads include both sealed and unsealed road surfaces.</w:t>
            </w:r>
          </w:p>
        </w:tc>
        <w:tc>
          <w:tcPr>
            <w:tcW w:w="1979" w:type="dxa"/>
            <w:vAlign w:val="center"/>
          </w:tcPr>
          <w:p w14:paraId="7642FFAD" w14:textId="77777777" w:rsidR="00695C4D" w:rsidRDefault="00695C4D" w:rsidP="004920FD">
            <w:pPr>
              <w:jc w:val="center"/>
              <w:rPr>
                <w:rFonts w:ascii="Arial" w:hAnsi="Arial" w:cs="Arial"/>
                <w:b/>
                <w:color w:val="FFFFFF" w:themeColor="background1"/>
                <w:sz w:val="24"/>
                <w:szCs w:val="24"/>
              </w:rPr>
            </w:pPr>
            <w:r>
              <w:rPr>
                <w:rFonts w:ascii="Arial" w:hAnsi="Arial" w:cs="Arial"/>
                <w:color w:val="365F91" w:themeColor="accent1" w:themeShade="BF"/>
                <w:szCs w:val="22"/>
              </w:rPr>
              <w:t>Council</w:t>
            </w:r>
          </w:p>
        </w:tc>
      </w:tr>
      <w:tr w:rsidR="00695C4D" w:rsidRPr="00F947AD" w14:paraId="1455B887" w14:textId="77777777" w:rsidTr="00703AE6">
        <w:trPr>
          <w:trHeight w:val="2976"/>
        </w:trPr>
        <w:tc>
          <w:tcPr>
            <w:tcW w:w="1951" w:type="dxa"/>
            <w:vAlign w:val="center"/>
          </w:tcPr>
          <w:p w14:paraId="4D783FEC" w14:textId="77777777" w:rsidR="00695C4D" w:rsidRPr="000E38F8" w:rsidRDefault="00695C4D" w:rsidP="000E38F8">
            <w:pPr>
              <w:spacing w:after="240"/>
              <w:jc w:val="center"/>
              <w:rPr>
                <w:rFonts w:ascii="Arial" w:hAnsi="Arial" w:cs="Arial"/>
                <w:b/>
                <w:color w:val="365F91" w:themeColor="accent1" w:themeShade="BF"/>
                <w:szCs w:val="22"/>
              </w:rPr>
            </w:pPr>
            <w:r w:rsidRPr="000E38F8">
              <w:rPr>
                <w:rFonts w:ascii="Arial" w:hAnsi="Arial" w:cs="Arial"/>
                <w:b/>
                <w:color w:val="365F91" w:themeColor="accent1" w:themeShade="BF"/>
                <w:szCs w:val="22"/>
              </w:rPr>
              <w:t>Non</w:t>
            </w:r>
            <w:r>
              <w:rPr>
                <w:rFonts w:ascii="Arial" w:hAnsi="Arial" w:cs="Arial"/>
                <w:b/>
                <w:color w:val="365F91" w:themeColor="accent1" w:themeShade="BF"/>
                <w:szCs w:val="22"/>
              </w:rPr>
              <w:t xml:space="preserve"> </w:t>
            </w:r>
            <w:r w:rsidRPr="000E38F8">
              <w:rPr>
                <w:rFonts w:ascii="Arial" w:hAnsi="Arial" w:cs="Arial"/>
                <w:b/>
                <w:color w:val="365F91" w:themeColor="accent1" w:themeShade="BF"/>
                <w:szCs w:val="22"/>
              </w:rPr>
              <w:t>Maintained Roads</w:t>
            </w:r>
            <w:r>
              <w:rPr>
                <w:rFonts w:ascii="Arial" w:hAnsi="Arial" w:cs="Arial"/>
                <w:b/>
                <w:color w:val="365F91" w:themeColor="accent1" w:themeShade="BF"/>
                <w:szCs w:val="22"/>
              </w:rPr>
              <w:t>*</w:t>
            </w:r>
          </w:p>
        </w:tc>
        <w:tc>
          <w:tcPr>
            <w:tcW w:w="6095" w:type="dxa"/>
          </w:tcPr>
          <w:p w14:paraId="193924B1" w14:textId="77777777" w:rsidR="00695C4D" w:rsidRDefault="00695C4D" w:rsidP="00703AE6">
            <w:pPr>
              <w:spacing w:after="10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Road classification for roads not maintained by </w:t>
            </w:r>
            <w:r>
              <w:rPr>
                <w:rFonts w:ascii="Arial" w:hAnsi="Arial" w:cs="Arial"/>
                <w:color w:val="365F91" w:themeColor="accent1" w:themeShade="BF"/>
                <w:szCs w:val="22"/>
              </w:rPr>
              <w:t>Council</w:t>
            </w:r>
            <w:r w:rsidRPr="000E38F8">
              <w:rPr>
                <w:rFonts w:ascii="Arial" w:hAnsi="Arial" w:cs="Arial"/>
                <w:color w:val="365F91" w:themeColor="accent1" w:themeShade="BF"/>
                <w:szCs w:val="22"/>
              </w:rPr>
              <w:t xml:space="preserve"> and includes roads maintained by other responsible authorities such as Department of Environment </w:t>
            </w:r>
            <w:r>
              <w:rPr>
                <w:rFonts w:ascii="Arial" w:hAnsi="Arial" w:cs="Arial"/>
                <w:color w:val="365F91" w:themeColor="accent1" w:themeShade="BF"/>
                <w:szCs w:val="22"/>
              </w:rPr>
              <w:t>Land Water and Planning</w:t>
            </w:r>
            <w:r w:rsidRPr="000E38F8">
              <w:rPr>
                <w:rFonts w:ascii="Arial" w:hAnsi="Arial" w:cs="Arial"/>
                <w:color w:val="365F91" w:themeColor="accent1" w:themeShade="BF"/>
                <w:szCs w:val="22"/>
              </w:rPr>
              <w:t xml:space="preserve">. </w:t>
            </w:r>
          </w:p>
          <w:p w14:paraId="4041599E" w14:textId="77777777" w:rsidR="00695C4D" w:rsidRDefault="00695C4D" w:rsidP="00703AE6">
            <w:pPr>
              <w:spacing w:after="100"/>
              <w:jc w:val="both"/>
              <w:rPr>
                <w:rFonts w:ascii="Arial" w:hAnsi="Arial" w:cs="Arial"/>
                <w:color w:val="365F91" w:themeColor="accent1" w:themeShade="BF"/>
                <w:szCs w:val="22"/>
              </w:rPr>
            </w:pPr>
            <w:r w:rsidRPr="000E38F8">
              <w:rPr>
                <w:rFonts w:ascii="Arial" w:hAnsi="Arial" w:cs="Arial"/>
                <w:color w:val="365F91" w:themeColor="accent1" w:themeShade="BF"/>
                <w:szCs w:val="22"/>
              </w:rPr>
              <w:t>Also included in this classification are roads providing private access to a single or limited number of properties. A private access may exist along a road reserve from a public road before reaching a property access.</w:t>
            </w:r>
          </w:p>
          <w:p w14:paraId="2617C889" w14:textId="77777777" w:rsidR="00695C4D" w:rsidRPr="000E38F8" w:rsidRDefault="00695C4D" w:rsidP="000E38F8">
            <w:pPr>
              <w:spacing w:after="240"/>
              <w:jc w:val="both"/>
              <w:rPr>
                <w:rFonts w:ascii="Arial" w:hAnsi="Arial" w:cs="Arial"/>
                <w:color w:val="365F91" w:themeColor="accent1" w:themeShade="BF"/>
                <w:szCs w:val="22"/>
              </w:rPr>
            </w:pPr>
            <w:r w:rsidRPr="000E38F8">
              <w:rPr>
                <w:rFonts w:ascii="Arial" w:hAnsi="Arial" w:cs="Arial"/>
                <w:color w:val="365F91" w:themeColor="accent1" w:themeShade="BF"/>
                <w:szCs w:val="22"/>
              </w:rPr>
              <w:t xml:space="preserve">This classification additionally relates to </w:t>
            </w:r>
            <w:r>
              <w:rPr>
                <w:rFonts w:ascii="Arial" w:hAnsi="Arial" w:cs="Arial"/>
                <w:color w:val="365F91" w:themeColor="accent1" w:themeShade="BF"/>
                <w:szCs w:val="22"/>
              </w:rPr>
              <w:t>driveway/shared access/road way created as part of an Owners Corporation subdivision.</w:t>
            </w:r>
          </w:p>
        </w:tc>
        <w:tc>
          <w:tcPr>
            <w:tcW w:w="1979" w:type="dxa"/>
            <w:vAlign w:val="center"/>
          </w:tcPr>
          <w:p w14:paraId="7974E3D7" w14:textId="77777777" w:rsidR="00695C4D" w:rsidRPr="000E38F8" w:rsidRDefault="00695C4D" w:rsidP="00703AE6">
            <w:pPr>
              <w:spacing w:after="240"/>
              <w:jc w:val="center"/>
              <w:rPr>
                <w:rFonts w:ascii="Arial" w:hAnsi="Arial" w:cs="Arial"/>
                <w:color w:val="365F91" w:themeColor="accent1" w:themeShade="BF"/>
                <w:szCs w:val="22"/>
              </w:rPr>
            </w:pPr>
            <w:r>
              <w:rPr>
                <w:rFonts w:ascii="Arial" w:hAnsi="Arial" w:cs="Arial"/>
                <w:color w:val="365F91" w:themeColor="accent1" w:themeShade="BF"/>
                <w:szCs w:val="22"/>
              </w:rPr>
              <w:t>Other</w:t>
            </w:r>
          </w:p>
        </w:tc>
      </w:tr>
    </w:tbl>
    <w:p w14:paraId="3794CB9D" w14:textId="77777777" w:rsidR="00CF26C5" w:rsidRPr="00E44F3B" w:rsidRDefault="00661168" w:rsidP="00E44F3B">
      <w:pPr>
        <w:rPr>
          <w:rFonts w:ascii="Arial" w:hAnsi="Arial" w:cs="Arial"/>
          <w:color w:val="365F91" w:themeColor="accent1" w:themeShade="BF"/>
        </w:rPr>
      </w:pPr>
      <w:r w:rsidRPr="00E44F3B">
        <w:rPr>
          <w:rFonts w:ascii="Arial" w:hAnsi="Arial" w:cs="Arial"/>
          <w:color w:val="365F91" w:themeColor="accent1" w:themeShade="BF"/>
        </w:rPr>
        <w:t>*To determine the responsible road authority for each individual road, refer to the Register.</w:t>
      </w:r>
    </w:p>
    <w:p w14:paraId="62542531" w14:textId="77777777" w:rsidR="00881B69" w:rsidRPr="000E38F8" w:rsidRDefault="00854672" w:rsidP="00703AE6">
      <w:pPr>
        <w:pStyle w:val="Heading2"/>
        <w:jc w:val="both"/>
        <w:rPr>
          <w:rFonts w:ascii="Arial" w:hAnsi="Arial"/>
          <w:color w:val="365F91" w:themeColor="accent1" w:themeShade="BF"/>
        </w:rPr>
      </w:pPr>
      <w:bookmarkStart w:id="25" w:name="_Toc69937047"/>
      <w:r w:rsidRPr="000E38F8">
        <w:rPr>
          <w:rFonts w:ascii="Arial" w:hAnsi="Arial"/>
          <w:color w:val="365F91" w:themeColor="accent1" w:themeShade="BF"/>
        </w:rPr>
        <w:t>2.3</w:t>
      </w:r>
      <w:r w:rsidRPr="000E38F8">
        <w:rPr>
          <w:rFonts w:ascii="Arial" w:hAnsi="Arial"/>
          <w:color w:val="365F91" w:themeColor="accent1" w:themeShade="BF"/>
        </w:rPr>
        <w:tab/>
        <w:t>Pathway</w:t>
      </w:r>
      <w:r w:rsidR="00DB5544">
        <w:rPr>
          <w:rFonts w:ascii="Arial" w:hAnsi="Arial"/>
          <w:color w:val="365F91" w:themeColor="accent1" w:themeShade="BF"/>
        </w:rPr>
        <w:t xml:space="preserve"> Hierarchy</w:t>
      </w:r>
      <w:bookmarkEnd w:id="25"/>
    </w:p>
    <w:p w14:paraId="5123BCDD" w14:textId="77777777" w:rsidR="003A07FF" w:rsidRPr="00695C4D" w:rsidRDefault="003A07FF" w:rsidP="003A07FF">
      <w:pPr>
        <w:rPr>
          <w:rFonts w:ascii="Arial" w:hAnsi="Arial" w:cs="Arial"/>
          <w:color w:val="365F91" w:themeColor="accent1" w:themeShade="BF"/>
          <w:szCs w:val="22"/>
        </w:rPr>
      </w:pPr>
    </w:p>
    <w:p w14:paraId="631151FC" w14:textId="77777777" w:rsidR="003A07FF" w:rsidRPr="005A6DD0" w:rsidRDefault="00B549DE" w:rsidP="003A07FF">
      <w:pPr>
        <w:jc w:val="both"/>
        <w:rPr>
          <w:rFonts w:ascii="Arial" w:hAnsi="Arial" w:cs="Arial"/>
          <w:color w:val="365F91" w:themeColor="accent1" w:themeShade="BF"/>
        </w:rPr>
      </w:pPr>
      <w:r>
        <w:rPr>
          <w:rFonts w:ascii="Arial" w:hAnsi="Arial" w:cs="Arial"/>
          <w:color w:val="365F91" w:themeColor="accent1" w:themeShade="BF"/>
        </w:rPr>
        <w:t xml:space="preserve">The </w:t>
      </w:r>
      <w:r w:rsidR="002D11E0">
        <w:rPr>
          <w:rFonts w:ascii="Arial" w:hAnsi="Arial" w:cs="Arial"/>
          <w:color w:val="365F91" w:themeColor="accent1" w:themeShade="BF"/>
        </w:rPr>
        <w:t xml:space="preserve">Council has a duty to inspect, </w:t>
      </w:r>
      <w:r w:rsidR="0057096D">
        <w:rPr>
          <w:rFonts w:ascii="Arial" w:hAnsi="Arial" w:cs="Arial"/>
          <w:color w:val="365F91" w:themeColor="accent1" w:themeShade="BF"/>
        </w:rPr>
        <w:t>maintain</w:t>
      </w:r>
      <w:r w:rsidR="002D11E0">
        <w:rPr>
          <w:rFonts w:ascii="Arial" w:hAnsi="Arial" w:cs="Arial"/>
          <w:color w:val="365F91" w:themeColor="accent1" w:themeShade="BF"/>
        </w:rPr>
        <w:t xml:space="preserve"> and </w:t>
      </w:r>
      <w:r w:rsidR="0057096D">
        <w:rPr>
          <w:rFonts w:ascii="Arial" w:hAnsi="Arial" w:cs="Arial"/>
          <w:color w:val="365F91" w:themeColor="accent1" w:themeShade="BF"/>
        </w:rPr>
        <w:t>repair</w:t>
      </w:r>
      <w:r w:rsidR="002D11E0">
        <w:rPr>
          <w:rFonts w:ascii="Arial" w:hAnsi="Arial" w:cs="Arial"/>
          <w:color w:val="365F91" w:themeColor="accent1" w:themeShade="BF"/>
        </w:rPr>
        <w:t xml:space="preserve"> such pathways (known generally as footpaths) that are on the public roads listed on </w:t>
      </w:r>
      <w:r>
        <w:rPr>
          <w:rFonts w:ascii="Arial" w:hAnsi="Arial" w:cs="Arial"/>
          <w:color w:val="365F91" w:themeColor="accent1" w:themeShade="BF"/>
        </w:rPr>
        <w:t>the</w:t>
      </w:r>
      <w:r w:rsidR="002D11E0">
        <w:rPr>
          <w:rFonts w:ascii="Arial" w:hAnsi="Arial" w:cs="Arial"/>
          <w:color w:val="365F91" w:themeColor="accent1" w:themeShade="BF"/>
        </w:rPr>
        <w:t xml:space="preserve"> Register</w:t>
      </w:r>
      <w:r w:rsidR="003A07FF" w:rsidRPr="005A6DD0">
        <w:rPr>
          <w:rFonts w:ascii="Arial" w:hAnsi="Arial" w:cs="Arial"/>
          <w:color w:val="365F91" w:themeColor="accent1" w:themeShade="BF"/>
        </w:rPr>
        <w:t>.</w:t>
      </w:r>
    </w:p>
    <w:p w14:paraId="2A831960" w14:textId="77777777" w:rsidR="00881B69" w:rsidRPr="00695C4D" w:rsidRDefault="00881B69" w:rsidP="000E38F8">
      <w:pPr>
        <w:jc w:val="both"/>
        <w:rPr>
          <w:rFonts w:ascii="Arial" w:hAnsi="Arial" w:cs="Arial"/>
          <w:szCs w:val="22"/>
        </w:rPr>
      </w:pPr>
    </w:p>
    <w:p w14:paraId="02712FC7"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applied municipal pathway classifications for the pathways. These classifications specify each pathway by public use function, which reflects the perceived risk associated with the pedestrian and other usage of each pathway type. These classifications are used to differentiate service levels and maintenance standards.</w:t>
      </w:r>
    </w:p>
    <w:p w14:paraId="4B4285BD" w14:textId="77777777" w:rsidR="00881B69" w:rsidRPr="00695C4D" w:rsidRDefault="00881B69" w:rsidP="000E38F8">
      <w:pPr>
        <w:jc w:val="both"/>
        <w:rPr>
          <w:rFonts w:ascii="Arial" w:hAnsi="Arial" w:cs="Arial"/>
          <w:color w:val="365F91" w:themeColor="accent1" w:themeShade="BF"/>
          <w:szCs w:val="22"/>
        </w:rPr>
      </w:pPr>
    </w:p>
    <w:p w14:paraId="52117017" w14:textId="77777777" w:rsidR="00881B69" w:rsidRPr="000E38F8" w:rsidRDefault="00854672" w:rsidP="000E38F8">
      <w:pPr>
        <w:spacing w:after="120"/>
        <w:jc w:val="both"/>
        <w:rPr>
          <w:rFonts w:ascii="Arial" w:hAnsi="Arial" w:cs="Arial"/>
          <w:color w:val="365F91" w:themeColor="accent1" w:themeShade="BF"/>
        </w:rPr>
      </w:pPr>
      <w:r w:rsidRPr="000E38F8">
        <w:rPr>
          <w:rFonts w:ascii="Arial" w:hAnsi="Arial" w:cs="Arial"/>
          <w:color w:val="365F91" w:themeColor="accent1" w:themeShade="BF"/>
        </w:rPr>
        <w:t>These pathway classifications are:</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927"/>
        <w:gridCol w:w="7927"/>
      </w:tblGrid>
      <w:tr w:rsidR="004F73CC" w:rsidRPr="00F23F31" w14:paraId="7B25973D" w14:textId="77777777" w:rsidTr="00B96808">
        <w:trPr>
          <w:trHeight w:val="459"/>
        </w:trPr>
        <w:tc>
          <w:tcPr>
            <w:tcW w:w="1927" w:type="dxa"/>
            <w:shd w:val="clear" w:color="auto" w:fill="365F91" w:themeFill="accent1" w:themeFillShade="BF"/>
            <w:vAlign w:val="center"/>
          </w:tcPr>
          <w:p w14:paraId="0205F754" w14:textId="77777777" w:rsidR="00A202D7" w:rsidRPr="000E38F8" w:rsidRDefault="00A3575B">
            <w:pPr>
              <w:jc w:val="center"/>
              <w:rPr>
                <w:rFonts w:ascii="Arial" w:hAnsi="Arial" w:cs="Arial"/>
                <w:b/>
                <w:bCs/>
                <w:color w:val="FFFFFF" w:themeColor="background1"/>
                <w:sz w:val="24"/>
              </w:rPr>
            </w:pPr>
            <w:r>
              <w:rPr>
                <w:rFonts w:ascii="Arial" w:hAnsi="Arial" w:cs="Arial"/>
                <w:b/>
                <w:bCs/>
                <w:color w:val="FFFFFF" w:themeColor="background1"/>
                <w:sz w:val="24"/>
              </w:rPr>
              <w:t>Classification</w:t>
            </w:r>
          </w:p>
        </w:tc>
        <w:tc>
          <w:tcPr>
            <w:tcW w:w="7927" w:type="dxa"/>
            <w:shd w:val="clear" w:color="auto" w:fill="365F91" w:themeFill="accent1" w:themeFillShade="BF"/>
            <w:vAlign w:val="center"/>
          </w:tcPr>
          <w:p w14:paraId="39EE043E" w14:textId="77777777" w:rsidR="00A202D7" w:rsidRPr="000E38F8" w:rsidRDefault="00A3575B">
            <w:pPr>
              <w:jc w:val="center"/>
              <w:rPr>
                <w:rFonts w:ascii="Arial" w:hAnsi="Arial" w:cs="Arial"/>
                <w:b/>
                <w:bCs/>
                <w:color w:val="FFFFFF" w:themeColor="background1"/>
                <w:sz w:val="24"/>
              </w:rPr>
            </w:pPr>
            <w:r>
              <w:rPr>
                <w:rFonts w:ascii="Arial" w:hAnsi="Arial" w:cs="Arial"/>
                <w:b/>
                <w:bCs/>
                <w:color w:val="FFFFFF" w:themeColor="background1"/>
                <w:sz w:val="24"/>
              </w:rPr>
              <w:t>Description</w:t>
            </w:r>
          </w:p>
        </w:tc>
      </w:tr>
      <w:tr w:rsidR="004F73CC" w:rsidRPr="00F23F31" w14:paraId="1A96E6A1" w14:textId="77777777" w:rsidTr="000E38F8">
        <w:trPr>
          <w:cantSplit/>
        </w:trPr>
        <w:tc>
          <w:tcPr>
            <w:tcW w:w="1927" w:type="dxa"/>
            <w:vAlign w:val="center"/>
          </w:tcPr>
          <w:p w14:paraId="6C27F266"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High Use</w:t>
            </w:r>
          </w:p>
        </w:tc>
        <w:tc>
          <w:tcPr>
            <w:tcW w:w="7927" w:type="dxa"/>
          </w:tcPr>
          <w:p w14:paraId="538B1AFB"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Defined as pathways of </w:t>
            </w:r>
            <w:r w:rsidR="00032063">
              <w:rPr>
                <w:rFonts w:ascii="Arial" w:hAnsi="Arial" w:cs="Arial"/>
                <w:color w:val="365F91" w:themeColor="accent1" w:themeShade="BF"/>
              </w:rPr>
              <w:t xml:space="preserve">very </w:t>
            </w:r>
            <w:r w:rsidRPr="000E38F8">
              <w:rPr>
                <w:rFonts w:ascii="Arial" w:hAnsi="Arial" w:cs="Arial"/>
                <w:color w:val="365F91" w:themeColor="accent1" w:themeShade="BF"/>
              </w:rPr>
              <w:t xml:space="preserve">high pedestrian usage within the </w:t>
            </w:r>
            <w:r w:rsidR="00962C3F">
              <w:rPr>
                <w:rFonts w:ascii="Arial" w:hAnsi="Arial" w:cs="Arial"/>
                <w:color w:val="365F91" w:themeColor="accent1" w:themeShade="BF"/>
              </w:rPr>
              <w:t xml:space="preserve">public </w:t>
            </w:r>
            <w:r w:rsidRPr="000E38F8">
              <w:rPr>
                <w:rFonts w:ascii="Arial" w:hAnsi="Arial" w:cs="Arial"/>
                <w:color w:val="365F91" w:themeColor="accent1" w:themeShade="BF"/>
              </w:rPr>
              <w:t>road reserve</w:t>
            </w:r>
            <w:r w:rsidR="00FF0A3E">
              <w:rPr>
                <w:rFonts w:ascii="Arial" w:hAnsi="Arial" w:cs="Arial"/>
                <w:color w:val="365F91" w:themeColor="accent1" w:themeShade="BF"/>
              </w:rPr>
              <w:t xml:space="preserve"> </w:t>
            </w:r>
            <w:r w:rsidRPr="000E38F8">
              <w:rPr>
                <w:rFonts w:ascii="Arial" w:hAnsi="Arial" w:cs="Arial"/>
                <w:color w:val="365F91" w:themeColor="accent1" w:themeShade="BF"/>
              </w:rPr>
              <w:t>eg. Major shopping precincts</w:t>
            </w:r>
            <w:r w:rsidR="00953ED1">
              <w:rPr>
                <w:rFonts w:ascii="Arial" w:hAnsi="Arial" w:cs="Arial"/>
                <w:color w:val="365F91" w:themeColor="accent1" w:themeShade="BF"/>
              </w:rPr>
              <w:t xml:space="preserve"> </w:t>
            </w:r>
          </w:p>
        </w:tc>
      </w:tr>
      <w:tr w:rsidR="004F73CC" w:rsidRPr="00F23F31" w14:paraId="2F94723B" w14:textId="77777777" w:rsidTr="000E38F8">
        <w:trPr>
          <w:cantSplit/>
        </w:trPr>
        <w:tc>
          <w:tcPr>
            <w:tcW w:w="1927" w:type="dxa"/>
            <w:vAlign w:val="center"/>
          </w:tcPr>
          <w:p w14:paraId="2A1A60FE"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General Use</w:t>
            </w:r>
          </w:p>
        </w:tc>
        <w:tc>
          <w:tcPr>
            <w:tcW w:w="7927" w:type="dxa"/>
          </w:tcPr>
          <w:p w14:paraId="5107B415"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Defined as </w:t>
            </w:r>
            <w:r w:rsidR="00EF2472">
              <w:rPr>
                <w:rFonts w:ascii="Arial" w:hAnsi="Arial" w:cs="Arial"/>
                <w:color w:val="365F91" w:themeColor="accent1" w:themeShade="BF"/>
              </w:rPr>
              <w:t>pathways</w:t>
            </w:r>
            <w:r w:rsidRPr="000E38F8">
              <w:rPr>
                <w:rFonts w:ascii="Arial" w:hAnsi="Arial" w:cs="Arial"/>
                <w:color w:val="365F91" w:themeColor="accent1" w:themeShade="BF"/>
              </w:rPr>
              <w:t xml:space="preserve"> of general pedestrian usage</w:t>
            </w:r>
            <w:r w:rsidR="00EF2472">
              <w:rPr>
                <w:rFonts w:ascii="Arial" w:hAnsi="Arial" w:cs="Arial"/>
                <w:color w:val="365F91" w:themeColor="accent1" w:themeShade="BF"/>
              </w:rPr>
              <w:t xml:space="preserve"> within the </w:t>
            </w:r>
            <w:r w:rsidR="00962C3F">
              <w:rPr>
                <w:rFonts w:ascii="Arial" w:hAnsi="Arial" w:cs="Arial"/>
                <w:color w:val="365F91" w:themeColor="accent1" w:themeShade="BF"/>
              </w:rPr>
              <w:t xml:space="preserve">public </w:t>
            </w:r>
            <w:r w:rsidR="00EF2472">
              <w:rPr>
                <w:rFonts w:ascii="Arial" w:hAnsi="Arial" w:cs="Arial"/>
                <w:color w:val="365F91" w:themeColor="accent1" w:themeShade="BF"/>
              </w:rPr>
              <w:t>road reserve</w:t>
            </w:r>
            <w:r w:rsidRPr="000E38F8">
              <w:rPr>
                <w:rFonts w:ascii="Arial" w:hAnsi="Arial" w:cs="Arial"/>
                <w:color w:val="365F91" w:themeColor="accent1" w:themeShade="BF"/>
              </w:rPr>
              <w:t xml:space="preserve"> eg. local roads</w:t>
            </w:r>
          </w:p>
        </w:tc>
      </w:tr>
      <w:tr w:rsidR="00EF2472" w:rsidRPr="00F23F31" w14:paraId="576AA50A" w14:textId="77777777" w:rsidTr="00A202D7">
        <w:tc>
          <w:tcPr>
            <w:tcW w:w="1927" w:type="dxa"/>
            <w:vAlign w:val="center"/>
          </w:tcPr>
          <w:p w14:paraId="6CEF0AC9" w14:textId="77777777" w:rsidR="00EF2472" w:rsidRPr="000E38F8" w:rsidRDefault="00854672">
            <w:pPr>
              <w:jc w:val="center"/>
              <w:rPr>
                <w:rFonts w:ascii="Arial" w:hAnsi="Arial" w:cs="Arial"/>
                <w:b/>
                <w:color w:val="365F91" w:themeColor="accent1" w:themeShade="BF"/>
              </w:rPr>
            </w:pPr>
            <w:r w:rsidRPr="000E38F8">
              <w:rPr>
                <w:rFonts w:ascii="Arial" w:hAnsi="Arial" w:cs="Arial"/>
                <w:b/>
                <w:color w:val="365F91" w:themeColor="accent1" w:themeShade="BF"/>
              </w:rPr>
              <w:t>Shared Use</w:t>
            </w:r>
          </w:p>
        </w:tc>
        <w:tc>
          <w:tcPr>
            <w:tcW w:w="7927" w:type="dxa"/>
          </w:tcPr>
          <w:p w14:paraId="297DBA8E" w14:textId="77777777" w:rsidR="00FA1C46" w:rsidRPr="000E38F8" w:rsidRDefault="00854672">
            <w:pPr>
              <w:jc w:val="both"/>
              <w:rPr>
                <w:rFonts w:ascii="Arial" w:hAnsi="Arial" w:cs="Arial"/>
                <w:color w:val="365F91" w:themeColor="accent1" w:themeShade="BF"/>
              </w:rPr>
            </w:pPr>
            <w:r w:rsidRPr="000E38F8">
              <w:rPr>
                <w:rFonts w:ascii="Arial" w:hAnsi="Arial" w:cs="Arial"/>
                <w:color w:val="365F91" w:themeColor="accent1" w:themeShade="BF"/>
              </w:rPr>
              <w:t xml:space="preserve">Defined as pathways </w:t>
            </w:r>
            <w:r w:rsidR="00032063">
              <w:rPr>
                <w:rFonts w:ascii="Arial" w:hAnsi="Arial" w:cs="Arial"/>
                <w:color w:val="365F91" w:themeColor="accent1" w:themeShade="BF"/>
              </w:rPr>
              <w:t>signed as</w:t>
            </w:r>
            <w:r w:rsidRPr="000E38F8">
              <w:rPr>
                <w:rFonts w:ascii="Arial" w:hAnsi="Arial" w:cs="Arial"/>
                <w:color w:val="365F91" w:themeColor="accent1" w:themeShade="BF"/>
              </w:rPr>
              <w:t xml:space="preserve"> shared usage within the </w:t>
            </w:r>
            <w:r w:rsidR="00962C3F">
              <w:rPr>
                <w:rFonts w:ascii="Arial" w:hAnsi="Arial" w:cs="Arial"/>
                <w:color w:val="365F91" w:themeColor="accent1" w:themeShade="BF"/>
              </w:rPr>
              <w:t xml:space="preserve">public </w:t>
            </w:r>
            <w:r w:rsidRPr="000E38F8">
              <w:rPr>
                <w:rFonts w:ascii="Arial" w:hAnsi="Arial" w:cs="Arial"/>
                <w:color w:val="365F91" w:themeColor="accent1" w:themeShade="BF"/>
              </w:rPr>
              <w:t>road reserve</w:t>
            </w:r>
            <w:r w:rsidR="00FF0A3E">
              <w:rPr>
                <w:rFonts w:ascii="Arial" w:hAnsi="Arial" w:cs="Arial"/>
                <w:color w:val="365F91" w:themeColor="accent1" w:themeShade="BF"/>
              </w:rPr>
              <w:t xml:space="preserve"> </w:t>
            </w:r>
            <w:r w:rsidRPr="000E38F8">
              <w:rPr>
                <w:rFonts w:ascii="Arial" w:hAnsi="Arial" w:cs="Arial"/>
                <w:color w:val="365F91" w:themeColor="accent1" w:themeShade="BF"/>
              </w:rPr>
              <w:t>eg. cycle/pedestrian pathways</w:t>
            </w:r>
          </w:p>
        </w:tc>
      </w:tr>
      <w:tr w:rsidR="004F73CC" w:rsidRPr="00F23F31" w14:paraId="6D0ABDCC" w14:textId="77777777" w:rsidTr="000E38F8">
        <w:tc>
          <w:tcPr>
            <w:tcW w:w="1927" w:type="dxa"/>
            <w:vAlign w:val="center"/>
          </w:tcPr>
          <w:p w14:paraId="314A471A" w14:textId="77777777" w:rsidR="00881B69" w:rsidRPr="000E38F8" w:rsidRDefault="00854672" w:rsidP="000E38F8">
            <w:pPr>
              <w:jc w:val="center"/>
              <w:rPr>
                <w:rFonts w:ascii="Arial" w:hAnsi="Arial" w:cs="Arial"/>
                <w:b/>
                <w:color w:val="365F91" w:themeColor="accent1" w:themeShade="BF"/>
              </w:rPr>
            </w:pPr>
            <w:r w:rsidRPr="000E38F8">
              <w:rPr>
                <w:rFonts w:ascii="Arial" w:hAnsi="Arial" w:cs="Arial"/>
                <w:b/>
                <w:color w:val="365F91" w:themeColor="accent1" w:themeShade="BF"/>
              </w:rPr>
              <w:t xml:space="preserve">Unsealed </w:t>
            </w:r>
          </w:p>
        </w:tc>
        <w:tc>
          <w:tcPr>
            <w:tcW w:w="7927" w:type="dxa"/>
          </w:tcPr>
          <w:p w14:paraId="09967B74"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Defined as formed crushed rock/gravel pathways within the public</w:t>
            </w:r>
            <w:r w:rsidR="00A85389">
              <w:rPr>
                <w:rFonts w:ascii="Arial" w:hAnsi="Arial" w:cs="Arial"/>
                <w:color w:val="365F91" w:themeColor="accent1" w:themeShade="BF"/>
              </w:rPr>
              <w:t xml:space="preserve"> </w:t>
            </w:r>
            <w:r w:rsidRPr="000E38F8">
              <w:rPr>
                <w:rFonts w:ascii="Arial" w:hAnsi="Arial" w:cs="Arial"/>
                <w:color w:val="365F91" w:themeColor="accent1" w:themeShade="BF"/>
              </w:rPr>
              <w:t>road reserve. Generally the standard of construction is minimal and reactive maintenance only is carried out.</w:t>
            </w:r>
          </w:p>
        </w:tc>
      </w:tr>
    </w:tbl>
    <w:p w14:paraId="50201ED7" w14:textId="77777777" w:rsidR="00881B69" w:rsidRPr="000E38F8" w:rsidRDefault="00854672" w:rsidP="000E38F8">
      <w:pPr>
        <w:pStyle w:val="Heading2"/>
        <w:jc w:val="both"/>
        <w:rPr>
          <w:rFonts w:ascii="Arial" w:hAnsi="Arial"/>
        </w:rPr>
      </w:pPr>
      <w:bookmarkStart w:id="26" w:name="_Toc65987515"/>
      <w:bookmarkStart w:id="27" w:name="_Toc73453403"/>
      <w:bookmarkStart w:id="28" w:name="_Toc69937048"/>
      <w:r w:rsidRPr="000E38F8">
        <w:rPr>
          <w:rFonts w:ascii="Arial" w:hAnsi="Arial"/>
          <w:iCs w:val="0"/>
          <w:color w:val="365F91" w:themeColor="accent1" w:themeShade="BF"/>
        </w:rPr>
        <w:t>2.4</w:t>
      </w:r>
      <w:r w:rsidRPr="000E38F8">
        <w:rPr>
          <w:rFonts w:ascii="Arial" w:hAnsi="Arial"/>
          <w:iCs w:val="0"/>
          <w:color w:val="365F91" w:themeColor="accent1" w:themeShade="BF"/>
        </w:rPr>
        <w:tab/>
      </w:r>
      <w:bookmarkEnd w:id="26"/>
      <w:bookmarkEnd w:id="27"/>
      <w:r w:rsidRPr="000E38F8">
        <w:rPr>
          <w:rFonts w:ascii="Arial" w:hAnsi="Arial"/>
          <w:iCs w:val="0"/>
          <w:color w:val="365F91" w:themeColor="accent1" w:themeShade="BF"/>
        </w:rPr>
        <w:t xml:space="preserve">Codes of Practice </w:t>
      </w:r>
      <w:r w:rsidR="001F0DD6">
        <w:rPr>
          <w:rFonts w:ascii="Arial" w:hAnsi="Arial"/>
          <w:iCs w:val="0"/>
          <w:color w:val="365F91" w:themeColor="accent1" w:themeShade="BF"/>
        </w:rPr>
        <w:t xml:space="preserve">&amp; </w:t>
      </w:r>
      <w:r w:rsidR="001F0DD6" w:rsidRPr="00305CAF">
        <w:rPr>
          <w:rFonts w:ascii="Arial" w:hAnsi="Arial"/>
          <w:color w:val="365F91" w:themeColor="accent1" w:themeShade="BF"/>
        </w:rPr>
        <w:t>Agreements</w:t>
      </w:r>
      <w:bookmarkEnd w:id="28"/>
    </w:p>
    <w:p w14:paraId="7B4BEEF3" w14:textId="77777777" w:rsidR="00881B69" w:rsidRPr="00695C4D" w:rsidRDefault="00881B69" w:rsidP="000E38F8">
      <w:pPr>
        <w:jc w:val="both"/>
        <w:rPr>
          <w:rFonts w:ascii="Arial" w:hAnsi="Arial" w:cs="Arial"/>
          <w:szCs w:val="22"/>
        </w:rPr>
      </w:pPr>
    </w:p>
    <w:p w14:paraId="2B1AE01B"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RMA includes provision for the making of Codes of Practice to provide practical guidance for road authorities and works </w:t>
      </w:r>
      <w:r w:rsidR="00B549DE">
        <w:rPr>
          <w:rFonts w:ascii="Arial" w:hAnsi="Arial" w:cs="Arial"/>
          <w:color w:val="365F91" w:themeColor="accent1" w:themeShade="BF"/>
        </w:rPr>
        <w:t xml:space="preserve">and </w:t>
      </w:r>
      <w:r w:rsidRPr="000E38F8">
        <w:rPr>
          <w:rFonts w:ascii="Arial" w:hAnsi="Arial" w:cs="Arial"/>
          <w:color w:val="365F91" w:themeColor="accent1" w:themeShade="BF"/>
        </w:rPr>
        <w:t xml:space="preserve">infrastructure managers such as </w:t>
      </w:r>
      <w:r w:rsidR="003C4808">
        <w:rPr>
          <w:rFonts w:ascii="Arial" w:hAnsi="Arial" w:cs="Arial"/>
          <w:color w:val="365F91" w:themeColor="accent1" w:themeShade="BF"/>
        </w:rPr>
        <w:t>Council</w:t>
      </w:r>
      <w:r w:rsidRPr="000E38F8">
        <w:rPr>
          <w:rFonts w:ascii="Arial" w:hAnsi="Arial" w:cs="Arial"/>
          <w:color w:val="365F91" w:themeColor="accent1" w:themeShade="BF"/>
        </w:rPr>
        <w:t xml:space="preserve"> in the performance of their functions and duties under the </w:t>
      </w:r>
      <w:r w:rsidR="00B549DE">
        <w:rPr>
          <w:rFonts w:ascii="Arial" w:hAnsi="Arial" w:cs="Arial"/>
          <w:color w:val="365F91" w:themeColor="accent1" w:themeShade="BF"/>
        </w:rPr>
        <w:t>RMA</w:t>
      </w:r>
      <w:r w:rsidRPr="000E38F8">
        <w:rPr>
          <w:rFonts w:ascii="Arial" w:hAnsi="Arial" w:cs="Arial"/>
          <w:color w:val="365F91" w:themeColor="accent1" w:themeShade="BF"/>
        </w:rPr>
        <w:t>.</w:t>
      </w:r>
    </w:p>
    <w:p w14:paraId="41144127" w14:textId="77777777" w:rsidR="00881B69" w:rsidRDefault="00881B69" w:rsidP="000E38F8">
      <w:pPr>
        <w:jc w:val="both"/>
        <w:rPr>
          <w:rFonts w:ascii="Arial" w:hAnsi="Arial" w:cs="Arial"/>
          <w:color w:val="365F91" w:themeColor="accent1" w:themeShade="BF"/>
          <w:szCs w:val="22"/>
        </w:rPr>
      </w:pPr>
    </w:p>
    <w:p w14:paraId="41144ABD" w14:textId="77777777" w:rsidR="00695C4D" w:rsidRPr="00695C4D" w:rsidRDefault="00695C4D" w:rsidP="000E38F8">
      <w:pPr>
        <w:jc w:val="both"/>
        <w:rPr>
          <w:rFonts w:ascii="Arial" w:hAnsi="Arial" w:cs="Arial"/>
          <w:color w:val="365F91" w:themeColor="accent1" w:themeShade="BF"/>
          <w:szCs w:val="22"/>
        </w:rPr>
      </w:pPr>
    </w:p>
    <w:p w14:paraId="4283F8C5"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following Codes, relevant at the date of adoption of this RMP, will be complied with by </w:t>
      </w:r>
      <w:r w:rsidR="003C4808">
        <w:rPr>
          <w:rFonts w:ascii="Arial" w:hAnsi="Arial" w:cs="Arial"/>
          <w:color w:val="365F91" w:themeColor="accent1" w:themeShade="BF"/>
        </w:rPr>
        <w:t>Council</w:t>
      </w:r>
      <w:r w:rsidRPr="000E38F8">
        <w:rPr>
          <w:rFonts w:ascii="Arial" w:hAnsi="Arial" w:cs="Arial"/>
          <w:color w:val="365F91" w:themeColor="accent1" w:themeShade="BF"/>
        </w:rPr>
        <w:t xml:space="preserve"> in</w:t>
      </w:r>
      <w:r w:rsidR="00DD18A7">
        <w:rPr>
          <w:rFonts w:ascii="Arial" w:hAnsi="Arial" w:cs="Arial"/>
          <w:color w:val="365F91" w:themeColor="accent1" w:themeShade="BF"/>
        </w:rPr>
        <w:t xml:space="preserve"> </w:t>
      </w:r>
      <w:r w:rsidRPr="000E38F8">
        <w:rPr>
          <w:rFonts w:ascii="Arial" w:hAnsi="Arial" w:cs="Arial"/>
          <w:color w:val="365F91" w:themeColor="accent1" w:themeShade="BF"/>
        </w:rPr>
        <w:t>so</w:t>
      </w:r>
      <w:r w:rsidR="00DD18A7">
        <w:rPr>
          <w:rFonts w:ascii="Arial" w:hAnsi="Arial" w:cs="Arial"/>
          <w:color w:val="365F91" w:themeColor="accent1" w:themeShade="BF"/>
        </w:rPr>
        <w:t xml:space="preserve"> </w:t>
      </w:r>
      <w:r w:rsidRPr="000E38F8">
        <w:rPr>
          <w:rFonts w:ascii="Arial" w:hAnsi="Arial" w:cs="Arial"/>
          <w:color w:val="365F91" w:themeColor="accent1" w:themeShade="BF"/>
        </w:rPr>
        <w:t>far as required</w:t>
      </w:r>
      <w:r w:rsidR="00032063">
        <w:rPr>
          <w:rFonts w:ascii="Arial" w:hAnsi="Arial" w:cs="Arial"/>
          <w:color w:val="365F91" w:themeColor="accent1" w:themeShade="BF"/>
        </w:rPr>
        <w:t xml:space="preserve"> under this RMP</w:t>
      </w:r>
      <w:r w:rsidRPr="000E38F8">
        <w:rPr>
          <w:rFonts w:ascii="Arial" w:hAnsi="Arial" w:cs="Arial"/>
          <w:color w:val="365F91" w:themeColor="accent1" w:themeShade="BF"/>
        </w:rPr>
        <w:t>:</w:t>
      </w:r>
    </w:p>
    <w:p w14:paraId="5BEB7BAD"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Operational Responsibility for Public Roads</w:t>
      </w:r>
    </w:p>
    <w:p w14:paraId="73F47B14"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Road Management Plans</w:t>
      </w:r>
    </w:p>
    <w:p w14:paraId="0522A94D"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 xml:space="preserve">Code of Practice for </w:t>
      </w:r>
      <w:r w:rsidR="00B549DE">
        <w:rPr>
          <w:rFonts w:ascii="Arial" w:hAnsi="Arial" w:cs="Arial"/>
          <w:color w:val="365F91" w:themeColor="accent1" w:themeShade="BF"/>
        </w:rPr>
        <w:t>Management of Infrastructure in Road Reserves</w:t>
      </w:r>
    </w:p>
    <w:p w14:paraId="1DC5AC57" w14:textId="77777777" w:rsidR="00881B69" w:rsidRPr="000E38F8" w:rsidRDefault="00854672" w:rsidP="000E38F8">
      <w:pPr>
        <w:numPr>
          <w:ilvl w:val="0"/>
          <w:numId w:val="127"/>
        </w:numPr>
        <w:jc w:val="both"/>
        <w:rPr>
          <w:rFonts w:ascii="Arial" w:hAnsi="Arial" w:cs="Arial"/>
          <w:color w:val="365F91" w:themeColor="accent1" w:themeShade="BF"/>
        </w:rPr>
      </w:pPr>
      <w:r w:rsidRPr="000E38F8">
        <w:rPr>
          <w:rFonts w:ascii="Arial" w:hAnsi="Arial" w:cs="Arial"/>
          <w:color w:val="365F91" w:themeColor="accent1" w:themeShade="BF"/>
        </w:rPr>
        <w:t>Code of Practice for Worksite Safety – Traffic Management</w:t>
      </w:r>
    </w:p>
    <w:p w14:paraId="43715661" w14:textId="77777777" w:rsidR="004068D5" w:rsidRPr="00FE260A" w:rsidRDefault="004068D5" w:rsidP="00F43FFF">
      <w:pPr>
        <w:jc w:val="both"/>
        <w:rPr>
          <w:rFonts w:ascii="Arial" w:hAnsi="Arial" w:cs="Arial"/>
          <w:color w:val="365F91" w:themeColor="accent1" w:themeShade="BF"/>
          <w:sz w:val="14"/>
        </w:rPr>
      </w:pPr>
      <w:bookmarkStart w:id="29" w:name="_Toc73453404"/>
    </w:p>
    <w:p w14:paraId="6E0B99BB" w14:textId="77777777" w:rsidR="00F43FFF" w:rsidRDefault="00F43FFF" w:rsidP="00F43FFF">
      <w:pPr>
        <w:jc w:val="both"/>
        <w:rPr>
          <w:rFonts w:ascii="Arial" w:hAnsi="Arial" w:cs="Arial"/>
          <w:color w:val="365F91" w:themeColor="accent1" w:themeShade="BF"/>
        </w:rPr>
      </w:pPr>
      <w:r w:rsidRPr="0037610F">
        <w:rPr>
          <w:rFonts w:ascii="Arial" w:hAnsi="Arial" w:cs="Arial"/>
          <w:color w:val="365F91" w:themeColor="accent1" w:themeShade="BF"/>
        </w:rPr>
        <w:t xml:space="preserve">Any “Agreements” made between </w:t>
      </w:r>
      <w:r>
        <w:rPr>
          <w:rFonts w:ascii="Arial" w:hAnsi="Arial" w:cs="Arial"/>
          <w:color w:val="365F91" w:themeColor="accent1" w:themeShade="BF"/>
        </w:rPr>
        <w:t>Council</w:t>
      </w:r>
      <w:r w:rsidRPr="0037610F">
        <w:rPr>
          <w:rFonts w:ascii="Arial" w:hAnsi="Arial" w:cs="Arial"/>
          <w:color w:val="365F91" w:themeColor="accent1" w:themeShade="BF"/>
        </w:rPr>
        <w:t xml:space="preserve"> and any other party pursuant to any of the above Codes can be found in </w:t>
      </w:r>
      <w:r>
        <w:rPr>
          <w:rFonts w:ascii="Arial" w:hAnsi="Arial" w:cs="Arial"/>
          <w:color w:val="365F91" w:themeColor="accent1" w:themeShade="BF"/>
        </w:rPr>
        <w:t>Council’s</w:t>
      </w:r>
      <w:r w:rsidRPr="0037610F">
        <w:rPr>
          <w:rFonts w:ascii="Arial" w:hAnsi="Arial" w:cs="Arial"/>
          <w:color w:val="365F91" w:themeColor="accent1" w:themeShade="BF"/>
        </w:rPr>
        <w:t xml:space="preserve"> Agreement Register</w:t>
      </w:r>
      <w:r w:rsidR="00B549DE">
        <w:rPr>
          <w:rFonts w:ascii="Arial" w:hAnsi="Arial" w:cs="Arial"/>
          <w:color w:val="365F91" w:themeColor="accent1" w:themeShade="BF"/>
        </w:rPr>
        <w:t xml:space="preserve"> but do not form part of this RMP</w:t>
      </w:r>
      <w:r w:rsidRPr="0037610F">
        <w:rPr>
          <w:rFonts w:ascii="Arial" w:hAnsi="Arial" w:cs="Arial"/>
          <w:color w:val="365F91" w:themeColor="accent1" w:themeShade="BF"/>
        </w:rPr>
        <w:t>.</w:t>
      </w:r>
    </w:p>
    <w:p w14:paraId="4E159A9C" w14:textId="77777777" w:rsidR="00F43FFF" w:rsidRPr="00FE260A" w:rsidRDefault="00F43FFF" w:rsidP="00F43FFF">
      <w:pPr>
        <w:jc w:val="both"/>
        <w:rPr>
          <w:rFonts w:ascii="Arial" w:hAnsi="Arial" w:cs="Arial"/>
          <w:color w:val="365F91" w:themeColor="accent1" w:themeShade="BF"/>
          <w:sz w:val="14"/>
        </w:rPr>
      </w:pPr>
    </w:p>
    <w:p w14:paraId="2DD9404B"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Boundary roads covered by an agreement are included in the road listing with a coordinating road authority identified, and in some instances a responsible road authority</w:t>
      </w:r>
      <w:r w:rsidR="00B549DE">
        <w:rPr>
          <w:rFonts w:ascii="Arial" w:hAnsi="Arial" w:cs="Arial"/>
          <w:color w:val="365F91" w:themeColor="accent1" w:themeShade="BF"/>
        </w:rPr>
        <w:t xml:space="preserve"> but do not form part of this RMP</w:t>
      </w:r>
      <w:r w:rsidRPr="000E38F8">
        <w:rPr>
          <w:rFonts w:ascii="Arial" w:hAnsi="Arial" w:cs="Arial"/>
          <w:color w:val="365F91" w:themeColor="accent1" w:themeShade="BF"/>
        </w:rPr>
        <w:t>.</w:t>
      </w:r>
    </w:p>
    <w:bookmarkEnd w:id="29"/>
    <w:p w14:paraId="02844D20" w14:textId="77777777" w:rsidR="00ED2F4F" w:rsidRDefault="00ED2F4F">
      <w:r>
        <w:br w:type="page"/>
      </w:r>
    </w:p>
    <w:p w14:paraId="288F69DE" w14:textId="77777777" w:rsidR="00C60C20" w:rsidRPr="00C60C20" w:rsidRDefault="00C60C20" w:rsidP="00FE260A"/>
    <w:p w14:paraId="20DD27B2" w14:textId="77777777" w:rsidR="004F73CC" w:rsidRPr="000E38F8" w:rsidRDefault="00854672">
      <w:pPr>
        <w:pStyle w:val="Heading1"/>
        <w:rPr>
          <w:rFonts w:ascii="Arial" w:hAnsi="Arial" w:cs="Arial"/>
          <w:color w:val="365F91" w:themeColor="accent1" w:themeShade="BF"/>
        </w:rPr>
      </w:pPr>
      <w:bookmarkStart w:id="30" w:name="_Toc69937049"/>
      <w:r w:rsidRPr="000E38F8">
        <w:rPr>
          <w:rFonts w:ascii="Arial" w:hAnsi="Arial" w:cs="Arial"/>
          <w:color w:val="365F91" w:themeColor="accent1" w:themeShade="BF"/>
        </w:rPr>
        <w:t>3.   Level of Service</w:t>
      </w:r>
      <w:bookmarkEnd w:id="30"/>
    </w:p>
    <w:p w14:paraId="5F488B10" w14:textId="77777777" w:rsidR="00881B69" w:rsidRDefault="00881B69" w:rsidP="000E38F8">
      <w:pPr>
        <w:jc w:val="both"/>
        <w:rPr>
          <w:rFonts w:ascii="Arial" w:hAnsi="Arial" w:cs="Arial"/>
          <w:color w:val="365F91" w:themeColor="accent1" w:themeShade="BF"/>
        </w:rPr>
      </w:pPr>
    </w:p>
    <w:p w14:paraId="7D0BD5E0" w14:textId="77777777" w:rsidR="00881B69"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w:t>
      </w:r>
      <w:r w:rsidR="00650EFA">
        <w:rPr>
          <w:rFonts w:ascii="Arial" w:hAnsi="Arial" w:cs="Arial"/>
          <w:color w:val="365F91" w:themeColor="accent1" w:themeShade="BF"/>
        </w:rPr>
        <w:t>determined</w:t>
      </w:r>
      <w:r w:rsidR="00854672" w:rsidRPr="000E38F8">
        <w:rPr>
          <w:rFonts w:ascii="Arial" w:hAnsi="Arial" w:cs="Arial"/>
          <w:color w:val="365F91" w:themeColor="accent1" w:themeShade="BF"/>
        </w:rPr>
        <w:t xml:space="preserve"> a </w:t>
      </w:r>
      <w:r w:rsidR="001879E4">
        <w:rPr>
          <w:rFonts w:ascii="Arial" w:hAnsi="Arial" w:cs="Arial"/>
          <w:color w:val="365F91" w:themeColor="accent1" w:themeShade="BF"/>
        </w:rPr>
        <w:t>l</w:t>
      </w:r>
      <w:r w:rsidR="00854672" w:rsidRPr="000E38F8">
        <w:rPr>
          <w:rFonts w:ascii="Arial" w:hAnsi="Arial" w:cs="Arial"/>
          <w:color w:val="365F91" w:themeColor="accent1" w:themeShade="BF"/>
        </w:rPr>
        <w:t xml:space="preserve">evel of </w:t>
      </w:r>
      <w:r w:rsidR="001879E4">
        <w:rPr>
          <w:rFonts w:ascii="Arial" w:hAnsi="Arial" w:cs="Arial"/>
          <w:color w:val="365F91" w:themeColor="accent1" w:themeShade="BF"/>
        </w:rPr>
        <w:t>s</w:t>
      </w:r>
      <w:r w:rsidR="00854672" w:rsidRPr="000E38F8">
        <w:rPr>
          <w:rFonts w:ascii="Arial" w:hAnsi="Arial" w:cs="Arial"/>
          <w:color w:val="365F91" w:themeColor="accent1" w:themeShade="BF"/>
        </w:rPr>
        <w:t xml:space="preserve">ervice relevant to </w:t>
      </w:r>
      <w:r w:rsidR="00650EFA">
        <w:rPr>
          <w:rFonts w:ascii="Arial" w:hAnsi="Arial" w:cs="Arial"/>
          <w:color w:val="365F91" w:themeColor="accent1" w:themeShade="BF"/>
        </w:rPr>
        <w:t>each category of road</w:t>
      </w:r>
      <w:r w:rsidR="002B7701">
        <w:rPr>
          <w:rFonts w:ascii="Arial" w:hAnsi="Arial" w:cs="Arial"/>
          <w:color w:val="365F91" w:themeColor="accent1" w:themeShade="BF"/>
        </w:rPr>
        <w:t>,</w:t>
      </w:r>
      <w:r w:rsidR="00B24232">
        <w:rPr>
          <w:rFonts w:ascii="Arial" w:hAnsi="Arial" w:cs="Arial"/>
          <w:color w:val="365F91" w:themeColor="accent1" w:themeShade="BF"/>
        </w:rPr>
        <w:t xml:space="preserve"> </w:t>
      </w:r>
      <w:r w:rsidR="00650EFA">
        <w:rPr>
          <w:rFonts w:ascii="Arial" w:hAnsi="Arial" w:cs="Arial"/>
          <w:color w:val="365F91" w:themeColor="accent1" w:themeShade="BF"/>
        </w:rPr>
        <w:t>pathway</w:t>
      </w:r>
      <w:r w:rsidR="002B7701">
        <w:rPr>
          <w:rFonts w:ascii="Arial" w:hAnsi="Arial" w:cs="Arial"/>
          <w:color w:val="365F91" w:themeColor="accent1" w:themeShade="BF"/>
        </w:rPr>
        <w:t>, road infrastructure and road-related infrastructure</w:t>
      </w:r>
      <w:r w:rsidR="00650EFA">
        <w:rPr>
          <w:rFonts w:ascii="Arial" w:hAnsi="Arial" w:cs="Arial"/>
          <w:color w:val="365F91" w:themeColor="accent1" w:themeShade="BF"/>
        </w:rPr>
        <w:t xml:space="preserve"> mentioned in </w:t>
      </w:r>
      <w:r w:rsidR="00854672" w:rsidRPr="000E38F8">
        <w:rPr>
          <w:rFonts w:ascii="Arial" w:hAnsi="Arial" w:cs="Arial"/>
          <w:color w:val="365F91" w:themeColor="accent1" w:themeShade="BF"/>
        </w:rPr>
        <w:t>this RMP</w:t>
      </w:r>
      <w:r w:rsidR="00650EFA">
        <w:rPr>
          <w:rFonts w:ascii="Arial" w:hAnsi="Arial" w:cs="Arial"/>
          <w:color w:val="365F91" w:themeColor="accent1" w:themeShade="BF"/>
        </w:rPr>
        <w:t>.</w:t>
      </w:r>
      <w:r w:rsidR="00B24232">
        <w:rPr>
          <w:rFonts w:ascii="Arial" w:hAnsi="Arial" w:cs="Arial"/>
          <w:color w:val="365F91" w:themeColor="accent1" w:themeShade="BF"/>
        </w:rPr>
        <w:t xml:space="preserve"> </w:t>
      </w:r>
      <w:r w:rsidR="002B7701">
        <w:rPr>
          <w:rFonts w:ascii="Arial" w:hAnsi="Arial" w:cs="Arial"/>
          <w:color w:val="365F91" w:themeColor="accent1" w:themeShade="BF"/>
        </w:rPr>
        <w:t xml:space="preserve"> </w:t>
      </w:r>
      <w:r w:rsidR="00650EFA">
        <w:rPr>
          <w:rFonts w:ascii="Arial" w:hAnsi="Arial" w:cs="Arial"/>
          <w:color w:val="365F91" w:themeColor="accent1" w:themeShade="BF"/>
        </w:rPr>
        <w:t xml:space="preserve">The </w:t>
      </w:r>
      <w:r w:rsidR="001879E4">
        <w:rPr>
          <w:rFonts w:ascii="Arial" w:hAnsi="Arial" w:cs="Arial"/>
          <w:color w:val="365F91" w:themeColor="accent1" w:themeShade="BF"/>
        </w:rPr>
        <w:t>l</w:t>
      </w:r>
      <w:r w:rsidR="00650EFA">
        <w:rPr>
          <w:rFonts w:ascii="Arial" w:hAnsi="Arial" w:cs="Arial"/>
          <w:color w:val="365F91" w:themeColor="accent1" w:themeShade="BF"/>
        </w:rPr>
        <w:t xml:space="preserve">evel of </w:t>
      </w:r>
      <w:r w:rsidR="001879E4">
        <w:rPr>
          <w:rFonts w:ascii="Arial" w:hAnsi="Arial" w:cs="Arial"/>
          <w:color w:val="365F91" w:themeColor="accent1" w:themeShade="BF"/>
        </w:rPr>
        <w:t>s</w:t>
      </w:r>
      <w:r w:rsidR="00650EFA">
        <w:rPr>
          <w:rFonts w:ascii="Arial" w:hAnsi="Arial" w:cs="Arial"/>
          <w:color w:val="365F91" w:themeColor="accent1" w:themeShade="BF"/>
        </w:rPr>
        <w:t>ervice is</w:t>
      </w:r>
      <w:r w:rsidR="00854672" w:rsidRPr="000E38F8">
        <w:rPr>
          <w:rFonts w:ascii="Arial" w:hAnsi="Arial" w:cs="Arial"/>
          <w:color w:val="365F91" w:themeColor="accent1" w:themeShade="BF"/>
        </w:rPr>
        <w:t xml:space="preserve"> specified in Appendix C. Appendix C details the type of defects that may be encountered within each asset type, the defect intervention level of each defect, the performance standard, and response time for this action.</w:t>
      </w:r>
    </w:p>
    <w:p w14:paraId="4A18F640" w14:textId="77777777" w:rsidR="00881B69" w:rsidRPr="000E38F8" w:rsidRDefault="00854672" w:rsidP="000E38F8">
      <w:pPr>
        <w:pStyle w:val="Heading2"/>
        <w:jc w:val="both"/>
        <w:rPr>
          <w:rFonts w:ascii="Arial" w:hAnsi="Arial"/>
          <w:color w:val="365F91" w:themeColor="accent1" w:themeShade="BF"/>
        </w:rPr>
      </w:pPr>
      <w:bookmarkStart w:id="31" w:name="_Toc73453406"/>
      <w:bookmarkStart w:id="32" w:name="_Toc69937050"/>
      <w:r w:rsidRPr="000E38F8">
        <w:rPr>
          <w:rFonts w:ascii="Arial" w:hAnsi="Arial"/>
          <w:color w:val="365F91" w:themeColor="accent1" w:themeShade="BF"/>
        </w:rPr>
        <w:t>3.1</w:t>
      </w:r>
      <w:r w:rsidRPr="000E38F8">
        <w:rPr>
          <w:rFonts w:ascii="Arial" w:hAnsi="Arial"/>
          <w:color w:val="365F91" w:themeColor="accent1" w:themeShade="BF"/>
        </w:rPr>
        <w:tab/>
        <w:t>Policies, Strategies and Procedures</w:t>
      </w:r>
      <w:bookmarkEnd w:id="31"/>
      <w:bookmarkEnd w:id="32"/>
    </w:p>
    <w:p w14:paraId="3AABC31A" w14:textId="77777777" w:rsidR="00881B69" w:rsidRDefault="00881B69" w:rsidP="000E38F8">
      <w:pPr>
        <w:jc w:val="both"/>
        <w:rPr>
          <w:rFonts w:ascii="Arial" w:hAnsi="Arial" w:cs="Arial"/>
          <w:color w:val="365F91" w:themeColor="accent1" w:themeShade="BF"/>
        </w:rPr>
      </w:pPr>
    </w:p>
    <w:p w14:paraId="6A688BB8"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In developing the level of service set out in this RMP, Council has given due regard to the Strategic Objectives as set out in the Council Plan and Vision 20</w:t>
      </w:r>
      <w:r w:rsidR="00A96EDA">
        <w:rPr>
          <w:rFonts w:ascii="Arial" w:hAnsi="Arial" w:cs="Arial"/>
          <w:color w:val="365F91" w:themeColor="accent1" w:themeShade="BF"/>
        </w:rPr>
        <w:t>36</w:t>
      </w:r>
      <w:r w:rsidRPr="000E38F8">
        <w:rPr>
          <w:rFonts w:ascii="Arial" w:hAnsi="Arial" w:cs="Arial"/>
          <w:color w:val="365F91" w:themeColor="accent1" w:themeShade="BF"/>
        </w:rPr>
        <w:t xml:space="preserve"> and other relevant Council </w:t>
      </w:r>
      <w:r w:rsidR="00B549DE">
        <w:rPr>
          <w:rFonts w:ascii="Arial" w:hAnsi="Arial" w:cs="Arial"/>
          <w:color w:val="365F91" w:themeColor="accent1" w:themeShade="BF"/>
        </w:rPr>
        <w:t>p</w:t>
      </w:r>
      <w:r w:rsidRPr="000E38F8">
        <w:rPr>
          <w:rFonts w:ascii="Arial" w:hAnsi="Arial" w:cs="Arial"/>
          <w:color w:val="365F91" w:themeColor="accent1" w:themeShade="BF"/>
        </w:rPr>
        <w:t xml:space="preserve">olicies, </w:t>
      </w:r>
      <w:r w:rsidR="00B549DE">
        <w:rPr>
          <w:rFonts w:ascii="Arial" w:hAnsi="Arial" w:cs="Arial"/>
          <w:color w:val="365F91" w:themeColor="accent1" w:themeShade="BF"/>
        </w:rPr>
        <w:t>s</w:t>
      </w:r>
      <w:r w:rsidRPr="000E38F8">
        <w:rPr>
          <w:rFonts w:ascii="Arial" w:hAnsi="Arial" w:cs="Arial"/>
          <w:color w:val="365F91" w:themeColor="accent1" w:themeShade="BF"/>
        </w:rPr>
        <w:t xml:space="preserve">trategies and </w:t>
      </w:r>
      <w:r w:rsidR="00B549DE">
        <w:rPr>
          <w:rFonts w:ascii="Arial" w:hAnsi="Arial" w:cs="Arial"/>
          <w:color w:val="365F91" w:themeColor="accent1" w:themeShade="BF"/>
        </w:rPr>
        <w:t>p</w:t>
      </w:r>
      <w:r w:rsidRPr="000E38F8">
        <w:rPr>
          <w:rFonts w:ascii="Arial" w:hAnsi="Arial" w:cs="Arial"/>
          <w:color w:val="365F91" w:themeColor="accent1" w:themeShade="BF"/>
        </w:rPr>
        <w:t>rocedures.</w:t>
      </w:r>
    </w:p>
    <w:p w14:paraId="47C4F26D" w14:textId="77777777" w:rsidR="00881B69" w:rsidRPr="000E38F8" w:rsidRDefault="00881B69" w:rsidP="000E38F8">
      <w:pPr>
        <w:jc w:val="both"/>
        <w:rPr>
          <w:rFonts w:ascii="Arial" w:hAnsi="Arial" w:cs="Arial"/>
          <w:color w:val="365F91" w:themeColor="accent1" w:themeShade="BF"/>
        </w:rPr>
      </w:pPr>
    </w:p>
    <w:p w14:paraId="69951E9B"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standards specified under this RMP will, except in circumstances set out in </w:t>
      </w:r>
      <w:r w:rsidR="00B549DE">
        <w:rPr>
          <w:rFonts w:ascii="Arial" w:hAnsi="Arial" w:cs="Arial"/>
          <w:color w:val="365F91" w:themeColor="accent1" w:themeShade="BF"/>
        </w:rPr>
        <w:t>s</w:t>
      </w:r>
      <w:r w:rsidRPr="000E38F8">
        <w:rPr>
          <w:rFonts w:ascii="Arial" w:hAnsi="Arial" w:cs="Arial"/>
          <w:color w:val="365F91" w:themeColor="accent1" w:themeShade="BF"/>
        </w:rPr>
        <w:t xml:space="preserve">ection 3.5 of this RMP, maintain the level of service </w:t>
      </w:r>
      <w:r w:rsidR="00037C5F">
        <w:rPr>
          <w:rFonts w:ascii="Arial" w:hAnsi="Arial" w:cs="Arial"/>
          <w:color w:val="365F91" w:themeColor="accent1" w:themeShade="BF"/>
        </w:rPr>
        <w:t xml:space="preserve">that is considered reasonable for </w:t>
      </w:r>
      <w:r w:rsidRPr="000E38F8">
        <w:rPr>
          <w:rFonts w:ascii="Arial" w:hAnsi="Arial" w:cs="Arial"/>
          <w:color w:val="365F91" w:themeColor="accent1" w:themeShade="BF"/>
        </w:rPr>
        <w:t xml:space="preserve">the Council’s road network.  </w:t>
      </w:r>
      <w:r w:rsidR="00EA20E4">
        <w:rPr>
          <w:rFonts w:ascii="Arial" w:hAnsi="Arial" w:cs="Arial"/>
          <w:color w:val="365F91" w:themeColor="accent1" w:themeShade="BF"/>
        </w:rPr>
        <w:t xml:space="preserve">The standards of inspection, maintenance and repair have been adopted after careful consideration of the </w:t>
      </w:r>
      <w:r w:rsidR="00800C23">
        <w:rPr>
          <w:rFonts w:ascii="Arial" w:hAnsi="Arial" w:cs="Arial"/>
          <w:color w:val="365F91" w:themeColor="accent1" w:themeShade="BF"/>
        </w:rPr>
        <w:t xml:space="preserve">economic, social and environmental constraints affecting Council. </w:t>
      </w:r>
      <w:r w:rsidR="00B549DE">
        <w:rPr>
          <w:rFonts w:ascii="Arial" w:hAnsi="Arial" w:cs="Arial"/>
          <w:color w:val="365F91" w:themeColor="accent1" w:themeShade="BF"/>
        </w:rPr>
        <w:t xml:space="preserve"> The</w:t>
      </w:r>
      <w:r w:rsidR="00800C23">
        <w:rPr>
          <w:rFonts w:ascii="Arial" w:hAnsi="Arial" w:cs="Arial"/>
          <w:color w:val="365F91" w:themeColor="accent1" w:themeShade="BF"/>
        </w:rPr>
        <w:t xml:space="preserve"> Council has considered that these standards are reasonable for roads</w:t>
      </w:r>
      <w:r w:rsidR="005C694A">
        <w:rPr>
          <w:rFonts w:ascii="Arial" w:hAnsi="Arial" w:cs="Arial"/>
          <w:color w:val="365F91" w:themeColor="accent1" w:themeShade="BF"/>
        </w:rPr>
        <w:t xml:space="preserve">, </w:t>
      </w:r>
      <w:r w:rsidR="00800C23">
        <w:rPr>
          <w:rFonts w:ascii="Arial" w:hAnsi="Arial" w:cs="Arial"/>
          <w:color w:val="365F91" w:themeColor="accent1" w:themeShade="BF"/>
        </w:rPr>
        <w:t>pathways</w:t>
      </w:r>
      <w:r w:rsidR="005C694A">
        <w:rPr>
          <w:rFonts w:ascii="Arial" w:hAnsi="Arial" w:cs="Arial"/>
          <w:color w:val="365F91" w:themeColor="accent1" w:themeShade="BF"/>
        </w:rPr>
        <w:t>, road infrastructure and road-related infrastructure</w:t>
      </w:r>
      <w:r w:rsidR="00800C23">
        <w:rPr>
          <w:rFonts w:ascii="Arial" w:hAnsi="Arial" w:cs="Arial"/>
          <w:color w:val="365F91" w:themeColor="accent1" w:themeShade="BF"/>
        </w:rPr>
        <w:t xml:space="preserve"> of the cat</w:t>
      </w:r>
      <w:r w:rsidR="00A66AFC">
        <w:rPr>
          <w:rFonts w:ascii="Arial" w:hAnsi="Arial" w:cs="Arial"/>
          <w:color w:val="365F91" w:themeColor="accent1" w:themeShade="BF"/>
        </w:rPr>
        <w:t>egories referred to in this RMP.</w:t>
      </w:r>
    </w:p>
    <w:p w14:paraId="18C40670" w14:textId="77777777" w:rsidR="00881B69" w:rsidRPr="000E38F8" w:rsidRDefault="00854672" w:rsidP="000E38F8">
      <w:pPr>
        <w:pStyle w:val="Heading2"/>
        <w:jc w:val="both"/>
        <w:rPr>
          <w:rFonts w:ascii="Arial" w:hAnsi="Arial"/>
          <w:color w:val="365F91" w:themeColor="accent1" w:themeShade="BF"/>
        </w:rPr>
      </w:pPr>
      <w:bookmarkStart w:id="33" w:name="_Toc69937051"/>
      <w:r w:rsidRPr="000E38F8">
        <w:rPr>
          <w:rFonts w:ascii="Arial" w:hAnsi="Arial"/>
          <w:color w:val="365F91" w:themeColor="accent1" w:themeShade="BF"/>
        </w:rPr>
        <w:t>3.2</w:t>
      </w:r>
      <w:r w:rsidRPr="000E38F8">
        <w:rPr>
          <w:rFonts w:ascii="Arial" w:hAnsi="Arial"/>
          <w:color w:val="365F91" w:themeColor="accent1" w:themeShade="BF"/>
        </w:rPr>
        <w:tab/>
        <w:t>Inspections</w:t>
      </w:r>
      <w:bookmarkEnd w:id="33"/>
    </w:p>
    <w:p w14:paraId="3337C045" w14:textId="77777777" w:rsidR="00881B69" w:rsidRPr="000E38F8" w:rsidRDefault="00881B69" w:rsidP="000E38F8">
      <w:pPr>
        <w:jc w:val="both"/>
        <w:rPr>
          <w:rFonts w:ascii="Arial" w:hAnsi="Arial" w:cs="Arial"/>
          <w:color w:val="365F91" w:themeColor="accent1" w:themeShade="BF"/>
        </w:rPr>
      </w:pPr>
    </w:p>
    <w:p w14:paraId="7CD7D8C6"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conduct of regular inspections of the road network is essential in maintaining public safety and optimum maintenance of the road</w:t>
      </w:r>
      <w:r w:rsidR="00414B4A">
        <w:rPr>
          <w:rFonts w:ascii="Arial" w:hAnsi="Arial" w:cs="Arial"/>
          <w:color w:val="365F91" w:themeColor="accent1" w:themeShade="BF"/>
        </w:rPr>
        <w:t>, pathway</w:t>
      </w:r>
      <w:r w:rsidR="00B549DE">
        <w:rPr>
          <w:rFonts w:ascii="Arial" w:hAnsi="Arial" w:cs="Arial"/>
          <w:color w:val="365F91" w:themeColor="accent1" w:themeShade="BF"/>
        </w:rPr>
        <w:t>, road infrastructure</w:t>
      </w:r>
      <w:r w:rsidR="00037C5F">
        <w:rPr>
          <w:rFonts w:ascii="Arial" w:hAnsi="Arial" w:cs="Arial"/>
          <w:color w:val="365F91" w:themeColor="accent1" w:themeShade="BF"/>
        </w:rPr>
        <w:t xml:space="preserve"> </w:t>
      </w:r>
      <w:r w:rsidRPr="000E38F8">
        <w:rPr>
          <w:rFonts w:ascii="Arial" w:hAnsi="Arial" w:cs="Arial"/>
          <w:color w:val="365F91" w:themeColor="accent1" w:themeShade="BF"/>
        </w:rPr>
        <w:t>and road</w:t>
      </w:r>
      <w:r w:rsidR="00B549DE">
        <w:rPr>
          <w:rFonts w:ascii="Arial" w:hAnsi="Arial" w:cs="Arial"/>
          <w:color w:val="365F91" w:themeColor="accent1" w:themeShade="BF"/>
        </w:rPr>
        <w:t>-</w:t>
      </w:r>
      <w:r w:rsidRPr="000E38F8">
        <w:rPr>
          <w:rFonts w:ascii="Arial" w:hAnsi="Arial" w:cs="Arial"/>
          <w:color w:val="365F91" w:themeColor="accent1" w:themeShade="BF"/>
        </w:rPr>
        <w:t>related infrastructure.</w:t>
      </w:r>
    </w:p>
    <w:p w14:paraId="7FA42F98" w14:textId="77777777" w:rsidR="00881B69" w:rsidRPr="000E38F8" w:rsidRDefault="00881B69" w:rsidP="000E38F8">
      <w:pPr>
        <w:jc w:val="both"/>
        <w:rPr>
          <w:rFonts w:ascii="Arial" w:hAnsi="Arial" w:cs="Arial"/>
          <w:color w:val="365F91" w:themeColor="accent1" w:themeShade="BF"/>
        </w:rPr>
      </w:pPr>
    </w:p>
    <w:p w14:paraId="58C2CA3C"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has developed inspection programs to ensure that road</w:t>
      </w:r>
      <w:r w:rsidR="00414B4A">
        <w:rPr>
          <w:rFonts w:ascii="Arial" w:hAnsi="Arial" w:cs="Arial"/>
          <w:color w:val="365F91" w:themeColor="accent1" w:themeShade="BF"/>
        </w:rPr>
        <w:t>, pathway</w:t>
      </w:r>
      <w:r w:rsidR="00B549DE">
        <w:rPr>
          <w:rFonts w:ascii="Arial" w:hAnsi="Arial" w:cs="Arial"/>
          <w:color w:val="365F91" w:themeColor="accent1" w:themeShade="BF"/>
        </w:rPr>
        <w:t>, road infrastructure</w:t>
      </w:r>
      <w:r w:rsidR="0015527E" w:rsidRPr="0015527E">
        <w:rPr>
          <w:rFonts w:ascii="Arial" w:hAnsi="Arial" w:cs="Arial"/>
          <w:color w:val="365F91" w:themeColor="accent1" w:themeShade="BF"/>
        </w:rPr>
        <w:t xml:space="preserve"> </w:t>
      </w:r>
      <w:r w:rsidR="00854672" w:rsidRPr="000E38F8">
        <w:rPr>
          <w:rFonts w:ascii="Arial" w:hAnsi="Arial" w:cs="Arial"/>
          <w:color w:val="365F91" w:themeColor="accent1" w:themeShade="BF"/>
        </w:rPr>
        <w:t>and road</w:t>
      </w:r>
      <w:r w:rsidR="00B549DE">
        <w:rPr>
          <w:rFonts w:ascii="Arial" w:hAnsi="Arial" w:cs="Arial"/>
          <w:color w:val="365F91" w:themeColor="accent1" w:themeShade="BF"/>
        </w:rPr>
        <w:t>-</w:t>
      </w:r>
      <w:r w:rsidR="00854672" w:rsidRPr="000E38F8">
        <w:rPr>
          <w:rFonts w:ascii="Arial" w:hAnsi="Arial" w:cs="Arial"/>
          <w:color w:val="365F91" w:themeColor="accent1" w:themeShade="BF"/>
        </w:rPr>
        <w:t>related infrastructure is maintained and repaired in accordance with the standards set out in this RMP.  Details of the types of inspections are set out in Appendix A whilst the inspection program is set out in Appendix B.</w:t>
      </w:r>
    </w:p>
    <w:p w14:paraId="43D54EEA" w14:textId="77777777" w:rsidR="00881B69" w:rsidRPr="000E38F8" w:rsidRDefault="00881B69" w:rsidP="000E38F8">
      <w:pPr>
        <w:jc w:val="both"/>
        <w:rPr>
          <w:rFonts w:ascii="Arial" w:hAnsi="Arial" w:cs="Arial"/>
          <w:color w:val="365F91" w:themeColor="accent1" w:themeShade="BF"/>
        </w:rPr>
      </w:pPr>
    </w:p>
    <w:p w14:paraId="69414F28"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This RMP acknowledges that changes to the Council’s road network will occur on a regular basis through construction of unmade roads, upgrading of maintenance standards, creation of new roads through subdivisions, etc and will need to be incorporated into inspection programs to ensure serving of these areas is in accordance with this RMP. </w:t>
      </w:r>
    </w:p>
    <w:p w14:paraId="09869DCE" w14:textId="77777777" w:rsidR="00E44F3B" w:rsidRDefault="00E44F3B" w:rsidP="000E38F8">
      <w:pPr>
        <w:jc w:val="both"/>
        <w:rPr>
          <w:rFonts w:ascii="Arial" w:hAnsi="Arial" w:cs="Arial"/>
          <w:color w:val="365F91" w:themeColor="accent1" w:themeShade="BF"/>
        </w:rPr>
      </w:pPr>
    </w:p>
    <w:p w14:paraId="0C60AD5F" w14:textId="77777777" w:rsidR="00E44F3B" w:rsidRDefault="00E44F3B" w:rsidP="00E44F3B">
      <w:pPr>
        <w:pStyle w:val="Heading2"/>
        <w:jc w:val="both"/>
        <w:rPr>
          <w:rFonts w:ascii="Arial" w:hAnsi="Arial"/>
          <w:color w:val="365F91" w:themeColor="accent1" w:themeShade="BF"/>
        </w:rPr>
      </w:pPr>
      <w:bookmarkStart w:id="34" w:name="_Toc69937052"/>
      <w:r w:rsidRPr="00E44F3B">
        <w:rPr>
          <w:rFonts w:ascii="Arial" w:hAnsi="Arial"/>
          <w:color w:val="365F91" w:themeColor="accent1" w:themeShade="BF"/>
        </w:rPr>
        <w:t>3.3</w:t>
      </w:r>
      <w:r>
        <w:rPr>
          <w:rFonts w:ascii="Arial" w:hAnsi="Arial"/>
          <w:color w:val="365F91" w:themeColor="accent1" w:themeShade="BF"/>
        </w:rPr>
        <w:tab/>
        <w:t>Condition Assessments</w:t>
      </w:r>
      <w:bookmarkEnd w:id="34"/>
    </w:p>
    <w:p w14:paraId="73E7DE90" w14:textId="77777777" w:rsidR="00AE3BD0" w:rsidRDefault="00AE3BD0" w:rsidP="00AE3BD0"/>
    <w:p w14:paraId="21523E57" w14:textId="77777777" w:rsidR="00E44F3B" w:rsidRDefault="00AE3BD0" w:rsidP="00E44F3B">
      <w:pPr>
        <w:rPr>
          <w:rFonts w:ascii="Arial" w:hAnsi="Arial" w:cs="Arial"/>
          <w:color w:val="365F91" w:themeColor="accent1" w:themeShade="BF"/>
        </w:rPr>
      </w:pPr>
      <w:r w:rsidRPr="00AE3BD0">
        <w:rPr>
          <w:rFonts w:ascii="Arial" w:hAnsi="Arial" w:cs="Arial"/>
          <w:color w:val="365F91" w:themeColor="accent1" w:themeShade="BF"/>
        </w:rPr>
        <w:t>The Institute of Public Works Engineering Australasia (IPWEA) define condition data as</w:t>
      </w:r>
      <w:r w:rsidR="00E44F3B" w:rsidRPr="00AE3BD0">
        <w:rPr>
          <w:rFonts w:ascii="Arial" w:hAnsi="Arial" w:cs="Arial"/>
          <w:color w:val="365F91" w:themeColor="accent1" w:themeShade="BF"/>
        </w:rPr>
        <w:t xml:space="preserve"> typically used to determine the need and timing of some preventative or remedial action to prevent loss of service or economic loss</w:t>
      </w:r>
      <w:r w:rsidRPr="00AE3BD0">
        <w:rPr>
          <w:rFonts w:ascii="Arial" w:hAnsi="Arial" w:cs="Arial"/>
          <w:color w:val="365F91" w:themeColor="accent1" w:themeShade="BF"/>
        </w:rPr>
        <w:t>.</w:t>
      </w:r>
      <w:r>
        <w:rPr>
          <w:rFonts w:ascii="Arial" w:hAnsi="Arial" w:cs="Arial"/>
          <w:color w:val="365F91" w:themeColor="accent1" w:themeShade="BF"/>
        </w:rPr>
        <w:t xml:space="preserve"> </w:t>
      </w:r>
    </w:p>
    <w:p w14:paraId="6B2E452D" w14:textId="77777777" w:rsidR="00AE3BD0" w:rsidRDefault="00AE3BD0" w:rsidP="00E44F3B">
      <w:pPr>
        <w:rPr>
          <w:rFonts w:ascii="Arial" w:hAnsi="Arial" w:cs="Arial"/>
          <w:color w:val="365F91" w:themeColor="accent1" w:themeShade="BF"/>
        </w:rPr>
      </w:pPr>
    </w:p>
    <w:p w14:paraId="6920CAAD" w14:textId="77777777" w:rsidR="00AE3BD0" w:rsidRPr="00AE3BD0" w:rsidRDefault="00AE3BD0" w:rsidP="00AE3BD0">
      <w:pPr>
        <w:autoSpaceDE w:val="0"/>
        <w:autoSpaceDN w:val="0"/>
        <w:adjustRightInd w:val="0"/>
        <w:rPr>
          <w:rFonts w:ascii="Arial" w:hAnsi="Arial" w:cs="Arial"/>
          <w:color w:val="365F91" w:themeColor="accent1" w:themeShade="BF"/>
        </w:rPr>
      </w:pPr>
      <w:r w:rsidRPr="00AE3BD0">
        <w:rPr>
          <w:rFonts w:ascii="Arial" w:hAnsi="Arial" w:cs="Arial"/>
          <w:color w:val="365F91" w:themeColor="accent1" w:themeShade="BF"/>
        </w:rPr>
        <w:t>Asset condition assessments are not undertaken to identify individual defects and their frequency is not determined by the RMP.</w:t>
      </w:r>
    </w:p>
    <w:p w14:paraId="2A0C4E74" w14:textId="77777777" w:rsidR="00E44F3B" w:rsidRPr="00E44F3B" w:rsidRDefault="00E44F3B" w:rsidP="00E44F3B"/>
    <w:p w14:paraId="352A786E" w14:textId="77777777" w:rsidR="00881B69" w:rsidRPr="000E38F8" w:rsidRDefault="00854672" w:rsidP="000E38F8">
      <w:pPr>
        <w:pStyle w:val="Heading2"/>
        <w:jc w:val="both"/>
        <w:rPr>
          <w:rFonts w:ascii="Arial" w:hAnsi="Arial"/>
          <w:b w:val="0"/>
          <w:i/>
          <w:color w:val="365F91" w:themeColor="accent1" w:themeShade="BF"/>
        </w:rPr>
      </w:pPr>
      <w:bookmarkStart w:id="35" w:name="_Toc65987517"/>
      <w:bookmarkStart w:id="36" w:name="_Toc73453407"/>
      <w:bookmarkStart w:id="37" w:name="_Toc69937053"/>
      <w:r w:rsidRPr="000E38F8">
        <w:rPr>
          <w:rFonts w:ascii="Arial" w:hAnsi="Arial"/>
          <w:color w:val="365F91" w:themeColor="accent1" w:themeShade="BF"/>
        </w:rPr>
        <w:t>3.</w:t>
      </w:r>
      <w:r w:rsidR="00E44F3B">
        <w:rPr>
          <w:rFonts w:ascii="Arial" w:hAnsi="Arial"/>
          <w:color w:val="365F91" w:themeColor="accent1" w:themeShade="BF"/>
        </w:rPr>
        <w:t>4</w:t>
      </w:r>
      <w:r w:rsidRPr="000E38F8">
        <w:rPr>
          <w:rFonts w:ascii="Arial" w:hAnsi="Arial"/>
          <w:color w:val="365F91" w:themeColor="accent1" w:themeShade="BF"/>
        </w:rPr>
        <w:tab/>
        <w:t>Level of Service Review</w:t>
      </w:r>
      <w:bookmarkEnd w:id="35"/>
      <w:bookmarkEnd w:id="36"/>
      <w:bookmarkEnd w:id="37"/>
    </w:p>
    <w:p w14:paraId="395AE7F5" w14:textId="77777777" w:rsidR="00881B69" w:rsidRPr="00B96808" w:rsidRDefault="00881B69" w:rsidP="000E38F8">
      <w:pPr>
        <w:jc w:val="both"/>
        <w:rPr>
          <w:rFonts w:ascii="Arial" w:hAnsi="Arial" w:cs="Arial"/>
          <w:color w:val="365F91" w:themeColor="accent1" w:themeShade="BF"/>
        </w:rPr>
      </w:pPr>
    </w:p>
    <w:p w14:paraId="6F816D3B"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level of service will be reviewed in conjunction with any review of this RMP.  This review of the level of service may include consultation with a range of stakeholders, including the community in general.</w:t>
      </w:r>
    </w:p>
    <w:p w14:paraId="5348585C" w14:textId="77777777" w:rsidR="00562C83" w:rsidRDefault="00562C83" w:rsidP="000E38F8">
      <w:pPr>
        <w:jc w:val="both"/>
        <w:rPr>
          <w:rFonts w:ascii="Arial" w:hAnsi="Arial" w:cs="Arial"/>
          <w:color w:val="365F91" w:themeColor="accent1" w:themeShade="BF"/>
        </w:rPr>
      </w:pPr>
    </w:p>
    <w:p w14:paraId="197298DE" w14:textId="77777777" w:rsidR="00562C83" w:rsidRDefault="00562C83" w:rsidP="000E38F8">
      <w:pPr>
        <w:jc w:val="both"/>
        <w:rPr>
          <w:rFonts w:ascii="Arial" w:hAnsi="Arial" w:cs="Arial"/>
          <w:color w:val="365F91" w:themeColor="accent1" w:themeShade="BF"/>
        </w:rPr>
      </w:pPr>
    </w:p>
    <w:p w14:paraId="5C5F2F26" w14:textId="77777777" w:rsidR="00881B69" w:rsidRPr="000E38F8" w:rsidRDefault="00E44F3B" w:rsidP="000E38F8">
      <w:pPr>
        <w:pStyle w:val="Heading2"/>
        <w:jc w:val="both"/>
        <w:rPr>
          <w:rFonts w:ascii="Arial" w:hAnsi="Arial"/>
          <w:color w:val="365F91" w:themeColor="accent1" w:themeShade="BF"/>
        </w:rPr>
      </w:pPr>
      <w:bookmarkStart w:id="38" w:name="_Toc65987520"/>
      <w:bookmarkStart w:id="39" w:name="_Toc73453410"/>
      <w:bookmarkStart w:id="40" w:name="_Toc69937054"/>
      <w:r>
        <w:rPr>
          <w:rFonts w:ascii="Arial" w:hAnsi="Arial"/>
          <w:color w:val="365F91" w:themeColor="accent1" w:themeShade="BF"/>
        </w:rPr>
        <w:lastRenderedPageBreak/>
        <w:t>3.5</w:t>
      </w:r>
      <w:r w:rsidR="00854672" w:rsidRPr="000E38F8">
        <w:rPr>
          <w:rFonts w:ascii="Arial" w:hAnsi="Arial"/>
          <w:color w:val="365F91" w:themeColor="accent1" w:themeShade="BF"/>
        </w:rPr>
        <w:tab/>
        <w:t>Standards of Maintenance</w:t>
      </w:r>
      <w:bookmarkEnd w:id="38"/>
      <w:bookmarkEnd w:id="39"/>
      <w:bookmarkEnd w:id="40"/>
    </w:p>
    <w:p w14:paraId="4AA0AEFA" w14:textId="77777777" w:rsidR="00881B69" w:rsidRPr="000E38F8" w:rsidRDefault="00881B69" w:rsidP="000E38F8">
      <w:pPr>
        <w:jc w:val="both"/>
        <w:rPr>
          <w:rFonts w:ascii="Arial" w:hAnsi="Arial" w:cs="Arial"/>
          <w:color w:val="365F91" w:themeColor="accent1" w:themeShade="BF"/>
        </w:rPr>
      </w:pPr>
    </w:p>
    <w:p w14:paraId="1165956C"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The standards of maintenance applicable to the </w:t>
      </w:r>
      <w:r w:rsidR="009B1DF2">
        <w:rPr>
          <w:rFonts w:ascii="Arial" w:hAnsi="Arial" w:cs="Arial"/>
          <w:color w:val="365F91" w:themeColor="accent1" w:themeShade="BF"/>
        </w:rPr>
        <w:t>roads</w:t>
      </w:r>
      <w:r w:rsidR="005C694A">
        <w:rPr>
          <w:rFonts w:ascii="Arial" w:hAnsi="Arial" w:cs="Arial"/>
          <w:color w:val="365F91" w:themeColor="accent1" w:themeShade="BF"/>
        </w:rPr>
        <w:t>,</w:t>
      </w:r>
      <w:r w:rsidRPr="000E38F8">
        <w:rPr>
          <w:rFonts w:ascii="Arial" w:hAnsi="Arial" w:cs="Arial"/>
          <w:color w:val="365F91" w:themeColor="accent1" w:themeShade="BF"/>
        </w:rPr>
        <w:t xml:space="preserve"> pathways</w:t>
      </w:r>
      <w:r w:rsidR="005C694A">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xml:space="preserve"> subject to this RMP are detailed in </w:t>
      </w:r>
      <w:r w:rsidR="00D8725F">
        <w:rPr>
          <w:rFonts w:ascii="Arial" w:hAnsi="Arial" w:cs="Arial"/>
          <w:color w:val="365F91" w:themeColor="accent1" w:themeShade="BF"/>
        </w:rPr>
        <w:t>Appendix C</w:t>
      </w:r>
      <w:r w:rsidRPr="000E38F8">
        <w:rPr>
          <w:rFonts w:ascii="Arial" w:hAnsi="Arial" w:cs="Arial"/>
          <w:color w:val="365F91" w:themeColor="accent1" w:themeShade="BF"/>
        </w:rPr>
        <w:t xml:space="preserve"> of this RMP</w:t>
      </w:r>
      <w:r w:rsidR="004831AE">
        <w:rPr>
          <w:rFonts w:ascii="Arial" w:hAnsi="Arial" w:cs="Arial"/>
          <w:color w:val="365F91" w:themeColor="accent1" w:themeShade="BF"/>
        </w:rPr>
        <w:t>:</w:t>
      </w:r>
    </w:p>
    <w:p w14:paraId="01221998" w14:textId="77777777" w:rsidR="00881B69" w:rsidRDefault="00881B69" w:rsidP="000E38F8">
      <w:pPr>
        <w:jc w:val="both"/>
        <w:rPr>
          <w:rFonts w:ascii="Arial" w:hAnsi="Arial" w:cs="Arial"/>
          <w:color w:val="365F91" w:themeColor="accent1" w:themeShade="BF"/>
        </w:rPr>
      </w:pPr>
    </w:p>
    <w:p w14:paraId="143C8907" w14:textId="77777777" w:rsidR="00881B69" w:rsidRDefault="009B1DF2" w:rsidP="000E38F8">
      <w:pPr>
        <w:jc w:val="both"/>
        <w:rPr>
          <w:rFonts w:ascii="Arial" w:hAnsi="Arial" w:cs="Arial"/>
          <w:color w:val="365F91" w:themeColor="accent1" w:themeShade="BF"/>
        </w:rPr>
      </w:pPr>
      <w:r>
        <w:rPr>
          <w:rFonts w:ascii="Arial" w:hAnsi="Arial" w:cs="Arial"/>
          <w:color w:val="365F91" w:themeColor="accent1" w:themeShade="BF"/>
        </w:rPr>
        <w:t xml:space="preserve">Council considers that the standards of maintenance detailed </w:t>
      </w:r>
      <w:r w:rsidR="00854672" w:rsidRPr="000E38F8">
        <w:rPr>
          <w:rFonts w:ascii="Arial" w:hAnsi="Arial" w:cs="Arial"/>
          <w:color w:val="365F91" w:themeColor="accent1" w:themeShade="BF"/>
        </w:rPr>
        <w:t xml:space="preserve">in the RMP are reasonable in the context of the </w:t>
      </w:r>
      <w:r>
        <w:rPr>
          <w:rFonts w:ascii="Arial" w:hAnsi="Arial" w:cs="Arial"/>
          <w:color w:val="365F91" w:themeColor="accent1" w:themeShade="BF"/>
        </w:rPr>
        <w:t xml:space="preserve">Council’s overall strategic plans, Vision </w:t>
      </w:r>
      <w:r w:rsidR="00A96EDA">
        <w:rPr>
          <w:rFonts w:ascii="Arial" w:hAnsi="Arial" w:cs="Arial"/>
          <w:color w:val="365F91" w:themeColor="accent1" w:themeShade="BF"/>
        </w:rPr>
        <w:t xml:space="preserve">2036 </w:t>
      </w:r>
      <w:r>
        <w:rPr>
          <w:rFonts w:ascii="Arial" w:hAnsi="Arial" w:cs="Arial"/>
          <w:color w:val="365F91" w:themeColor="accent1" w:themeShade="BF"/>
        </w:rPr>
        <w:t>and economic constraints.</w:t>
      </w:r>
    </w:p>
    <w:p w14:paraId="71619CD8" w14:textId="77777777" w:rsidR="00471313" w:rsidRDefault="00471313" w:rsidP="00B96808">
      <w:pPr>
        <w:pStyle w:val="Heading2"/>
        <w:spacing w:before="0"/>
        <w:jc w:val="both"/>
        <w:rPr>
          <w:rFonts w:ascii="Arial" w:hAnsi="Arial"/>
          <w:color w:val="1F497D" w:themeColor="text2"/>
        </w:rPr>
      </w:pPr>
      <w:bookmarkStart w:id="41" w:name="_Toc73453411"/>
    </w:p>
    <w:p w14:paraId="48CB04DD" w14:textId="77777777" w:rsidR="00ED2F4F" w:rsidRDefault="00ED2F4F" w:rsidP="009D7A55"/>
    <w:p w14:paraId="2F867438" w14:textId="77777777" w:rsidR="00881B69" w:rsidRPr="000E38F8" w:rsidRDefault="00854672" w:rsidP="00B96808">
      <w:pPr>
        <w:pStyle w:val="Heading2"/>
        <w:spacing w:before="0"/>
        <w:jc w:val="both"/>
        <w:rPr>
          <w:rFonts w:ascii="Arial" w:hAnsi="Arial"/>
          <w:color w:val="1F497D" w:themeColor="text2"/>
        </w:rPr>
      </w:pPr>
      <w:bookmarkStart w:id="42" w:name="_Toc69937055"/>
      <w:r w:rsidRPr="000E38F8">
        <w:rPr>
          <w:rFonts w:ascii="Arial" w:hAnsi="Arial"/>
          <w:color w:val="1F497D" w:themeColor="text2"/>
        </w:rPr>
        <w:t>3.</w:t>
      </w:r>
      <w:r w:rsidR="00E44F3B">
        <w:rPr>
          <w:rFonts w:ascii="Arial" w:hAnsi="Arial"/>
          <w:color w:val="1F497D" w:themeColor="text2"/>
        </w:rPr>
        <w:t>6</w:t>
      </w:r>
      <w:r w:rsidRPr="000E38F8">
        <w:rPr>
          <w:rFonts w:ascii="Arial" w:hAnsi="Arial"/>
          <w:color w:val="1F497D" w:themeColor="text2"/>
        </w:rPr>
        <w:tab/>
      </w:r>
      <w:bookmarkEnd w:id="41"/>
      <w:r w:rsidR="00563AE6">
        <w:rPr>
          <w:rFonts w:ascii="Arial" w:hAnsi="Arial"/>
          <w:color w:val="1F497D" w:themeColor="text2"/>
        </w:rPr>
        <w:t>Exceptional Circumstances</w:t>
      </w:r>
      <w:bookmarkEnd w:id="42"/>
    </w:p>
    <w:p w14:paraId="54254B54" w14:textId="77777777" w:rsidR="00881B69" w:rsidRPr="000E38F8" w:rsidRDefault="00881B69" w:rsidP="000E38F8">
      <w:pPr>
        <w:jc w:val="both"/>
        <w:rPr>
          <w:rFonts w:ascii="Arial" w:hAnsi="Arial" w:cs="Arial"/>
          <w:color w:val="1F497D" w:themeColor="text2"/>
        </w:rPr>
      </w:pPr>
    </w:p>
    <w:p w14:paraId="35C7BE31"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will make every effort to meet its commitments under its RMP.</w:t>
      </w:r>
    </w:p>
    <w:p w14:paraId="4AD82E20" w14:textId="77777777" w:rsidR="00881B69" w:rsidRPr="000E38F8" w:rsidRDefault="00881B69" w:rsidP="000E38F8">
      <w:pPr>
        <w:jc w:val="both"/>
        <w:rPr>
          <w:rFonts w:ascii="Arial" w:hAnsi="Arial" w:cs="Arial"/>
          <w:color w:val="365F91" w:themeColor="accent1" w:themeShade="BF"/>
        </w:rPr>
      </w:pPr>
    </w:p>
    <w:p w14:paraId="626E50AC"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However, there may be situations or circumstances that affect Council’s business activities to the extent that it cannot deliver on the service levels </w:t>
      </w:r>
      <w:r w:rsidR="009B1DF2">
        <w:rPr>
          <w:rFonts w:ascii="Arial" w:hAnsi="Arial" w:cs="Arial"/>
          <w:color w:val="365F91" w:themeColor="accent1" w:themeShade="BF"/>
        </w:rPr>
        <w:t>referred to in this</w:t>
      </w:r>
      <w:r w:rsidRPr="000E38F8">
        <w:rPr>
          <w:rFonts w:ascii="Arial" w:hAnsi="Arial" w:cs="Arial"/>
          <w:color w:val="365F91" w:themeColor="accent1" w:themeShade="BF"/>
        </w:rPr>
        <w:t xml:space="preserve"> RMP. These situations or circumstances, either man-made or naturally occurring, include but are not limited to natural disasters, such as fires, floods, and/or storms, or a prolonged labour or resource shortage, due to a need to commit or redeploy Council staff, contractors, and/or equipment elsewhere.</w:t>
      </w:r>
    </w:p>
    <w:p w14:paraId="3D19C887" w14:textId="77777777" w:rsidR="00881B69" w:rsidRDefault="00881B69" w:rsidP="000E38F8">
      <w:pPr>
        <w:jc w:val="both"/>
        <w:rPr>
          <w:rFonts w:ascii="Arial" w:hAnsi="Arial" w:cs="Arial"/>
          <w:color w:val="365F91" w:themeColor="accent1" w:themeShade="BF"/>
        </w:rPr>
      </w:pPr>
    </w:p>
    <w:p w14:paraId="212EA80E" w14:textId="77777777" w:rsidR="0010451A" w:rsidRDefault="00854672" w:rsidP="0010451A">
      <w:pPr>
        <w:jc w:val="both"/>
        <w:rPr>
          <w:rFonts w:ascii="Arial" w:hAnsi="Arial" w:cs="Arial"/>
          <w:color w:val="365F91" w:themeColor="accent1" w:themeShade="BF"/>
        </w:rPr>
      </w:pPr>
      <w:r w:rsidRPr="000E38F8">
        <w:rPr>
          <w:rFonts w:ascii="Arial" w:hAnsi="Arial" w:cs="Arial"/>
          <w:color w:val="365F91" w:themeColor="accent1" w:themeShade="BF"/>
        </w:rPr>
        <w:t xml:space="preserve">In such an event, the Chief Executive Officer will, following recommendation from Director Environment &amp; </w:t>
      </w:r>
      <w:r w:rsidR="00444200">
        <w:rPr>
          <w:rFonts w:ascii="Arial" w:hAnsi="Arial" w:cs="Arial"/>
          <w:color w:val="365F91" w:themeColor="accent1" w:themeShade="BF"/>
        </w:rPr>
        <w:t>Infrastructure</w:t>
      </w:r>
      <w:r w:rsidRPr="000E38F8">
        <w:rPr>
          <w:rFonts w:ascii="Arial" w:hAnsi="Arial" w:cs="Arial"/>
          <w:color w:val="365F91" w:themeColor="accent1" w:themeShade="BF"/>
        </w:rPr>
        <w:t xml:space="preserve"> or Municipal Emergency </w:t>
      </w:r>
      <w:r w:rsidR="00444200">
        <w:rPr>
          <w:rFonts w:ascii="Arial" w:hAnsi="Arial" w:cs="Arial"/>
          <w:color w:val="365F91" w:themeColor="accent1" w:themeShade="BF"/>
        </w:rPr>
        <w:t>Management</w:t>
      </w:r>
      <w:r w:rsidRPr="000E38F8">
        <w:rPr>
          <w:rFonts w:ascii="Arial" w:hAnsi="Arial" w:cs="Arial"/>
          <w:color w:val="365F91" w:themeColor="accent1" w:themeShade="BF"/>
        </w:rPr>
        <w:t xml:space="preserve"> Officer</w:t>
      </w:r>
      <w:r w:rsidR="00444200">
        <w:rPr>
          <w:rFonts w:ascii="Arial" w:hAnsi="Arial" w:cs="Arial"/>
          <w:color w:val="365F91" w:themeColor="accent1" w:themeShade="BF"/>
        </w:rPr>
        <w:t xml:space="preserve"> (MEM</w:t>
      </w:r>
      <w:r w:rsidRPr="000E38F8">
        <w:rPr>
          <w:rFonts w:ascii="Arial" w:hAnsi="Arial" w:cs="Arial"/>
          <w:color w:val="365F91" w:themeColor="accent1" w:themeShade="BF"/>
        </w:rPr>
        <w:t>O), suspend part or all of this RMP in relation to response times</w:t>
      </w:r>
      <w:r w:rsidR="00FA32E4">
        <w:rPr>
          <w:rFonts w:ascii="Arial" w:hAnsi="Arial" w:cs="Arial"/>
          <w:color w:val="365F91" w:themeColor="accent1" w:themeShade="BF"/>
        </w:rPr>
        <w:t xml:space="preserve"> and </w:t>
      </w:r>
      <w:r w:rsidRPr="000E38F8">
        <w:rPr>
          <w:rFonts w:ascii="Arial" w:hAnsi="Arial" w:cs="Arial"/>
          <w:color w:val="365F91" w:themeColor="accent1" w:themeShade="BF"/>
        </w:rPr>
        <w:t>level of service. Th</w:t>
      </w:r>
      <w:r w:rsidR="003074A7">
        <w:rPr>
          <w:rFonts w:ascii="Arial" w:hAnsi="Arial" w:cs="Arial"/>
          <w:color w:val="365F91" w:themeColor="accent1" w:themeShade="BF"/>
        </w:rPr>
        <w:t>e</w:t>
      </w:r>
      <w:r w:rsidRPr="000E38F8">
        <w:rPr>
          <w:rFonts w:ascii="Arial" w:hAnsi="Arial" w:cs="Arial"/>
          <w:color w:val="365F91" w:themeColor="accent1" w:themeShade="BF"/>
        </w:rPr>
        <w:t xml:space="preserve"> </w:t>
      </w:r>
      <w:r w:rsidR="00FA32E4">
        <w:rPr>
          <w:rFonts w:ascii="Arial" w:hAnsi="Arial" w:cs="Arial"/>
          <w:color w:val="365F91" w:themeColor="accent1" w:themeShade="BF"/>
        </w:rPr>
        <w:t>relevant Officer</w:t>
      </w:r>
      <w:r w:rsidRPr="000E38F8">
        <w:rPr>
          <w:rFonts w:ascii="Arial" w:hAnsi="Arial" w:cs="Arial"/>
          <w:color w:val="365F91" w:themeColor="accent1" w:themeShade="BF"/>
        </w:rPr>
        <w:t xml:space="preserve"> will nominate when the suspension is to come into effect. The suspension will continue until revoked by the Chief Executive Officer. </w:t>
      </w:r>
    </w:p>
    <w:p w14:paraId="15F1DFBB" w14:textId="77777777" w:rsidR="003657FB" w:rsidRPr="003657FB" w:rsidRDefault="00E44F3B" w:rsidP="003657FB">
      <w:pPr>
        <w:pStyle w:val="Heading2"/>
        <w:rPr>
          <w:rFonts w:ascii="Arial" w:hAnsi="Arial"/>
          <w:color w:val="1F497D" w:themeColor="text2"/>
        </w:rPr>
      </w:pPr>
      <w:bookmarkStart w:id="43" w:name="_Toc69937056"/>
      <w:r>
        <w:rPr>
          <w:rFonts w:ascii="Arial" w:hAnsi="Arial"/>
          <w:color w:val="1F497D" w:themeColor="text2"/>
        </w:rPr>
        <w:t>3.7</w:t>
      </w:r>
      <w:r w:rsidR="003657FB" w:rsidRPr="003657FB">
        <w:rPr>
          <w:rFonts w:ascii="Arial" w:hAnsi="Arial"/>
          <w:color w:val="1F497D" w:themeColor="text2"/>
        </w:rPr>
        <w:tab/>
        <w:t>Emergency Response</w:t>
      </w:r>
      <w:bookmarkEnd w:id="43"/>
    </w:p>
    <w:p w14:paraId="7B20B6B6" w14:textId="77777777" w:rsidR="003657FB" w:rsidRDefault="003657FB" w:rsidP="003657FB">
      <w:pPr>
        <w:rPr>
          <w:rFonts w:ascii="Arial" w:hAnsi="Arial" w:cs="Arial"/>
        </w:rPr>
      </w:pPr>
    </w:p>
    <w:p w14:paraId="310E63A5" w14:textId="77777777" w:rsidR="00921ADC" w:rsidRDefault="00921ADC" w:rsidP="00921ADC">
      <w:pPr>
        <w:jc w:val="both"/>
        <w:rPr>
          <w:rFonts w:ascii="Arial" w:hAnsi="Arial" w:cs="Arial"/>
          <w:color w:val="365F91" w:themeColor="accent1" w:themeShade="BF"/>
        </w:rPr>
      </w:pPr>
      <w:r>
        <w:rPr>
          <w:rFonts w:ascii="Arial" w:hAnsi="Arial" w:cs="Arial"/>
          <w:color w:val="365F91" w:themeColor="accent1" w:themeShade="BF"/>
        </w:rPr>
        <w:t>Upon being made aware of an “emergency” defect</w:t>
      </w:r>
      <w:r w:rsidR="00CD63D6">
        <w:rPr>
          <w:rFonts w:ascii="Arial" w:hAnsi="Arial" w:cs="Arial"/>
          <w:color w:val="365F91" w:themeColor="accent1" w:themeShade="BF"/>
        </w:rPr>
        <w:t xml:space="preserve"> or hazard</w:t>
      </w:r>
      <w:r>
        <w:rPr>
          <w:rFonts w:ascii="Arial" w:hAnsi="Arial" w:cs="Arial"/>
          <w:color w:val="365F91" w:themeColor="accent1" w:themeShade="BF"/>
        </w:rPr>
        <w:t>, Council will inspect the specified defect within 24 hours</w:t>
      </w:r>
      <w:r w:rsidR="00CD63D6">
        <w:rPr>
          <w:rFonts w:ascii="Arial" w:hAnsi="Arial" w:cs="Arial"/>
          <w:color w:val="365F91" w:themeColor="accent1" w:themeShade="BF"/>
        </w:rPr>
        <w:t>. For a defect to be classified as an emergency, it must pose an immediate risk to health, life, property and/or the environment. Various defects may be reported as “emergency” and the intervention levels differs dependant on the type of “emergency” defect reported.</w:t>
      </w:r>
    </w:p>
    <w:p w14:paraId="101190C7" w14:textId="77777777" w:rsidR="0092059A" w:rsidRPr="00921ADC" w:rsidRDefault="00CD63D6" w:rsidP="00357A7B">
      <w:pPr>
        <w:spacing w:before="240"/>
        <w:jc w:val="both"/>
        <w:rPr>
          <w:rFonts w:ascii="Arial" w:hAnsi="Arial" w:cs="Arial"/>
          <w:color w:val="365F91" w:themeColor="accent1" w:themeShade="BF"/>
        </w:rPr>
      </w:pPr>
      <w:r>
        <w:rPr>
          <w:rFonts w:ascii="Arial" w:hAnsi="Arial" w:cs="Arial"/>
          <w:color w:val="365F91" w:themeColor="accent1" w:themeShade="BF"/>
        </w:rPr>
        <w:t>An initial inspection is undertaken with the intent of assessing the repo</w:t>
      </w:r>
      <w:r w:rsidR="00566E16">
        <w:rPr>
          <w:rFonts w:ascii="Arial" w:hAnsi="Arial" w:cs="Arial"/>
          <w:color w:val="365F91" w:themeColor="accent1" w:themeShade="BF"/>
        </w:rPr>
        <w:t>r</w:t>
      </w:r>
      <w:r>
        <w:rPr>
          <w:rFonts w:ascii="Arial" w:hAnsi="Arial" w:cs="Arial"/>
          <w:color w:val="365F91" w:themeColor="accent1" w:themeShade="BF"/>
        </w:rPr>
        <w:t>ted emergency defect and to determin</w:t>
      </w:r>
      <w:r w:rsidR="00566E16">
        <w:rPr>
          <w:rFonts w:ascii="Arial" w:hAnsi="Arial" w:cs="Arial"/>
          <w:color w:val="365F91" w:themeColor="accent1" w:themeShade="BF"/>
        </w:rPr>
        <w:t>e</w:t>
      </w:r>
      <w:r>
        <w:rPr>
          <w:rFonts w:ascii="Arial" w:hAnsi="Arial" w:cs="Arial"/>
          <w:color w:val="365F91" w:themeColor="accent1" w:themeShade="BF"/>
        </w:rPr>
        <w:t xml:space="preserve"> that the appropriate intervention level has been exceeded. A response may involve temporary measures until permanent repairs are undertaken and may require more than one operation. These temporary measures will be followed up with repairs to the hazardous asset that are deemed to be necessary.</w:t>
      </w:r>
    </w:p>
    <w:p w14:paraId="0CEBE1FC" w14:textId="77777777" w:rsidR="003657FB" w:rsidRDefault="003657FB" w:rsidP="003657FB">
      <w:pPr>
        <w:pStyle w:val="Heading2"/>
        <w:rPr>
          <w:rFonts w:ascii="Arial" w:hAnsi="Arial"/>
          <w:color w:val="1F497D" w:themeColor="text2"/>
        </w:rPr>
      </w:pPr>
      <w:bookmarkStart w:id="44" w:name="_Toc69937057"/>
      <w:r w:rsidRPr="003657FB">
        <w:rPr>
          <w:rFonts w:ascii="Arial" w:hAnsi="Arial"/>
          <w:color w:val="1F497D" w:themeColor="text2"/>
        </w:rPr>
        <w:t>3.</w:t>
      </w:r>
      <w:r w:rsidR="00E44F3B">
        <w:rPr>
          <w:rFonts w:ascii="Arial" w:hAnsi="Arial"/>
          <w:color w:val="1F497D" w:themeColor="text2"/>
        </w:rPr>
        <w:t>8</w:t>
      </w:r>
      <w:r w:rsidRPr="003657FB">
        <w:rPr>
          <w:rFonts w:ascii="Arial" w:hAnsi="Arial"/>
          <w:color w:val="1F497D" w:themeColor="text2"/>
        </w:rPr>
        <w:t xml:space="preserve"> </w:t>
      </w:r>
      <w:r w:rsidRPr="003657FB">
        <w:rPr>
          <w:rFonts w:ascii="Arial" w:hAnsi="Arial"/>
          <w:color w:val="1F497D" w:themeColor="text2"/>
        </w:rPr>
        <w:tab/>
        <w:t>After Hours Response</w:t>
      </w:r>
      <w:bookmarkEnd w:id="44"/>
    </w:p>
    <w:p w14:paraId="50494328" w14:textId="77777777" w:rsidR="003657FB" w:rsidRPr="00E33D50" w:rsidRDefault="003657FB" w:rsidP="00921ADC">
      <w:pPr>
        <w:jc w:val="both"/>
        <w:rPr>
          <w:rFonts w:ascii="Arial" w:hAnsi="Arial" w:cs="Arial"/>
        </w:rPr>
      </w:pPr>
    </w:p>
    <w:p w14:paraId="25A241BB" w14:textId="77777777" w:rsidR="003657FB" w:rsidRPr="00921ADC" w:rsidRDefault="00E33D50" w:rsidP="00921ADC">
      <w:pPr>
        <w:jc w:val="both"/>
        <w:rPr>
          <w:rFonts w:ascii="Arial" w:hAnsi="Arial" w:cs="Arial"/>
          <w:color w:val="365F91" w:themeColor="accent1" w:themeShade="BF"/>
        </w:rPr>
      </w:pPr>
      <w:r w:rsidRPr="00921ADC">
        <w:rPr>
          <w:rFonts w:ascii="Arial" w:hAnsi="Arial" w:cs="Arial"/>
          <w:color w:val="365F91" w:themeColor="accent1" w:themeShade="BF"/>
        </w:rPr>
        <w:t xml:space="preserve">The intervention levels, performance standards and response times for various defects </w:t>
      </w:r>
      <w:r w:rsidR="0092059A" w:rsidRPr="00921ADC">
        <w:rPr>
          <w:rFonts w:ascii="Arial" w:hAnsi="Arial" w:cs="Arial"/>
          <w:color w:val="365F91" w:themeColor="accent1" w:themeShade="BF"/>
        </w:rPr>
        <w:t xml:space="preserve">which Council are made aware of </w:t>
      </w:r>
      <w:r w:rsidR="000D523C" w:rsidRPr="00921ADC">
        <w:rPr>
          <w:rFonts w:ascii="Arial" w:hAnsi="Arial" w:cs="Arial"/>
          <w:color w:val="365F91" w:themeColor="accent1" w:themeShade="BF"/>
        </w:rPr>
        <w:t xml:space="preserve">outside of </w:t>
      </w:r>
      <w:r w:rsidR="002A7E45" w:rsidRPr="00921ADC">
        <w:rPr>
          <w:rFonts w:ascii="Arial" w:hAnsi="Arial" w:cs="Arial"/>
          <w:color w:val="365F91" w:themeColor="accent1" w:themeShade="BF"/>
        </w:rPr>
        <w:t xml:space="preserve">Council’s </w:t>
      </w:r>
      <w:r w:rsidR="000D523C" w:rsidRPr="00921ADC">
        <w:rPr>
          <w:rFonts w:ascii="Arial" w:hAnsi="Arial" w:cs="Arial"/>
          <w:color w:val="365F91" w:themeColor="accent1" w:themeShade="BF"/>
        </w:rPr>
        <w:t>standard business hours</w:t>
      </w:r>
      <w:r w:rsidR="0092059A" w:rsidRPr="00921ADC">
        <w:rPr>
          <w:rFonts w:ascii="Arial" w:hAnsi="Arial" w:cs="Arial"/>
          <w:color w:val="365F91" w:themeColor="accent1" w:themeShade="BF"/>
        </w:rPr>
        <w:t xml:space="preserve"> </w:t>
      </w:r>
      <w:r w:rsidRPr="00921ADC">
        <w:rPr>
          <w:rFonts w:ascii="Arial" w:hAnsi="Arial" w:cs="Arial"/>
          <w:color w:val="365F91" w:themeColor="accent1" w:themeShade="BF"/>
        </w:rPr>
        <w:t>are assessed i</w:t>
      </w:r>
      <w:r w:rsidR="003657FB" w:rsidRPr="00921ADC">
        <w:rPr>
          <w:rFonts w:ascii="Arial" w:hAnsi="Arial" w:cs="Arial"/>
          <w:color w:val="365F91" w:themeColor="accent1" w:themeShade="BF"/>
        </w:rPr>
        <w:t>n accordance with Council’s After Hours Guidelines</w:t>
      </w:r>
      <w:r w:rsidRPr="00921ADC">
        <w:rPr>
          <w:rFonts w:ascii="Arial" w:hAnsi="Arial" w:cs="Arial"/>
          <w:color w:val="365F91" w:themeColor="accent1" w:themeShade="BF"/>
        </w:rPr>
        <w:t>.</w:t>
      </w:r>
    </w:p>
    <w:p w14:paraId="5CC0617F" w14:textId="77777777" w:rsidR="002C75FC" w:rsidRPr="003657FB" w:rsidRDefault="002C75FC" w:rsidP="003657FB">
      <w:pPr>
        <w:pStyle w:val="Heading2"/>
        <w:rPr>
          <w:rFonts w:ascii="Arial" w:hAnsi="Arial"/>
        </w:rPr>
      </w:pPr>
    </w:p>
    <w:p w14:paraId="5B6938AD" w14:textId="77777777" w:rsidR="002C75FC" w:rsidRPr="00921ADC" w:rsidRDefault="002C75FC" w:rsidP="000A4D2F">
      <w:pPr>
        <w:jc w:val="both"/>
        <w:rPr>
          <w:rFonts w:ascii="Arial" w:hAnsi="Arial" w:cs="Arial"/>
          <w:color w:val="1F497D" w:themeColor="text2"/>
        </w:rPr>
      </w:pPr>
    </w:p>
    <w:p w14:paraId="6EB02221" w14:textId="77777777" w:rsidR="002C75FC" w:rsidRPr="00921ADC" w:rsidRDefault="002C75FC" w:rsidP="000A4D2F">
      <w:pPr>
        <w:jc w:val="both"/>
        <w:rPr>
          <w:rFonts w:ascii="Arial" w:hAnsi="Arial" w:cs="Arial"/>
          <w:color w:val="1F497D" w:themeColor="text2"/>
        </w:rPr>
      </w:pPr>
    </w:p>
    <w:p w14:paraId="761A51A8" w14:textId="77777777" w:rsidR="00A40F67" w:rsidRPr="00921ADC" w:rsidRDefault="00A40F67" w:rsidP="00A40F67">
      <w:pPr>
        <w:rPr>
          <w:rFonts w:ascii="Arial" w:hAnsi="Arial" w:cs="Arial"/>
        </w:rPr>
      </w:pPr>
      <w:r w:rsidRPr="00921ADC">
        <w:rPr>
          <w:rFonts w:ascii="Arial" w:hAnsi="Arial" w:cs="Arial"/>
        </w:rPr>
        <w:br w:type="page"/>
      </w:r>
    </w:p>
    <w:p w14:paraId="6ABB9C08" w14:textId="77777777" w:rsidR="00881B69" w:rsidRPr="000E38F8" w:rsidRDefault="00881B69" w:rsidP="000E38F8">
      <w:pPr>
        <w:jc w:val="both"/>
        <w:rPr>
          <w:rFonts w:ascii="Arial" w:hAnsi="Arial" w:cs="Arial"/>
        </w:rPr>
      </w:pPr>
    </w:p>
    <w:p w14:paraId="3A5DBE71" w14:textId="77777777" w:rsidR="00881B69" w:rsidRPr="000E38F8" w:rsidRDefault="00854672" w:rsidP="000E38F8">
      <w:pPr>
        <w:pStyle w:val="Heading1"/>
        <w:numPr>
          <w:ilvl w:val="0"/>
          <w:numId w:val="153"/>
        </w:numPr>
        <w:jc w:val="both"/>
        <w:rPr>
          <w:rFonts w:ascii="Arial" w:hAnsi="Arial" w:cs="Arial"/>
          <w:color w:val="365F91" w:themeColor="accent1" w:themeShade="BF"/>
        </w:rPr>
      </w:pPr>
      <w:bookmarkStart w:id="45" w:name="_Toc69937058"/>
      <w:r w:rsidRPr="000E38F8">
        <w:rPr>
          <w:rFonts w:ascii="Arial" w:hAnsi="Arial" w:cs="Arial"/>
          <w:color w:val="365F91" w:themeColor="accent1" w:themeShade="BF"/>
        </w:rPr>
        <w:t>Financial Resources</w:t>
      </w:r>
      <w:bookmarkEnd w:id="45"/>
      <w:r w:rsidRPr="000E38F8">
        <w:rPr>
          <w:rFonts w:ascii="Arial" w:hAnsi="Arial" w:cs="Arial"/>
          <w:color w:val="365F91" w:themeColor="accent1" w:themeShade="BF"/>
        </w:rPr>
        <w:t xml:space="preserve"> </w:t>
      </w:r>
    </w:p>
    <w:p w14:paraId="395FBF3B" w14:textId="77777777" w:rsidR="00881B69" w:rsidRPr="000E38F8" w:rsidRDefault="00881B69" w:rsidP="000E38F8">
      <w:pPr>
        <w:jc w:val="both"/>
        <w:rPr>
          <w:rFonts w:ascii="Arial" w:hAnsi="Arial" w:cs="Arial"/>
          <w:color w:val="365F91" w:themeColor="accent1" w:themeShade="BF"/>
        </w:rPr>
      </w:pPr>
    </w:p>
    <w:p w14:paraId="29380D88" w14:textId="77777777" w:rsidR="00881B69" w:rsidRPr="000E38F8" w:rsidRDefault="00854672" w:rsidP="000E38F8">
      <w:pPr>
        <w:pStyle w:val="Heading2"/>
        <w:jc w:val="both"/>
        <w:rPr>
          <w:rFonts w:ascii="Arial" w:hAnsi="Arial"/>
          <w:color w:val="365F91" w:themeColor="accent1" w:themeShade="BF"/>
        </w:rPr>
      </w:pPr>
      <w:bookmarkStart w:id="46" w:name="_Toc65987522"/>
      <w:bookmarkStart w:id="47" w:name="_Toc73453414"/>
      <w:bookmarkStart w:id="48" w:name="_Toc69937059"/>
      <w:r w:rsidRPr="000E38F8">
        <w:rPr>
          <w:rFonts w:ascii="Arial" w:hAnsi="Arial"/>
          <w:color w:val="365F91" w:themeColor="accent1" w:themeShade="BF"/>
        </w:rPr>
        <w:t>4.</w:t>
      </w:r>
      <w:r w:rsidR="00295D3D">
        <w:rPr>
          <w:rFonts w:ascii="Arial" w:hAnsi="Arial"/>
          <w:color w:val="365F91" w:themeColor="accent1" w:themeShade="BF"/>
        </w:rPr>
        <w:t>1</w:t>
      </w:r>
      <w:r w:rsidRPr="000E38F8">
        <w:rPr>
          <w:rFonts w:ascii="Arial" w:hAnsi="Arial"/>
          <w:color w:val="365F91" w:themeColor="accent1" w:themeShade="BF"/>
        </w:rPr>
        <w:tab/>
        <w:t>Budget Provisions</w:t>
      </w:r>
      <w:bookmarkEnd w:id="46"/>
      <w:bookmarkEnd w:id="47"/>
      <w:bookmarkEnd w:id="48"/>
    </w:p>
    <w:p w14:paraId="666BDEBD" w14:textId="77777777" w:rsidR="00881B69" w:rsidRPr="000E38F8" w:rsidRDefault="00881B69" w:rsidP="000E38F8">
      <w:pPr>
        <w:jc w:val="both"/>
        <w:rPr>
          <w:rFonts w:ascii="Arial" w:hAnsi="Arial" w:cs="Arial"/>
          <w:color w:val="365F91" w:themeColor="accent1" w:themeShade="BF"/>
        </w:rPr>
      </w:pPr>
    </w:p>
    <w:p w14:paraId="534CEBAD"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commitments and obligations specified in this RMP are determined by the financial and staff resources available to deliver those commitments and obligations as set out in the Council Plan.</w:t>
      </w:r>
    </w:p>
    <w:p w14:paraId="48FA1EB8" w14:textId="77777777" w:rsidR="00881B69" w:rsidRPr="000E38F8" w:rsidRDefault="00881B69" w:rsidP="000E38F8">
      <w:pPr>
        <w:jc w:val="both"/>
        <w:rPr>
          <w:rFonts w:ascii="Arial" w:hAnsi="Arial" w:cs="Arial"/>
          <w:color w:val="365F91" w:themeColor="accent1" w:themeShade="BF"/>
        </w:rPr>
      </w:pPr>
    </w:p>
    <w:p w14:paraId="3E794EA3"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adopted Yarra Ranges Council Budget Report details the financial resources allocated for the construction, upgrading, renewal, rehabilitation</w:t>
      </w:r>
      <w:r w:rsidR="00AA2029">
        <w:rPr>
          <w:rFonts w:ascii="Arial" w:hAnsi="Arial" w:cs="Arial"/>
          <w:color w:val="365F91" w:themeColor="accent1" w:themeShade="BF"/>
        </w:rPr>
        <w:t xml:space="preserve">, </w:t>
      </w:r>
      <w:r w:rsidRPr="000E38F8">
        <w:rPr>
          <w:rFonts w:ascii="Arial" w:hAnsi="Arial" w:cs="Arial"/>
          <w:color w:val="365F91" w:themeColor="accent1" w:themeShade="BF"/>
        </w:rPr>
        <w:t>inspection, maintenance and repair</w:t>
      </w:r>
      <w:r w:rsidR="00AA2029">
        <w:rPr>
          <w:rFonts w:ascii="Arial" w:hAnsi="Arial" w:cs="Arial"/>
          <w:color w:val="365F91" w:themeColor="accent1" w:themeShade="BF"/>
        </w:rPr>
        <w:t xml:space="preserve"> </w:t>
      </w:r>
      <w:r w:rsidRPr="000E38F8">
        <w:rPr>
          <w:rFonts w:ascii="Arial" w:hAnsi="Arial" w:cs="Arial"/>
          <w:color w:val="365F91" w:themeColor="accent1" w:themeShade="BF"/>
        </w:rPr>
        <w:t xml:space="preserve">of </w:t>
      </w:r>
      <w:r w:rsidR="00817CD7">
        <w:rPr>
          <w:rFonts w:ascii="Arial" w:hAnsi="Arial" w:cs="Arial"/>
          <w:color w:val="365F91" w:themeColor="accent1" w:themeShade="BF"/>
        </w:rPr>
        <w:t>r</w:t>
      </w:r>
      <w:r w:rsidRPr="000E38F8">
        <w:rPr>
          <w:rFonts w:ascii="Arial" w:hAnsi="Arial" w:cs="Arial"/>
          <w:color w:val="365F91" w:themeColor="accent1" w:themeShade="BF"/>
        </w:rPr>
        <w:t>oad</w:t>
      </w:r>
      <w:r w:rsidR="00B15822">
        <w:rPr>
          <w:rFonts w:ascii="Arial" w:hAnsi="Arial" w:cs="Arial"/>
          <w:color w:val="365F91" w:themeColor="accent1" w:themeShade="BF"/>
        </w:rPr>
        <w:t>way</w:t>
      </w:r>
      <w:r w:rsidRPr="000E38F8">
        <w:rPr>
          <w:rFonts w:ascii="Arial" w:hAnsi="Arial" w:cs="Arial"/>
          <w:color w:val="365F91" w:themeColor="accent1" w:themeShade="BF"/>
        </w:rPr>
        <w:t>s</w:t>
      </w:r>
      <w:r w:rsidR="00B15822">
        <w:rPr>
          <w:rFonts w:ascii="Arial" w:hAnsi="Arial" w:cs="Arial"/>
          <w:color w:val="365F91" w:themeColor="accent1" w:themeShade="BF"/>
        </w:rPr>
        <w:t xml:space="preserve">, </w:t>
      </w:r>
      <w:r w:rsidRPr="000E38F8">
        <w:rPr>
          <w:rFonts w:ascii="Arial" w:hAnsi="Arial" w:cs="Arial"/>
          <w:color w:val="365F91" w:themeColor="accent1" w:themeShade="BF"/>
        </w:rPr>
        <w:t>pathways</w:t>
      </w:r>
      <w:r w:rsidR="00B15822">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w:t>
      </w:r>
    </w:p>
    <w:p w14:paraId="4ECA9C3B" w14:textId="77777777" w:rsidR="00881B69" w:rsidRPr="000E38F8" w:rsidRDefault="00881B69" w:rsidP="000E38F8">
      <w:pPr>
        <w:jc w:val="both"/>
        <w:rPr>
          <w:rFonts w:ascii="Arial" w:hAnsi="Arial" w:cs="Arial"/>
          <w:color w:val="365F91" w:themeColor="accent1" w:themeShade="BF"/>
        </w:rPr>
      </w:pPr>
    </w:p>
    <w:p w14:paraId="4DD8552E"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overall service delivery priorities of the Council determine the financial resources allocated for works on roads</w:t>
      </w:r>
      <w:r w:rsidR="005C694A">
        <w:rPr>
          <w:rFonts w:ascii="Arial" w:hAnsi="Arial" w:cs="Arial"/>
          <w:color w:val="365F91" w:themeColor="accent1" w:themeShade="BF"/>
        </w:rPr>
        <w:t xml:space="preserve">, </w:t>
      </w:r>
      <w:r w:rsidRPr="000E38F8">
        <w:rPr>
          <w:rFonts w:ascii="Arial" w:hAnsi="Arial" w:cs="Arial"/>
          <w:color w:val="365F91" w:themeColor="accent1" w:themeShade="BF"/>
        </w:rPr>
        <w:t>pathways</w:t>
      </w:r>
      <w:r w:rsidR="005C694A">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These financial resources are determined as part of Council’s Annual Budget. Delivery of the service levels as contained in this RMP are dependant upon allocation of appropriate resources as part of the Annual Budget.</w:t>
      </w:r>
    </w:p>
    <w:p w14:paraId="7F48A611" w14:textId="77777777" w:rsidR="00881B69" w:rsidRPr="000E38F8" w:rsidRDefault="00881B69" w:rsidP="000E38F8">
      <w:pPr>
        <w:jc w:val="both"/>
        <w:rPr>
          <w:rFonts w:ascii="Arial" w:hAnsi="Arial" w:cs="Arial"/>
          <w:color w:val="365F91" w:themeColor="accent1" w:themeShade="BF"/>
        </w:rPr>
      </w:pPr>
    </w:p>
    <w:p w14:paraId="2117CAA5"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financial resources allocated for works on roads</w:t>
      </w:r>
      <w:r w:rsidR="005C694A">
        <w:rPr>
          <w:rFonts w:ascii="Arial" w:hAnsi="Arial" w:cs="Arial"/>
          <w:color w:val="365F91" w:themeColor="accent1" w:themeShade="BF"/>
        </w:rPr>
        <w:t>,</w:t>
      </w:r>
      <w:r w:rsidRPr="000E38F8">
        <w:rPr>
          <w:rFonts w:ascii="Arial" w:hAnsi="Arial" w:cs="Arial"/>
          <w:color w:val="365F91" w:themeColor="accent1" w:themeShade="BF"/>
        </w:rPr>
        <w:t xml:space="preserve"> pathways</w:t>
      </w:r>
      <w:r w:rsidR="00B549DE">
        <w:rPr>
          <w:rFonts w:ascii="Arial" w:hAnsi="Arial" w:cs="Arial"/>
          <w:color w:val="365F91" w:themeColor="accent1" w:themeShade="BF"/>
        </w:rPr>
        <w:t>, road infrastructure and road-related infrastructure</w:t>
      </w:r>
      <w:r w:rsidRPr="000E38F8">
        <w:rPr>
          <w:rFonts w:ascii="Arial" w:hAnsi="Arial" w:cs="Arial"/>
          <w:color w:val="365F91" w:themeColor="accent1" w:themeShade="BF"/>
        </w:rPr>
        <w:t xml:space="preserve"> have regard to the overall service delivery priorities of the Council and the outcomes of the </w:t>
      </w:r>
      <w:r w:rsidR="00D50B79">
        <w:rPr>
          <w:rFonts w:ascii="Arial" w:hAnsi="Arial" w:cs="Arial"/>
          <w:color w:val="365F91" w:themeColor="accent1" w:themeShade="BF"/>
        </w:rPr>
        <w:t>A</w:t>
      </w:r>
      <w:r w:rsidRPr="000E38F8">
        <w:rPr>
          <w:rFonts w:ascii="Arial" w:hAnsi="Arial" w:cs="Arial"/>
          <w:color w:val="365F91" w:themeColor="accent1" w:themeShade="BF"/>
        </w:rPr>
        <w:t>nnual Budget Review.</w:t>
      </w:r>
    </w:p>
    <w:p w14:paraId="28C5E825" w14:textId="77777777" w:rsidR="00881B69" w:rsidRPr="000E38F8" w:rsidRDefault="00881B69" w:rsidP="000E38F8">
      <w:pPr>
        <w:jc w:val="both"/>
        <w:rPr>
          <w:rFonts w:ascii="Arial" w:hAnsi="Arial" w:cs="Arial"/>
          <w:color w:val="365F91" w:themeColor="accent1" w:themeShade="BF"/>
        </w:rPr>
      </w:pPr>
    </w:p>
    <w:p w14:paraId="4B67A2DD" w14:textId="77777777" w:rsidR="004F73CC" w:rsidRPr="000E38F8" w:rsidRDefault="004F73CC">
      <w:pPr>
        <w:rPr>
          <w:rFonts w:ascii="Arial" w:hAnsi="Arial" w:cs="Arial"/>
          <w:color w:val="365F91" w:themeColor="accent1" w:themeShade="BF"/>
        </w:rPr>
      </w:pPr>
    </w:p>
    <w:p w14:paraId="61DFE6CD" w14:textId="77777777" w:rsidR="004F73CC" w:rsidRPr="000E38F8" w:rsidRDefault="004F73CC">
      <w:pPr>
        <w:rPr>
          <w:rFonts w:ascii="Arial" w:hAnsi="Arial" w:cs="Arial"/>
          <w:color w:val="365F91" w:themeColor="accent1" w:themeShade="BF"/>
        </w:rPr>
      </w:pPr>
    </w:p>
    <w:p w14:paraId="65A6439A" w14:textId="77777777" w:rsidR="004F73CC" w:rsidRPr="000E38F8" w:rsidRDefault="00854672">
      <w:pPr>
        <w:rPr>
          <w:rFonts w:ascii="Arial" w:hAnsi="Arial" w:cs="Arial"/>
        </w:rPr>
      </w:pPr>
      <w:r w:rsidRPr="000E38F8">
        <w:rPr>
          <w:rFonts w:ascii="Arial" w:hAnsi="Arial" w:cs="Arial"/>
        </w:rPr>
        <w:br w:type="page"/>
      </w:r>
    </w:p>
    <w:p w14:paraId="367C51D3" w14:textId="77777777" w:rsidR="00694576" w:rsidRPr="00B96808" w:rsidRDefault="00694576" w:rsidP="000E38F8">
      <w:pPr>
        <w:pStyle w:val="Heading1"/>
        <w:jc w:val="both"/>
        <w:rPr>
          <w:rFonts w:ascii="Arial" w:hAnsi="Arial" w:cs="Arial"/>
          <w:color w:val="365F91" w:themeColor="accent1" w:themeShade="BF"/>
          <w:sz w:val="22"/>
          <w:szCs w:val="22"/>
        </w:rPr>
      </w:pPr>
    </w:p>
    <w:p w14:paraId="5A5BCE30" w14:textId="77777777" w:rsidR="00881B69" w:rsidRPr="000E38F8" w:rsidRDefault="00854672" w:rsidP="000E38F8">
      <w:pPr>
        <w:pStyle w:val="Heading1"/>
        <w:jc w:val="both"/>
        <w:rPr>
          <w:rFonts w:ascii="Arial" w:hAnsi="Arial" w:cs="Arial"/>
          <w:color w:val="365F91" w:themeColor="accent1" w:themeShade="BF"/>
        </w:rPr>
      </w:pPr>
      <w:bookmarkStart w:id="49" w:name="_Toc69937060"/>
      <w:r w:rsidRPr="000E38F8">
        <w:rPr>
          <w:rFonts w:ascii="Arial" w:hAnsi="Arial" w:cs="Arial"/>
          <w:color w:val="365F91" w:themeColor="accent1" w:themeShade="BF"/>
        </w:rPr>
        <w:t>5.    Management System</w:t>
      </w:r>
      <w:bookmarkEnd w:id="49"/>
    </w:p>
    <w:p w14:paraId="0F01ECAB" w14:textId="77777777" w:rsidR="007D2676" w:rsidRDefault="007D2676"/>
    <w:p w14:paraId="57E11ECE" w14:textId="77777777" w:rsidR="00881B69" w:rsidRPr="000E38F8" w:rsidRDefault="00854672" w:rsidP="000E38F8">
      <w:pPr>
        <w:pStyle w:val="Heading2"/>
        <w:jc w:val="both"/>
        <w:rPr>
          <w:rFonts w:ascii="Arial" w:hAnsi="Arial"/>
          <w:color w:val="365F91" w:themeColor="accent1" w:themeShade="BF"/>
        </w:rPr>
      </w:pPr>
      <w:bookmarkStart w:id="50" w:name="_Toc73453417"/>
      <w:bookmarkStart w:id="51" w:name="_Toc69937061"/>
      <w:r w:rsidRPr="000E38F8">
        <w:rPr>
          <w:rFonts w:ascii="Arial" w:hAnsi="Arial"/>
          <w:color w:val="365F91" w:themeColor="accent1" w:themeShade="BF"/>
        </w:rPr>
        <w:t>5.1</w:t>
      </w:r>
      <w:r w:rsidRPr="000E38F8">
        <w:rPr>
          <w:rFonts w:ascii="Arial" w:hAnsi="Arial"/>
          <w:color w:val="365F91" w:themeColor="accent1" w:themeShade="BF"/>
        </w:rPr>
        <w:tab/>
        <w:t>Establishing Works Priorities</w:t>
      </w:r>
      <w:bookmarkEnd w:id="50"/>
      <w:bookmarkEnd w:id="51"/>
    </w:p>
    <w:p w14:paraId="7267B7FF" w14:textId="77777777" w:rsidR="00881B69" w:rsidRPr="000E38F8" w:rsidRDefault="00881B69" w:rsidP="000E38F8">
      <w:pPr>
        <w:jc w:val="both"/>
        <w:rPr>
          <w:rFonts w:ascii="Arial" w:hAnsi="Arial" w:cs="Arial"/>
          <w:color w:val="365F91" w:themeColor="accent1" w:themeShade="BF"/>
        </w:rPr>
      </w:pPr>
    </w:p>
    <w:p w14:paraId="100AB8D0" w14:textId="77777777" w:rsidR="00881B69" w:rsidRDefault="00B549DE"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will establish works priorities in accordance with its Management System taking into account its duty to inspect, maintain and repair public roads for which it is responsible.</w:t>
      </w:r>
    </w:p>
    <w:p w14:paraId="0660AAC1" w14:textId="77777777" w:rsidR="00881B69" w:rsidRPr="000E38F8" w:rsidRDefault="00854672" w:rsidP="000E38F8">
      <w:pPr>
        <w:pStyle w:val="Heading2"/>
        <w:jc w:val="both"/>
        <w:rPr>
          <w:rFonts w:ascii="Arial" w:hAnsi="Arial"/>
          <w:color w:val="365F91" w:themeColor="accent1" w:themeShade="BF"/>
        </w:rPr>
      </w:pPr>
      <w:bookmarkStart w:id="52" w:name="_Toc69937062"/>
      <w:bookmarkStart w:id="53" w:name="_Toc65987527"/>
      <w:bookmarkStart w:id="54" w:name="_Toc73453419"/>
      <w:r w:rsidRPr="000E38F8">
        <w:rPr>
          <w:rFonts w:ascii="Arial" w:hAnsi="Arial"/>
          <w:color w:val="365F91" w:themeColor="accent1" w:themeShade="BF"/>
        </w:rPr>
        <w:t>5.2</w:t>
      </w:r>
      <w:r w:rsidRPr="000E38F8">
        <w:rPr>
          <w:rFonts w:ascii="Arial" w:hAnsi="Arial"/>
          <w:color w:val="365F91" w:themeColor="accent1" w:themeShade="BF"/>
        </w:rPr>
        <w:tab/>
        <w:t>Proactive and Reactive Service</w:t>
      </w:r>
      <w:bookmarkEnd w:id="52"/>
      <w:r w:rsidRPr="000E38F8">
        <w:rPr>
          <w:rFonts w:ascii="Arial" w:hAnsi="Arial"/>
          <w:color w:val="365F91" w:themeColor="accent1" w:themeShade="BF"/>
        </w:rPr>
        <w:t xml:space="preserve"> </w:t>
      </w:r>
      <w:bookmarkEnd w:id="53"/>
      <w:bookmarkEnd w:id="54"/>
    </w:p>
    <w:p w14:paraId="45836184" w14:textId="77777777" w:rsidR="00881B69" w:rsidRPr="000E38F8" w:rsidRDefault="00881B69" w:rsidP="000E38F8">
      <w:pPr>
        <w:jc w:val="both"/>
        <w:rPr>
          <w:rFonts w:ascii="Arial" w:hAnsi="Arial" w:cs="Arial"/>
        </w:rPr>
      </w:pPr>
    </w:p>
    <w:p w14:paraId="5C40CFA8" w14:textId="77777777" w:rsidR="00881B69" w:rsidRPr="000E38F8" w:rsidRDefault="00247DE3"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Council’s Service Request system has been established to receive and deal with service requests, complaints and other information from users and the community, including information regarding emergency situations occurring outside normal business hours and those circumstances that might develop into a Notice of Incident pursuant to </w:t>
      </w:r>
      <w:r w:rsidR="00B549DE">
        <w:rPr>
          <w:rFonts w:ascii="Arial" w:hAnsi="Arial" w:cs="Arial"/>
          <w:color w:val="365F91" w:themeColor="accent1" w:themeShade="BF"/>
        </w:rPr>
        <w:t>s</w:t>
      </w:r>
      <w:r w:rsidR="00854672" w:rsidRPr="000E38F8">
        <w:rPr>
          <w:rFonts w:ascii="Arial" w:hAnsi="Arial" w:cs="Arial"/>
          <w:color w:val="365F91" w:themeColor="accent1" w:themeShade="BF"/>
        </w:rPr>
        <w:t xml:space="preserve">ection 115 of the RMA.  </w:t>
      </w:r>
    </w:p>
    <w:p w14:paraId="3D6B3D8B" w14:textId="77777777" w:rsidR="00881B69" w:rsidRPr="000E38F8" w:rsidRDefault="00881B69" w:rsidP="000E38F8">
      <w:pPr>
        <w:jc w:val="both"/>
        <w:rPr>
          <w:rFonts w:ascii="Arial" w:hAnsi="Arial" w:cs="Arial"/>
        </w:rPr>
      </w:pPr>
    </w:p>
    <w:p w14:paraId="5624CB5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Reactive inspection information, resulting from </w:t>
      </w:r>
      <w:r w:rsidR="00316D6C">
        <w:rPr>
          <w:rFonts w:ascii="Arial" w:hAnsi="Arial" w:cs="Arial"/>
          <w:color w:val="365F91" w:themeColor="accent1" w:themeShade="BF"/>
        </w:rPr>
        <w:t>s</w:t>
      </w:r>
      <w:r w:rsidRPr="000E38F8">
        <w:rPr>
          <w:rFonts w:ascii="Arial" w:hAnsi="Arial" w:cs="Arial"/>
          <w:color w:val="365F91" w:themeColor="accent1" w:themeShade="BF"/>
        </w:rPr>
        <w:t xml:space="preserve">ervice </w:t>
      </w:r>
      <w:r w:rsidR="00316D6C">
        <w:rPr>
          <w:rFonts w:ascii="Arial" w:hAnsi="Arial" w:cs="Arial"/>
          <w:color w:val="365F91" w:themeColor="accent1" w:themeShade="BF"/>
        </w:rPr>
        <w:t>r</w:t>
      </w:r>
      <w:r w:rsidRPr="000E38F8">
        <w:rPr>
          <w:rFonts w:ascii="Arial" w:hAnsi="Arial" w:cs="Arial"/>
          <w:color w:val="365F91" w:themeColor="accent1" w:themeShade="BF"/>
        </w:rPr>
        <w:t>equests, and defect information from the regular</w:t>
      </w:r>
      <w:r w:rsidR="009C4FE7">
        <w:rPr>
          <w:rFonts w:ascii="Arial" w:hAnsi="Arial" w:cs="Arial"/>
          <w:color w:val="365F91" w:themeColor="accent1" w:themeShade="BF"/>
        </w:rPr>
        <w:t xml:space="preserve"> </w:t>
      </w:r>
      <w:r w:rsidR="00316D6C">
        <w:rPr>
          <w:rFonts w:ascii="Arial" w:hAnsi="Arial" w:cs="Arial"/>
          <w:color w:val="365F91" w:themeColor="accent1" w:themeShade="BF"/>
        </w:rPr>
        <w:t>p</w:t>
      </w:r>
      <w:r w:rsidR="009C4FE7">
        <w:rPr>
          <w:rFonts w:ascii="Arial" w:hAnsi="Arial" w:cs="Arial"/>
          <w:color w:val="365F91" w:themeColor="accent1" w:themeShade="BF"/>
        </w:rPr>
        <w:t>roactive</w:t>
      </w:r>
      <w:r w:rsidRPr="000E38F8">
        <w:rPr>
          <w:rFonts w:ascii="Arial" w:hAnsi="Arial" w:cs="Arial"/>
          <w:color w:val="365F91" w:themeColor="accent1" w:themeShade="BF"/>
        </w:rPr>
        <w:t xml:space="preserve"> </w:t>
      </w:r>
      <w:r w:rsidR="00316D6C">
        <w:rPr>
          <w:rFonts w:ascii="Arial" w:hAnsi="Arial" w:cs="Arial"/>
          <w:color w:val="365F91" w:themeColor="accent1" w:themeShade="BF"/>
        </w:rPr>
        <w:t>i</w:t>
      </w:r>
      <w:r w:rsidRPr="000E38F8">
        <w:rPr>
          <w:rFonts w:ascii="Arial" w:hAnsi="Arial" w:cs="Arial"/>
          <w:color w:val="365F91" w:themeColor="accent1" w:themeShade="BF"/>
        </w:rPr>
        <w:t xml:space="preserve">nspections are stored and utilised in relevant corporate computer systems.  Appendix D is a flow chart showing the </w:t>
      </w:r>
      <w:r w:rsidR="00D85B34">
        <w:rPr>
          <w:rFonts w:ascii="Arial" w:hAnsi="Arial" w:cs="Arial"/>
          <w:color w:val="365F91" w:themeColor="accent1" w:themeShade="BF"/>
        </w:rPr>
        <w:t xml:space="preserve">current </w:t>
      </w:r>
      <w:r w:rsidRPr="000E38F8">
        <w:rPr>
          <w:rFonts w:ascii="Arial" w:hAnsi="Arial" w:cs="Arial"/>
          <w:color w:val="365F91" w:themeColor="accent1" w:themeShade="BF"/>
        </w:rPr>
        <w:t xml:space="preserve">Management System in relation to proactive and reactive </w:t>
      </w:r>
      <w:r w:rsidR="00247DE3">
        <w:rPr>
          <w:rFonts w:ascii="Arial" w:hAnsi="Arial" w:cs="Arial"/>
          <w:color w:val="365F91" w:themeColor="accent1" w:themeShade="BF"/>
        </w:rPr>
        <w:t>i</w:t>
      </w:r>
      <w:r w:rsidRPr="000E38F8">
        <w:rPr>
          <w:rFonts w:ascii="Arial" w:hAnsi="Arial" w:cs="Arial"/>
          <w:color w:val="365F91" w:themeColor="accent1" w:themeShade="BF"/>
        </w:rPr>
        <w:t xml:space="preserve">nspections. </w:t>
      </w:r>
    </w:p>
    <w:p w14:paraId="5C99E49B" w14:textId="77777777" w:rsidR="00881B69" w:rsidRPr="000E38F8" w:rsidRDefault="00881B69" w:rsidP="000E38F8">
      <w:pPr>
        <w:jc w:val="both"/>
        <w:rPr>
          <w:rFonts w:ascii="Arial" w:hAnsi="Arial" w:cs="Arial"/>
          <w:color w:val="0070C0"/>
        </w:rPr>
      </w:pPr>
    </w:p>
    <w:p w14:paraId="16E3EEE5"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This current Management System provides for the regular monitoring and review of users’ and community service requests, complaints and information regarding the nature and standard of responses.</w:t>
      </w:r>
    </w:p>
    <w:p w14:paraId="41507FD6" w14:textId="77777777" w:rsidR="00881B69" w:rsidRPr="000E38F8" w:rsidRDefault="00854672" w:rsidP="000E38F8">
      <w:pPr>
        <w:pStyle w:val="Heading2"/>
        <w:jc w:val="both"/>
        <w:rPr>
          <w:rFonts w:ascii="Arial" w:hAnsi="Arial"/>
          <w:color w:val="365F91" w:themeColor="accent1" w:themeShade="BF"/>
        </w:rPr>
      </w:pPr>
      <w:bookmarkStart w:id="55" w:name="_Toc73453420"/>
      <w:bookmarkStart w:id="56" w:name="_Toc69937063"/>
      <w:r w:rsidRPr="000E38F8">
        <w:rPr>
          <w:rFonts w:ascii="Arial" w:hAnsi="Arial"/>
          <w:color w:val="365F91" w:themeColor="accent1" w:themeShade="BF"/>
        </w:rPr>
        <w:t>5.3</w:t>
      </w:r>
      <w:r w:rsidRPr="000E38F8">
        <w:rPr>
          <w:rFonts w:ascii="Arial" w:hAnsi="Arial"/>
          <w:color w:val="365F91" w:themeColor="accent1" w:themeShade="BF"/>
        </w:rPr>
        <w:tab/>
        <w:t>Maintenance Management System</w:t>
      </w:r>
      <w:bookmarkEnd w:id="55"/>
      <w:bookmarkEnd w:id="56"/>
    </w:p>
    <w:p w14:paraId="48451ADF" w14:textId="77777777" w:rsidR="00881B69" w:rsidRPr="000E38F8" w:rsidRDefault="00881B69" w:rsidP="000E38F8">
      <w:pPr>
        <w:jc w:val="both"/>
        <w:rPr>
          <w:rFonts w:ascii="Arial" w:hAnsi="Arial" w:cs="Arial"/>
          <w:color w:val="365F91" w:themeColor="accent1" w:themeShade="BF"/>
        </w:rPr>
      </w:pPr>
    </w:p>
    <w:p w14:paraId="1E24A698"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w:t>
      </w:r>
      <w:r w:rsidR="000A6DF6">
        <w:rPr>
          <w:rFonts w:ascii="Arial" w:hAnsi="Arial" w:cs="Arial"/>
          <w:color w:val="365F91" w:themeColor="accent1" w:themeShade="BF"/>
        </w:rPr>
        <w:t>’s approach to service delivery is shown diagrammatically below</w:t>
      </w:r>
      <w:r w:rsidR="00854672" w:rsidRPr="000E38F8">
        <w:rPr>
          <w:rFonts w:ascii="Arial" w:hAnsi="Arial" w:cs="Arial"/>
          <w:color w:val="365F91" w:themeColor="accent1" w:themeShade="BF"/>
        </w:rPr>
        <w:t xml:space="preserve"> (</w:t>
      </w:r>
      <w:r w:rsidR="000A6DF6">
        <w:rPr>
          <w:rFonts w:ascii="Arial" w:hAnsi="Arial" w:cs="Arial"/>
          <w:color w:val="365F91" w:themeColor="accent1" w:themeShade="BF"/>
        </w:rPr>
        <w:t>also refer to appendix D</w:t>
      </w:r>
      <w:r w:rsidR="00854672" w:rsidRPr="000E38F8">
        <w:rPr>
          <w:rFonts w:ascii="Arial" w:hAnsi="Arial" w:cs="Arial"/>
          <w:color w:val="365F91" w:themeColor="accent1" w:themeShade="BF"/>
        </w:rPr>
        <w:t>).</w:t>
      </w:r>
    </w:p>
    <w:p w14:paraId="7F17D6ED" w14:textId="77777777" w:rsidR="00881B69" w:rsidRPr="000E38F8" w:rsidRDefault="00881B69" w:rsidP="000E38F8">
      <w:pPr>
        <w:jc w:val="both"/>
        <w:rPr>
          <w:rFonts w:ascii="Arial" w:hAnsi="Arial" w:cs="Arial"/>
          <w:color w:val="365F91" w:themeColor="accent1" w:themeShade="BF"/>
        </w:rPr>
      </w:pPr>
    </w:p>
    <w:p w14:paraId="509D4DC3" w14:textId="77777777" w:rsidR="00881B69" w:rsidRPr="000E38F8" w:rsidRDefault="00CD4325" w:rsidP="000E38F8">
      <w:pPr>
        <w:jc w:val="both"/>
        <w:rPr>
          <w:rFonts w:ascii="Arial" w:hAnsi="Arial" w:cs="Arial"/>
          <w:color w:val="365F91" w:themeColor="accent1" w:themeShade="BF"/>
        </w:rPr>
      </w:pPr>
      <w:r>
        <w:rPr>
          <w:noProof/>
        </w:rPr>
        <w:pict w14:anchorId="51E131B2">
          <v:roundrect id="AutoShape 532" o:spid="_x0000_s1031" style="position:absolute;left:0;text-align:left;margin-left:10.1pt;margin-top:.9pt;width:78pt;height:53.55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" fillcolor="#9cf" stroked="f">
            <v:fill opacity="19789f"/>
            <v:textbox>
              <w:txbxContent>
                <w:p w14:paraId="15A0A6E8" w14:textId="77777777" w:rsidR="00D03903" w:rsidRPr="000E38F8" w:rsidRDefault="00D03903">
                  <w:pPr>
                    <w:rPr>
                      <w:rFonts w:ascii="Arial" w:hAnsi="Arial" w:cs="Arial"/>
                      <w:sz w:val="18"/>
                      <w:szCs w:val="18"/>
                    </w:rPr>
                  </w:pPr>
                  <w:r w:rsidRPr="000E38F8">
                    <w:rPr>
                      <w:rFonts w:ascii="Arial" w:hAnsi="Arial" w:cs="Arial"/>
                      <w:sz w:val="18"/>
                      <w:szCs w:val="18"/>
                    </w:rPr>
                    <w:t>Identification of Defects</w:t>
                  </w:r>
                </w:p>
              </w:txbxContent>
            </v:textbox>
          </v:roundrect>
        </w:pict>
      </w:r>
      <w:r>
        <w:rPr>
          <w:noProof/>
        </w:rPr>
        <w:pict w14:anchorId="473C6D94">
          <v:roundrect id="AutoShape 656" o:spid="_x0000_s1032" style="position:absolute;left:0;text-align:left;margin-left:106.1pt;margin-top:.9pt;width:78pt;height:53.5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" fillcolor="#9cf" stroked="f">
            <v:fill opacity="19789f"/>
            <v:textbox>
              <w:txbxContent>
                <w:p w14:paraId="77BC89E5" w14:textId="77777777" w:rsidR="00D03903" w:rsidRPr="000E38F8" w:rsidRDefault="00D03903">
                  <w:pPr>
                    <w:rPr>
                      <w:rFonts w:ascii="Arial" w:hAnsi="Arial" w:cs="Arial"/>
                      <w:sz w:val="18"/>
                      <w:szCs w:val="18"/>
                    </w:rPr>
                  </w:pPr>
                  <w:r w:rsidRPr="000E38F8">
                    <w:rPr>
                      <w:rFonts w:ascii="Arial" w:hAnsi="Arial" w:cs="Arial"/>
                      <w:sz w:val="18"/>
                      <w:szCs w:val="18"/>
                    </w:rPr>
                    <w:t>Risk Assessement</w:t>
                  </w:r>
                </w:p>
              </w:txbxContent>
            </v:textbox>
          </v:roundrect>
        </w:pict>
      </w:r>
      <w:r>
        <w:rPr>
          <w:noProof/>
        </w:rPr>
        <w:pict w14:anchorId="7444A087">
          <v:roundrect id="AutoShape 533" o:spid="_x0000_s1033" style="position:absolute;left:0;text-align:left;margin-left:202.55pt;margin-top:.9pt;width:79.85pt;height:53.5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" fillcolor="#9cf" stroked="f">
            <v:fill opacity="32125f"/>
            <v:textbox>
              <w:txbxContent>
                <w:p w14:paraId="6A70EA07" w14:textId="77777777" w:rsidR="00D03903" w:rsidRPr="000E38F8" w:rsidRDefault="00D03903">
                  <w:pPr>
                    <w:rPr>
                      <w:rFonts w:ascii="Arial" w:hAnsi="Arial" w:cs="Arial"/>
                      <w:sz w:val="18"/>
                      <w:szCs w:val="18"/>
                    </w:rPr>
                  </w:pPr>
                  <w:r w:rsidRPr="000E38F8">
                    <w:rPr>
                      <w:rFonts w:ascii="Arial" w:hAnsi="Arial" w:cs="Arial"/>
                      <w:sz w:val="18"/>
                      <w:szCs w:val="18"/>
                    </w:rPr>
                    <w:t>Intervention Level Reached</w:t>
                  </w:r>
                </w:p>
              </w:txbxContent>
            </v:textbox>
          </v:roundrect>
        </w:pict>
      </w:r>
      <w:r>
        <w:rPr>
          <w:noProof/>
        </w:rPr>
        <w:pict w14:anchorId="07CF4C1D">
          <v:roundrect id="AutoShape 535" o:spid="_x0000_s1034" style="position:absolute;left:0;text-align:left;margin-left:399.75pt;margin-top:.9pt;width:86.6pt;height:57.7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" fillcolor="#9cf" stroked="f">
            <v:textbox>
              <w:txbxContent>
                <w:p w14:paraId="086D3E78" w14:textId="77777777" w:rsidR="00D03903" w:rsidRPr="000E38F8" w:rsidRDefault="00D03903">
                  <w:pPr>
                    <w:rPr>
                      <w:rFonts w:ascii="Arial" w:hAnsi="Arial" w:cs="Arial"/>
                      <w:sz w:val="18"/>
                      <w:szCs w:val="18"/>
                    </w:rPr>
                  </w:pPr>
                  <w:r w:rsidRPr="000E38F8">
                    <w:rPr>
                      <w:rFonts w:ascii="Arial" w:hAnsi="Arial" w:cs="Arial"/>
                      <w:sz w:val="18"/>
                      <w:szCs w:val="18"/>
                    </w:rPr>
                    <w:t>Target Time for Intervention Action</w:t>
                  </w:r>
                </w:p>
              </w:txbxContent>
            </v:textbox>
          </v:roundrect>
        </w:pict>
      </w:r>
      <w:r>
        <w:rPr>
          <w:noProof/>
        </w:rPr>
        <w:pict w14:anchorId="36A7ABC2">
          <v:roundrect id="AutoShape 534" o:spid="_x0000_s1035" style="position:absolute;left:0;text-align:left;margin-left:298.15pt;margin-top:.9pt;width:83.6pt;height:53.5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" fillcolor="#9cf" stroked="f">
            <v:fill opacity="48573f"/>
            <v:textbox>
              <w:txbxContent>
                <w:p w14:paraId="0C3608A2" w14:textId="77777777" w:rsidR="00D03903" w:rsidRPr="000E38F8" w:rsidRDefault="00D03903">
                  <w:pPr>
                    <w:rPr>
                      <w:rFonts w:ascii="Arial" w:hAnsi="Arial" w:cs="Arial"/>
                      <w:sz w:val="18"/>
                      <w:szCs w:val="18"/>
                    </w:rPr>
                  </w:pPr>
                  <w:r w:rsidRPr="000E38F8">
                    <w:rPr>
                      <w:rFonts w:ascii="Arial" w:hAnsi="Arial" w:cs="Arial"/>
                      <w:sz w:val="18"/>
                      <w:szCs w:val="18"/>
                    </w:rPr>
                    <w:t>Type of Intervention Action</w:t>
                  </w:r>
                </w:p>
              </w:txbxContent>
            </v:textbox>
          </v:roundrect>
        </w:pict>
      </w:r>
    </w:p>
    <w:p w14:paraId="3DBD21DC" w14:textId="77777777" w:rsidR="00881B69" w:rsidRPr="000E38F8" w:rsidRDefault="00CD4325" w:rsidP="000E38F8">
      <w:pPr>
        <w:jc w:val="both"/>
        <w:rPr>
          <w:rFonts w:ascii="Arial" w:hAnsi="Arial" w:cs="Arial"/>
          <w:color w:val="365F91" w:themeColor="accent1" w:themeShade="BF"/>
        </w:rPr>
      </w:pPr>
      <w:r>
        <w:rPr>
          <w:noProof/>
        </w:rPr>
        <w:pict w14:anchorId="5975064B">
          <v:line id="Line 539" o:spid="_x0000_s1036" style="position:absolute;left:0;text-align:left;z-index:251694080;visibility:visible" from="381.75pt,11.5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" strokeweight="2.25pt">
            <v:stroke endarrow="block"/>
          </v:line>
        </w:pict>
      </w:r>
      <w:r>
        <w:rPr>
          <w:noProof/>
        </w:rPr>
        <w:pict w14:anchorId="797F5CC2">
          <v:line id="Line 538" o:spid="_x0000_s1037" style="position:absolute;left:0;text-align:left;z-index:251693056;visibility:visible" from="282.4pt,11.5pt" to="29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" strokeweight="2.25pt">
            <v:stroke endarrow="block"/>
          </v:line>
        </w:pict>
      </w:r>
      <w:r>
        <w:rPr>
          <w:noProof/>
        </w:rPr>
        <w:pict w14:anchorId="261685CD">
          <v:line id="Line 657" o:spid="_x0000_s1038" style="position:absolute;left:0;text-align:left;z-index:251699200;visibility:visible" from="184.1pt,11.5pt" to="202.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" strokeweight="2.25pt">
            <v:stroke endarrow="block"/>
          </v:line>
        </w:pict>
      </w:r>
    </w:p>
    <w:p w14:paraId="1BC8BD9B" w14:textId="77777777" w:rsidR="00881B69" w:rsidRPr="000E38F8" w:rsidRDefault="00CD4325" w:rsidP="000E38F8">
      <w:pPr>
        <w:tabs>
          <w:tab w:val="left" w:pos="2712"/>
        </w:tabs>
        <w:jc w:val="both"/>
        <w:rPr>
          <w:rFonts w:ascii="Arial" w:hAnsi="Arial" w:cs="Arial"/>
          <w:color w:val="365F91" w:themeColor="accent1" w:themeShade="BF"/>
        </w:rPr>
      </w:pPr>
      <w:r>
        <w:rPr>
          <w:noProof/>
        </w:rPr>
        <w:pict w14:anchorId="4917BEBF">
          <v:line id="Line 537" o:spid="_x0000_s1039" style="position:absolute;left:0;text-align:left;z-index:251692032;visibility:visible" from="88.1pt,3.05pt" to="106.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" strokeweight="2.25pt">
            <v:stroke endarrow="block"/>
          </v:line>
        </w:pict>
      </w:r>
    </w:p>
    <w:p w14:paraId="7F1E9E20" w14:textId="77777777" w:rsidR="00881B69" w:rsidRPr="000E38F8" w:rsidRDefault="00881B69" w:rsidP="000E38F8">
      <w:pPr>
        <w:jc w:val="both"/>
        <w:rPr>
          <w:rFonts w:ascii="Arial" w:hAnsi="Arial" w:cs="Arial"/>
          <w:color w:val="365F91" w:themeColor="accent1" w:themeShade="BF"/>
        </w:rPr>
      </w:pPr>
    </w:p>
    <w:p w14:paraId="54A52204" w14:textId="77777777" w:rsidR="00881B69" w:rsidRPr="000E38F8" w:rsidRDefault="00881B69" w:rsidP="000E38F8">
      <w:pPr>
        <w:jc w:val="both"/>
        <w:rPr>
          <w:rFonts w:ascii="Arial" w:hAnsi="Arial" w:cs="Arial"/>
          <w:color w:val="365F91" w:themeColor="accent1" w:themeShade="BF"/>
        </w:rPr>
      </w:pPr>
    </w:p>
    <w:p w14:paraId="5E16DEF9" w14:textId="77777777" w:rsidR="00881B69" w:rsidRPr="000E38F8" w:rsidRDefault="00CD4325" w:rsidP="000E38F8">
      <w:pPr>
        <w:jc w:val="both"/>
        <w:rPr>
          <w:rFonts w:ascii="Arial" w:hAnsi="Arial" w:cs="Arial"/>
          <w:color w:val="365F91" w:themeColor="accent1" w:themeShade="BF"/>
        </w:rPr>
      </w:pPr>
      <w:r>
        <w:rPr>
          <w:noProof/>
        </w:rPr>
        <w:pict w14:anchorId="2EFD84D9">
          <v:shape id="Text Box 540" o:spid="_x0000_s1040" type="#_x0000_t202" style="position:absolute;left:0;text-align:left;margin-left:195.7pt;margin-top:2.25pt;width:98.2pt;height:16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" filled="f" stroked="f">
            <v:textbox>
              <w:txbxContent>
                <w:p w14:paraId="686591C3" w14:textId="77777777" w:rsidR="00D03903" w:rsidRPr="000E38F8" w:rsidRDefault="00D03903">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matters which are to be treated as defects requiring:</w:t>
                  </w:r>
                </w:p>
                <w:p w14:paraId="1B95CCF2" w14:textId="77777777" w:rsidR="00D03903" w:rsidRPr="000E38F8" w:rsidRDefault="00D03903">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warning by signing</w:t>
                  </w:r>
                </w:p>
                <w:p w14:paraId="5CE410FE" w14:textId="77777777" w:rsidR="00D03903" w:rsidRPr="000E38F8" w:rsidRDefault="00D03903">
                  <w:pPr>
                    <w:numPr>
                      <w:ilvl w:val="0"/>
                      <w:numId w:val="120"/>
                    </w:numPr>
                    <w:rPr>
                      <w:rFonts w:ascii="Arial" w:hAnsi="Arial" w:cs="Arial"/>
                      <w:color w:val="365F91" w:themeColor="accent1" w:themeShade="BF"/>
                      <w:sz w:val="20"/>
                    </w:rPr>
                  </w:pPr>
                  <w:r>
                    <w:rPr>
                      <w:rFonts w:ascii="Arial" w:hAnsi="Arial" w:cs="Arial"/>
                      <w:color w:val="365F91" w:themeColor="accent1" w:themeShade="BF"/>
                      <w:sz w:val="20"/>
                    </w:rPr>
                    <w:t>implement temporary measures</w:t>
                  </w:r>
                </w:p>
                <w:p w14:paraId="346CB924" w14:textId="77777777" w:rsidR="00D03903" w:rsidRPr="000E38F8" w:rsidRDefault="00D03903">
                  <w:pPr>
                    <w:numPr>
                      <w:ilvl w:val="0"/>
                      <w:numId w:val="120"/>
                    </w:numPr>
                    <w:rPr>
                      <w:rFonts w:ascii="Arial" w:hAnsi="Arial" w:cs="Arial"/>
                      <w:color w:val="365F91" w:themeColor="accent1" w:themeShade="BF"/>
                      <w:sz w:val="20"/>
                    </w:rPr>
                  </w:pPr>
                  <w:r w:rsidRPr="000E38F8">
                    <w:rPr>
                      <w:rFonts w:ascii="Arial" w:hAnsi="Arial" w:cs="Arial"/>
                      <w:color w:val="365F91" w:themeColor="accent1" w:themeShade="BF"/>
                      <w:sz w:val="20"/>
                    </w:rPr>
                    <w:t>repair</w:t>
                  </w:r>
                </w:p>
              </w:txbxContent>
            </v:textbox>
          </v:shape>
        </w:pict>
      </w:r>
      <w:r>
        <w:rPr>
          <w:noProof/>
        </w:rPr>
        <w:pict w14:anchorId="4EDE3C0B">
          <v:shape id="Text Box 536" o:spid="_x0000_s1041" type="#_x0000_t202" style="position:absolute;left:0;text-align:left;margin-left:10.1pt;margin-top:2.1pt;width:82.1pt;height:145.3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" filled="f" stroked="f">
            <v:textbox>
              <w:txbxContent>
                <w:p w14:paraId="17A9B611" w14:textId="77777777" w:rsidR="00D03903" w:rsidRPr="000E38F8" w:rsidRDefault="00D03903" w:rsidP="00823C11">
                  <w:pPr>
                    <w:rPr>
                      <w:rFonts w:ascii="Arial" w:hAnsi="Arial" w:cs="Arial"/>
                      <w:color w:val="365F91" w:themeColor="accent1" w:themeShade="BF"/>
                      <w:sz w:val="20"/>
                    </w:rPr>
                  </w:pPr>
                  <w:r w:rsidRPr="000E38F8">
                    <w:rPr>
                      <w:rFonts w:ascii="Arial" w:hAnsi="Arial" w:cs="Arial"/>
                      <w:color w:val="365F91" w:themeColor="accent1" w:themeShade="BF"/>
                      <w:sz w:val="20"/>
                    </w:rPr>
                    <w:t>Identification by:</w:t>
                  </w:r>
                </w:p>
                <w:p w14:paraId="64BA7387" w14:textId="77777777" w:rsidR="00D03903" w:rsidRPr="000E38F8" w:rsidRDefault="00D03903">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inspection</w:t>
                  </w:r>
                </w:p>
                <w:p w14:paraId="5FEEFB93" w14:textId="77777777" w:rsidR="00D03903" w:rsidRPr="000E38F8" w:rsidRDefault="00D03903">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the public</w:t>
                  </w:r>
                </w:p>
                <w:p w14:paraId="6E362811" w14:textId="77777777" w:rsidR="00D03903" w:rsidRPr="000E38F8" w:rsidRDefault="00D03903">
                  <w:pPr>
                    <w:numPr>
                      <w:ilvl w:val="0"/>
                      <w:numId w:val="119"/>
                    </w:numPr>
                    <w:rPr>
                      <w:rFonts w:ascii="Arial" w:hAnsi="Arial" w:cs="Arial"/>
                      <w:color w:val="365F91" w:themeColor="accent1" w:themeShade="BF"/>
                      <w:sz w:val="20"/>
                    </w:rPr>
                  </w:pPr>
                  <w:r w:rsidRPr="000E38F8">
                    <w:rPr>
                      <w:rFonts w:ascii="Arial" w:hAnsi="Arial" w:cs="Arial"/>
                      <w:color w:val="365F91" w:themeColor="accent1" w:themeShade="BF"/>
                      <w:sz w:val="20"/>
                    </w:rPr>
                    <w:t>notification by other authority</w:t>
                  </w:r>
                </w:p>
              </w:txbxContent>
            </v:textbox>
          </v:shape>
        </w:pict>
      </w:r>
      <w:r>
        <w:rPr>
          <w:noProof/>
        </w:rPr>
        <w:pict w14:anchorId="3EB24937">
          <v:shape id="Text Box 658" o:spid="_x0000_s1042" type="#_x0000_t202" style="position:absolute;left:0;text-align:left;margin-left:102pt;margin-top:2.1pt;width:82.1pt;height:145.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" filled="f" stroked="f">
            <v:textbox>
              <w:txbxContent>
                <w:p w14:paraId="17FE9CCA" w14:textId="77777777" w:rsidR="00D03903" w:rsidRPr="000E38F8" w:rsidRDefault="00D03903" w:rsidP="000E38F8">
                  <w:pPr>
                    <w:rPr>
                      <w:rFonts w:ascii="Arial" w:hAnsi="Arial" w:cs="Arial"/>
                      <w:color w:val="365F91" w:themeColor="accent1" w:themeShade="BF"/>
                      <w:sz w:val="20"/>
                    </w:rPr>
                  </w:pPr>
                  <w:r w:rsidRPr="000E38F8">
                    <w:rPr>
                      <w:rFonts w:ascii="Arial" w:hAnsi="Arial" w:cs="Arial"/>
                      <w:color w:val="365F91" w:themeColor="accent1" w:themeShade="BF"/>
                      <w:sz w:val="20"/>
                    </w:rPr>
                    <w:t>Council has assessed defect against intervention levels and considered likelihood and consequence of defect</w:t>
                  </w:r>
                </w:p>
              </w:txbxContent>
            </v:textbox>
          </v:shape>
        </w:pict>
      </w:r>
      <w:r>
        <w:rPr>
          <w:noProof/>
        </w:rPr>
        <w:pict w14:anchorId="58AF86F0">
          <v:shape id="Text Box 541" o:spid="_x0000_s1043" type="#_x0000_t202" style="position:absolute;left:0;text-align:left;margin-left:294pt;margin-top:2.1pt;width:92.6pt;height:132.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" filled="f" stroked="f">
            <v:textbox>
              <w:txbxContent>
                <w:p w14:paraId="0D8C0AA9" w14:textId="77777777" w:rsidR="00D03903" w:rsidRPr="000E38F8" w:rsidRDefault="00D03903">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type of intervention action to be taken in relation to each maintenance activity.</w:t>
                  </w:r>
                </w:p>
              </w:txbxContent>
            </v:textbox>
          </v:shape>
        </w:pict>
      </w:r>
      <w:r>
        <w:rPr>
          <w:noProof/>
        </w:rPr>
        <w:pict w14:anchorId="60D89BB9">
          <v:shape id="Text Box 542" o:spid="_x0000_s1044" type="#_x0000_t202" style="position:absolute;left:0;text-align:left;margin-left:399.75pt;margin-top:2.1pt;width:86.6pt;height:132.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" filled="f" stroked="f">
            <v:textbox>
              <w:txbxContent>
                <w:p w14:paraId="1849AF6C" w14:textId="77777777" w:rsidR="00D03903" w:rsidRPr="000E38F8" w:rsidRDefault="00D03903">
                  <w:pPr>
                    <w:rPr>
                      <w:rFonts w:ascii="Arial" w:hAnsi="Arial" w:cs="Arial"/>
                      <w:color w:val="365F91" w:themeColor="accent1" w:themeShade="BF"/>
                      <w:sz w:val="20"/>
                    </w:rPr>
                  </w:pPr>
                  <w:r w:rsidRPr="000E38F8">
                    <w:rPr>
                      <w:rFonts w:ascii="Arial" w:hAnsi="Arial" w:cs="Arial"/>
                      <w:color w:val="365F91" w:themeColor="accent1" w:themeShade="BF"/>
                      <w:sz w:val="20"/>
                    </w:rPr>
                    <w:t>Council has determined the appropriate response times for each activity.</w:t>
                  </w:r>
                </w:p>
              </w:txbxContent>
            </v:textbox>
          </v:shape>
        </w:pict>
      </w:r>
    </w:p>
    <w:p w14:paraId="2E74E966" w14:textId="77777777" w:rsidR="00881B69" w:rsidRPr="000E38F8" w:rsidRDefault="00881B69" w:rsidP="000E38F8">
      <w:pPr>
        <w:jc w:val="both"/>
        <w:rPr>
          <w:rFonts w:ascii="Arial" w:hAnsi="Arial" w:cs="Arial"/>
          <w:color w:val="365F91" w:themeColor="accent1" w:themeShade="BF"/>
        </w:rPr>
      </w:pPr>
    </w:p>
    <w:p w14:paraId="562AB9F5" w14:textId="77777777" w:rsidR="00881B69" w:rsidRPr="000E38F8" w:rsidRDefault="00881B69" w:rsidP="000E38F8">
      <w:pPr>
        <w:jc w:val="both"/>
        <w:rPr>
          <w:rFonts w:ascii="Arial" w:hAnsi="Arial" w:cs="Arial"/>
          <w:color w:val="365F91" w:themeColor="accent1" w:themeShade="BF"/>
        </w:rPr>
      </w:pPr>
    </w:p>
    <w:p w14:paraId="402CC5EB" w14:textId="77777777" w:rsidR="00881B69" w:rsidRPr="000E38F8" w:rsidRDefault="00881B69" w:rsidP="000E38F8">
      <w:pPr>
        <w:jc w:val="both"/>
        <w:rPr>
          <w:rFonts w:ascii="Arial" w:hAnsi="Arial" w:cs="Arial"/>
          <w:color w:val="365F91" w:themeColor="accent1" w:themeShade="BF"/>
        </w:rPr>
      </w:pPr>
    </w:p>
    <w:p w14:paraId="10B1A104" w14:textId="77777777" w:rsidR="00881B69" w:rsidRPr="000E38F8" w:rsidRDefault="00881B69" w:rsidP="000E38F8">
      <w:pPr>
        <w:jc w:val="both"/>
        <w:rPr>
          <w:rFonts w:ascii="Arial" w:hAnsi="Arial" w:cs="Arial"/>
          <w:color w:val="365F91" w:themeColor="accent1" w:themeShade="BF"/>
        </w:rPr>
      </w:pPr>
    </w:p>
    <w:p w14:paraId="097AC55D" w14:textId="77777777" w:rsidR="00881B69" w:rsidRPr="000E38F8" w:rsidRDefault="00881B69" w:rsidP="000E38F8">
      <w:pPr>
        <w:jc w:val="both"/>
        <w:rPr>
          <w:rFonts w:ascii="Arial" w:hAnsi="Arial" w:cs="Arial"/>
          <w:color w:val="365F91" w:themeColor="accent1" w:themeShade="BF"/>
        </w:rPr>
      </w:pPr>
      <w:bookmarkStart w:id="57" w:name="_Toc65987525"/>
      <w:bookmarkStart w:id="58" w:name="_Toc73453421"/>
    </w:p>
    <w:p w14:paraId="45F22906" w14:textId="77777777" w:rsidR="00881B69" w:rsidRDefault="00881B69" w:rsidP="000E38F8">
      <w:pPr>
        <w:tabs>
          <w:tab w:val="left" w:pos="2730"/>
        </w:tabs>
        <w:jc w:val="both"/>
        <w:rPr>
          <w:rFonts w:ascii="Arial" w:hAnsi="Arial" w:cs="Arial"/>
          <w:color w:val="365F91" w:themeColor="accent1" w:themeShade="BF"/>
        </w:rPr>
      </w:pPr>
    </w:p>
    <w:p w14:paraId="761C9368" w14:textId="77777777" w:rsidR="00881B69" w:rsidRDefault="00881B69" w:rsidP="000E38F8">
      <w:pPr>
        <w:tabs>
          <w:tab w:val="left" w:pos="2730"/>
        </w:tabs>
        <w:jc w:val="both"/>
        <w:rPr>
          <w:rFonts w:ascii="Arial" w:hAnsi="Arial" w:cs="Arial"/>
          <w:color w:val="365F91" w:themeColor="accent1" w:themeShade="BF"/>
        </w:rPr>
      </w:pPr>
    </w:p>
    <w:p w14:paraId="415000E1" w14:textId="77777777" w:rsidR="00881B69" w:rsidRDefault="00881B69" w:rsidP="000E38F8">
      <w:pPr>
        <w:tabs>
          <w:tab w:val="left" w:pos="2730"/>
        </w:tabs>
        <w:jc w:val="both"/>
        <w:rPr>
          <w:rFonts w:ascii="Arial" w:hAnsi="Arial" w:cs="Arial"/>
          <w:color w:val="365F91" w:themeColor="accent1" w:themeShade="BF"/>
        </w:rPr>
      </w:pPr>
    </w:p>
    <w:p w14:paraId="353E9A92" w14:textId="77777777" w:rsidR="00881B69" w:rsidRDefault="00881B69" w:rsidP="000E38F8">
      <w:pPr>
        <w:tabs>
          <w:tab w:val="left" w:pos="2730"/>
        </w:tabs>
        <w:jc w:val="both"/>
        <w:rPr>
          <w:rFonts w:ascii="Arial" w:hAnsi="Arial" w:cs="Arial"/>
          <w:color w:val="365F91" w:themeColor="accent1" w:themeShade="BF"/>
        </w:rPr>
      </w:pPr>
    </w:p>
    <w:p w14:paraId="3DBC9CEB" w14:textId="77777777" w:rsidR="00881B69" w:rsidRDefault="00881B69" w:rsidP="000E38F8">
      <w:pPr>
        <w:tabs>
          <w:tab w:val="left" w:pos="2730"/>
        </w:tabs>
        <w:jc w:val="both"/>
        <w:rPr>
          <w:rFonts w:ascii="Arial" w:hAnsi="Arial" w:cs="Arial"/>
          <w:color w:val="365F91" w:themeColor="accent1" w:themeShade="BF"/>
        </w:rPr>
      </w:pPr>
    </w:p>
    <w:p w14:paraId="07DCC0F6" w14:textId="77777777" w:rsidR="00881B69" w:rsidRPr="000E38F8" w:rsidRDefault="00881B69" w:rsidP="000E38F8">
      <w:pPr>
        <w:tabs>
          <w:tab w:val="left" w:pos="2730"/>
        </w:tabs>
        <w:jc w:val="both"/>
        <w:rPr>
          <w:rFonts w:ascii="Arial" w:hAnsi="Arial" w:cs="Arial"/>
          <w:color w:val="365F91" w:themeColor="accent1" w:themeShade="BF"/>
        </w:rPr>
      </w:pPr>
    </w:p>
    <w:p w14:paraId="3AE34BD3" w14:textId="77777777" w:rsidR="005F7452" w:rsidRDefault="005F7452">
      <w:pPr>
        <w:rPr>
          <w:rFonts w:ascii="Arial" w:hAnsi="Arial" w:cs="Arial"/>
          <w:b/>
          <w:bCs/>
          <w:iCs/>
          <w:color w:val="365F91" w:themeColor="accent1" w:themeShade="BF"/>
          <w:sz w:val="24"/>
          <w:szCs w:val="28"/>
        </w:rPr>
      </w:pPr>
      <w:r>
        <w:rPr>
          <w:rFonts w:ascii="Arial" w:hAnsi="Arial"/>
          <w:color w:val="365F91" w:themeColor="accent1" w:themeShade="BF"/>
        </w:rPr>
        <w:br w:type="page"/>
      </w:r>
    </w:p>
    <w:p w14:paraId="3CE0A8CE" w14:textId="77777777" w:rsidR="005F7452" w:rsidRDefault="005F7452" w:rsidP="004F7025">
      <w:pPr>
        <w:pStyle w:val="Heading2"/>
        <w:tabs>
          <w:tab w:val="left" w:pos="720"/>
          <w:tab w:val="left" w:pos="1440"/>
          <w:tab w:val="left" w:pos="2160"/>
          <w:tab w:val="left" w:pos="2880"/>
          <w:tab w:val="left" w:pos="3600"/>
          <w:tab w:val="left" w:pos="4320"/>
          <w:tab w:val="left" w:pos="5220"/>
        </w:tabs>
        <w:spacing w:before="0"/>
        <w:jc w:val="both"/>
        <w:rPr>
          <w:rFonts w:ascii="Arial" w:hAnsi="Arial"/>
          <w:color w:val="365F91" w:themeColor="accent1" w:themeShade="BF"/>
        </w:rPr>
      </w:pPr>
    </w:p>
    <w:p w14:paraId="11B8C7CC" w14:textId="77777777" w:rsidR="00881B69" w:rsidRPr="000E38F8" w:rsidRDefault="00854672" w:rsidP="004F7025">
      <w:pPr>
        <w:pStyle w:val="Heading2"/>
        <w:tabs>
          <w:tab w:val="left" w:pos="720"/>
          <w:tab w:val="left" w:pos="1440"/>
          <w:tab w:val="left" w:pos="2160"/>
          <w:tab w:val="left" w:pos="2880"/>
          <w:tab w:val="left" w:pos="3600"/>
          <w:tab w:val="left" w:pos="4320"/>
          <w:tab w:val="left" w:pos="5220"/>
        </w:tabs>
        <w:spacing w:before="0"/>
        <w:jc w:val="both"/>
        <w:rPr>
          <w:rFonts w:ascii="Arial" w:hAnsi="Arial"/>
          <w:color w:val="365F91" w:themeColor="accent1" w:themeShade="BF"/>
        </w:rPr>
      </w:pPr>
      <w:bookmarkStart w:id="59" w:name="_Toc69937064"/>
      <w:r w:rsidRPr="000E38F8">
        <w:rPr>
          <w:rFonts w:ascii="Arial" w:hAnsi="Arial"/>
          <w:color w:val="365F91" w:themeColor="accent1" w:themeShade="BF"/>
        </w:rPr>
        <w:t>5.4</w:t>
      </w:r>
      <w:r w:rsidRPr="000E38F8">
        <w:rPr>
          <w:rFonts w:ascii="Arial" w:hAnsi="Arial"/>
          <w:color w:val="365F91" w:themeColor="accent1" w:themeShade="BF"/>
        </w:rPr>
        <w:tab/>
        <w:t>Safety at Council Work Sites</w:t>
      </w:r>
      <w:bookmarkEnd w:id="57"/>
      <w:bookmarkEnd w:id="58"/>
      <w:bookmarkEnd w:id="59"/>
    </w:p>
    <w:p w14:paraId="78D5923B" w14:textId="77777777" w:rsidR="00881B69" w:rsidRPr="000E38F8" w:rsidRDefault="00881B69" w:rsidP="000E38F8">
      <w:pPr>
        <w:jc w:val="both"/>
        <w:rPr>
          <w:rFonts w:ascii="Arial" w:hAnsi="Arial" w:cs="Arial"/>
          <w:color w:val="0070C0"/>
        </w:rPr>
      </w:pPr>
    </w:p>
    <w:p w14:paraId="3457D952"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 xml:space="preserve">The </w:t>
      </w:r>
      <w:r w:rsidR="00854672" w:rsidRPr="000E38F8">
        <w:rPr>
          <w:rFonts w:ascii="Arial" w:hAnsi="Arial" w:cs="Arial"/>
          <w:color w:val="365F91" w:themeColor="accent1" w:themeShade="BF"/>
        </w:rPr>
        <w:t xml:space="preserve">Council’s construction and maintenance work on </w:t>
      </w:r>
      <w:r w:rsidR="00247DE3">
        <w:rPr>
          <w:rFonts w:ascii="Arial" w:hAnsi="Arial" w:cs="Arial"/>
          <w:color w:val="365F91" w:themeColor="accent1" w:themeShade="BF"/>
        </w:rPr>
        <w:t>r</w:t>
      </w:r>
      <w:r w:rsidR="00854672" w:rsidRPr="000E38F8">
        <w:rPr>
          <w:rFonts w:ascii="Arial" w:hAnsi="Arial" w:cs="Arial"/>
          <w:color w:val="365F91" w:themeColor="accent1" w:themeShade="BF"/>
        </w:rPr>
        <w:t>oads</w:t>
      </w:r>
      <w:r>
        <w:rPr>
          <w:rFonts w:ascii="Arial" w:hAnsi="Arial" w:cs="Arial"/>
          <w:color w:val="365F91" w:themeColor="accent1" w:themeShade="BF"/>
        </w:rPr>
        <w:t xml:space="preserve">, </w:t>
      </w:r>
      <w:r w:rsidR="00247DE3">
        <w:rPr>
          <w:rFonts w:ascii="Arial" w:hAnsi="Arial" w:cs="Arial"/>
          <w:color w:val="365F91" w:themeColor="accent1" w:themeShade="BF"/>
        </w:rPr>
        <w:t>p</w:t>
      </w:r>
      <w:r w:rsidR="00854672" w:rsidRPr="000E38F8">
        <w:rPr>
          <w:rFonts w:ascii="Arial" w:hAnsi="Arial" w:cs="Arial"/>
          <w:color w:val="365F91" w:themeColor="accent1" w:themeShade="BF"/>
        </w:rPr>
        <w:t>athways</w:t>
      </w:r>
      <w:r>
        <w:rPr>
          <w:rFonts w:ascii="Arial" w:hAnsi="Arial" w:cs="Arial"/>
          <w:color w:val="365F91" w:themeColor="accent1" w:themeShade="BF"/>
        </w:rPr>
        <w:t>, road infrastructure and road-related infrastructure</w:t>
      </w:r>
      <w:r w:rsidR="00854672" w:rsidRPr="000E38F8">
        <w:rPr>
          <w:rFonts w:ascii="Arial" w:hAnsi="Arial" w:cs="Arial"/>
          <w:color w:val="365F91" w:themeColor="accent1" w:themeShade="BF"/>
        </w:rPr>
        <w:t xml:space="preserve"> will be undertaken by Council and/or its contractors in accordance with the relevant occupational, health and safety legislation, and the Code of Practice for Worksite Safety – Traffic Management.  </w:t>
      </w:r>
    </w:p>
    <w:p w14:paraId="2938EA3E" w14:textId="77777777" w:rsidR="00FA727F" w:rsidRDefault="00FA727F" w:rsidP="00FA727F">
      <w:pPr>
        <w:pStyle w:val="Heading2"/>
        <w:tabs>
          <w:tab w:val="left" w:pos="720"/>
          <w:tab w:val="left" w:pos="1440"/>
          <w:tab w:val="left" w:pos="2160"/>
          <w:tab w:val="left" w:pos="2880"/>
          <w:tab w:val="left" w:pos="3600"/>
          <w:tab w:val="left" w:pos="4320"/>
          <w:tab w:val="left" w:pos="5220"/>
        </w:tabs>
        <w:jc w:val="both"/>
        <w:rPr>
          <w:rFonts w:ascii="Arial" w:hAnsi="Arial"/>
          <w:color w:val="365F91" w:themeColor="accent1" w:themeShade="BF"/>
        </w:rPr>
      </w:pPr>
      <w:bookmarkStart w:id="60" w:name="_Toc398891330"/>
      <w:bookmarkStart w:id="61" w:name="_Toc398893265"/>
      <w:bookmarkStart w:id="62" w:name="_Toc398893342"/>
      <w:bookmarkStart w:id="63" w:name="_Toc398893502"/>
      <w:bookmarkStart w:id="64" w:name="_Toc398893605"/>
      <w:bookmarkStart w:id="65" w:name="_Toc398914442"/>
      <w:bookmarkStart w:id="66" w:name="_Toc400033722"/>
      <w:bookmarkStart w:id="67" w:name="_Toc400041319"/>
      <w:bookmarkStart w:id="68" w:name="_Toc69937065"/>
      <w:bookmarkEnd w:id="60"/>
      <w:bookmarkEnd w:id="61"/>
      <w:bookmarkEnd w:id="62"/>
      <w:bookmarkEnd w:id="63"/>
      <w:bookmarkEnd w:id="64"/>
      <w:bookmarkEnd w:id="65"/>
      <w:bookmarkEnd w:id="66"/>
      <w:bookmarkEnd w:id="67"/>
      <w:r w:rsidRPr="00833479">
        <w:rPr>
          <w:rFonts w:ascii="Arial" w:hAnsi="Arial"/>
          <w:color w:val="365F91" w:themeColor="accent1" w:themeShade="BF"/>
        </w:rPr>
        <w:t>5.</w:t>
      </w:r>
      <w:r>
        <w:rPr>
          <w:rFonts w:ascii="Arial" w:hAnsi="Arial"/>
          <w:color w:val="365F91" w:themeColor="accent1" w:themeShade="BF"/>
        </w:rPr>
        <w:t>5</w:t>
      </w:r>
      <w:r w:rsidRPr="00833479">
        <w:rPr>
          <w:rFonts w:ascii="Arial" w:hAnsi="Arial"/>
          <w:color w:val="365F91" w:themeColor="accent1" w:themeShade="BF"/>
        </w:rPr>
        <w:tab/>
      </w:r>
      <w:r>
        <w:rPr>
          <w:rFonts w:ascii="Arial" w:hAnsi="Arial"/>
          <w:color w:val="365F91" w:themeColor="accent1" w:themeShade="BF"/>
        </w:rPr>
        <w:t>Quality Systems</w:t>
      </w:r>
      <w:bookmarkEnd w:id="68"/>
    </w:p>
    <w:p w14:paraId="077F22FF" w14:textId="77777777" w:rsidR="00881B69" w:rsidRPr="000E38F8" w:rsidRDefault="00881B69" w:rsidP="000E38F8">
      <w:pPr>
        <w:jc w:val="both"/>
        <w:rPr>
          <w:rFonts w:ascii="Arial" w:hAnsi="Arial" w:cs="Arial"/>
          <w:color w:val="365F91" w:themeColor="accent1" w:themeShade="BF"/>
        </w:rPr>
      </w:pPr>
    </w:p>
    <w:p w14:paraId="336E3547" w14:textId="77777777" w:rsidR="00881B69" w:rsidRPr="000E38F8" w:rsidRDefault="007F6760" w:rsidP="000E38F8">
      <w:pPr>
        <w:jc w:val="both"/>
        <w:rPr>
          <w:rFonts w:ascii="Arial" w:hAnsi="Arial" w:cs="Arial"/>
          <w:color w:val="365F91" w:themeColor="accent1" w:themeShade="BF"/>
        </w:rPr>
      </w:pPr>
      <w:r>
        <w:rPr>
          <w:rFonts w:ascii="Arial" w:hAnsi="Arial" w:cs="Arial"/>
          <w:color w:val="365F91" w:themeColor="accent1" w:themeShade="BF"/>
        </w:rPr>
        <w:t>The</w:t>
      </w:r>
      <w:r w:rsidR="00854672" w:rsidRPr="000E38F8">
        <w:rPr>
          <w:rFonts w:ascii="Arial" w:hAnsi="Arial" w:cs="Arial"/>
          <w:color w:val="365F91" w:themeColor="accent1" w:themeShade="BF"/>
        </w:rPr>
        <w:t xml:space="preserve"> Council is committed to a quality approach in delivering the services set out in this RMP through the quality management systems of contractors engaged and Council’s team commitment to a systematic approach to the delivery of services.  As a consequence best value and continuous improvement is achieved on an ongoing basis validated by regular surveillance and programmed audits of contractors, works units and subcontractors.</w:t>
      </w:r>
    </w:p>
    <w:p w14:paraId="25FEB7D1" w14:textId="77777777" w:rsidR="00881B69" w:rsidRPr="000E38F8" w:rsidRDefault="00854672" w:rsidP="000E38F8">
      <w:pPr>
        <w:pStyle w:val="Heading2"/>
        <w:jc w:val="both"/>
        <w:rPr>
          <w:rFonts w:ascii="Arial" w:hAnsi="Arial"/>
          <w:color w:val="365F91" w:themeColor="accent1" w:themeShade="BF"/>
        </w:rPr>
      </w:pPr>
      <w:bookmarkStart w:id="69" w:name="_Toc65987528"/>
      <w:bookmarkStart w:id="70" w:name="_Toc73453423"/>
      <w:bookmarkStart w:id="71" w:name="_Toc69937066"/>
      <w:r w:rsidRPr="000E38F8">
        <w:rPr>
          <w:rFonts w:ascii="Arial" w:hAnsi="Arial"/>
          <w:color w:val="365F91" w:themeColor="accent1" w:themeShade="BF"/>
        </w:rPr>
        <w:t>5.</w:t>
      </w:r>
      <w:r w:rsidR="00295D3D">
        <w:rPr>
          <w:rFonts w:ascii="Arial" w:hAnsi="Arial"/>
          <w:color w:val="365F91" w:themeColor="accent1" w:themeShade="BF"/>
        </w:rPr>
        <w:t>6</w:t>
      </w:r>
      <w:r w:rsidRPr="000E38F8">
        <w:rPr>
          <w:rFonts w:ascii="Arial" w:hAnsi="Arial"/>
          <w:color w:val="365F91" w:themeColor="accent1" w:themeShade="BF"/>
        </w:rPr>
        <w:tab/>
        <w:t>Inform</w:t>
      </w:r>
      <w:r w:rsidR="00E70423">
        <w:rPr>
          <w:rFonts w:ascii="Arial" w:hAnsi="Arial"/>
          <w:color w:val="365F91" w:themeColor="accent1" w:themeShade="BF"/>
        </w:rPr>
        <w:t xml:space="preserve">ation to </w:t>
      </w:r>
      <w:r w:rsidRPr="000E38F8">
        <w:rPr>
          <w:rFonts w:ascii="Arial" w:hAnsi="Arial"/>
          <w:color w:val="365F91" w:themeColor="accent1" w:themeShade="BF"/>
        </w:rPr>
        <w:t>Service Provider</w:t>
      </w:r>
      <w:r w:rsidR="005E168C">
        <w:rPr>
          <w:rFonts w:ascii="Arial" w:hAnsi="Arial"/>
          <w:color w:val="365F91" w:themeColor="accent1" w:themeShade="BF"/>
        </w:rPr>
        <w:t>s</w:t>
      </w:r>
      <w:r w:rsidR="00FA727F">
        <w:rPr>
          <w:rFonts w:ascii="Arial" w:hAnsi="Arial"/>
          <w:color w:val="365F91" w:themeColor="accent1" w:themeShade="BF"/>
        </w:rPr>
        <w:t>,</w:t>
      </w:r>
      <w:r w:rsidRPr="000E38F8">
        <w:rPr>
          <w:rFonts w:ascii="Arial" w:hAnsi="Arial"/>
          <w:color w:val="365F91" w:themeColor="accent1" w:themeShade="BF"/>
        </w:rPr>
        <w:t xml:space="preserve"> </w:t>
      </w:r>
      <w:r w:rsidR="00C060E7">
        <w:rPr>
          <w:rFonts w:ascii="Arial" w:hAnsi="Arial"/>
          <w:color w:val="365F91" w:themeColor="accent1" w:themeShade="BF"/>
        </w:rPr>
        <w:t xml:space="preserve">or </w:t>
      </w:r>
      <w:r w:rsidRPr="000E38F8">
        <w:rPr>
          <w:rFonts w:ascii="Arial" w:hAnsi="Arial"/>
          <w:color w:val="365F91" w:themeColor="accent1" w:themeShade="BF"/>
        </w:rPr>
        <w:t>Works and Infrastructure Manager</w:t>
      </w:r>
      <w:bookmarkEnd w:id="69"/>
      <w:bookmarkEnd w:id="70"/>
      <w:bookmarkEnd w:id="71"/>
    </w:p>
    <w:p w14:paraId="37DE8A4B" w14:textId="77777777" w:rsidR="00881B69" w:rsidRPr="000E38F8" w:rsidRDefault="00881B69" w:rsidP="000E38F8">
      <w:pPr>
        <w:jc w:val="both"/>
        <w:rPr>
          <w:rFonts w:ascii="Arial" w:hAnsi="Arial" w:cs="Arial"/>
          <w:color w:val="365F91" w:themeColor="accent1" w:themeShade="BF"/>
        </w:rPr>
      </w:pPr>
    </w:p>
    <w:p w14:paraId="6F6C3004"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If in the course of meeting its obligations under this RMP, Council becomes aware that </w:t>
      </w:r>
      <w:r w:rsidR="002709AE">
        <w:rPr>
          <w:rFonts w:ascii="Arial" w:hAnsi="Arial" w:cs="Arial"/>
          <w:color w:val="365F91" w:themeColor="accent1" w:themeShade="BF"/>
        </w:rPr>
        <w:t xml:space="preserve">the condition of </w:t>
      </w:r>
      <w:r w:rsidRPr="000E38F8">
        <w:rPr>
          <w:rFonts w:ascii="Arial" w:hAnsi="Arial" w:cs="Arial"/>
          <w:color w:val="365F91" w:themeColor="accent1" w:themeShade="BF"/>
        </w:rPr>
        <w:t>any non-road infrastructure</w:t>
      </w:r>
      <w:r w:rsidR="002709AE" w:rsidRPr="002709AE">
        <w:rPr>
          <w:rFonts w:ascii="Arial" w:hAnsi="Arial" w:cs="Arial"/>
          <w:color w:val="365F91" w:themeColor="accent1" w:themeShade="BF"/>
        </w:rPr>
        <w:t xml:space="preserve"> </w:t>
      </w:r>
      <w:r w:rsidR="007F6760">
        <w:rPr>
          <w:rFonts w:ascii="Arial" w:hAnsi="Arial" w:cs="Arial"/>
          <w:color w:val="365F91" w:themeColor="accent1" w:themeShade="BF"/>
        </w:rPr>
        <w:t xml:space="preserve">has </w:t>
      </w:r>
      <w:r w:rsidR="002709AE">
        <w:rPr>
          <w:rFonts w:ascii="Arial" w:hAnsi="Arial" w:cs="Arial"/>
          <w:color w:val="365F91" w:themeColor="accent1" w:themeShade="BF"/>
        </w:rPr>
        <w:t>result</w:t>
      </w:r>
      <w:r w:rsidR="007F6760">
        <w:rPr>
          <w:rFonts w:ascii="Arial" w:hAnsi="Arial" w:cs="Arial"/>
          <w:color w:val="365F91" w:themeColor="accent1" w:themeShade="BF"/>
        </w:rPr>
        <w:t>ed</w:t>
      </w:r>
      <w:r w:rsidR="002709AE">
        <w:rPr>
          <w:rFonts w:ascii="Arial" w:hAnsi="Arial" w:cs="Arial"/>
          <w:color w:val="365F91" w:themeColor="accent1" w:themeShade="BF"/>
        </w:rPr>
        <w:t xml:space="preserve"> in a breach of Council’s relevant intervention level,</w:t>
      </w:r>
      <w:r w:rsidRPr="000E38F8">
        <w:rPr>
          <w:rFonts w:ascii="Arial" w:hAnsi="Arial" w:cs="Arial"/>
          <w:color w:val="365F91" w:themeColor="accent1" w:themeShade="BF"/>
        </w:rPr>
        <w:t xml:space="preserve"> it will convey appropriate information to the relevant service provider or works and infrastructure manager.  </w:t>
      </w:r>
    </w:p>
    <w:p w14:paraId="247B0251" w14:textId="77777777" w:rsidR="00881B69" w:rsidRPr="000E38F8" w:rsidRDefault="00881B69" w:rsidP="000E38F8">
      <w:pPr>
        <w:jc w:val="both"/>
        <w:rPr>
          <w:rFonts w:ascii="Arial" w:hAnsi="Arial" w:cs="Arial"/>
          <w:color w:val="365F91" w:themeColor="accent1" w:themeShade="BF"/>
        </w:rPr>
      </w:pPr>
    </w:p>
    <w:p w14:paraId="1E149074"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Service Authorities &amp; Providers with assets within the road reserve include:</w:t>
      </w:r>
    </w:p>
    <w:p w14:paraId="15F6805E"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Water &amp; Sewerage Authorities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Sewer pits, trenches and pipes, water supply valves &amp; underground lines</w:t>
      </w:r>
    </w:p>
    <w:p w14:paraId="2CA761E7"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Gas &amp; Electricity Authorities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xml:space="preserve">– Pits, Trenches, Poles and overhead electric cables </w:t>
      </w:r>
    </w:p>
    <w:p w14:paraId="2C63A6E6"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Rail Authority</w:t>
      </w:r>
      <w:r w:rsidR="00823C11">
        <w:rPr>
          <w:rFonts w:ascii="Arial" w:hAnsi="Arial" w:cs="Arial"/>
          <w:color w:val="365F91" w:themeColor="accent1" w:themeShade="BF"/>
        </w:rPr>
        <w:t xml:space="preserve"> </w:t>
      </w:r>
      <w:r w:rsidRPr="000E38F8">
        <w:rPr>
          <w:rFonts w:ascii="Arial" w:hAnsi="Arial" w:cs="Arial"/>
          <w:color w:val="365F91" w:themeColor="accent1" w:themeShade="BF"/>
        </w:rPr>
        <w:t>– Rail tracks, crossings and signage used by both pedestrians and vehicles</w:t>
      </w:r>
    </w:p>
    <w:p w14:paraId="06068014"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Telecommunication companies</w:t>
      </w:r>
      <w:r w:rsidR="00823C11">
        <w:rPr>
          <w:rFonts w:ascii="Arial" w:hAnsi="Arial" w:cs="Arial"/>
          <w:color w:val="365F91" w:themeColor="accent1" w:themeShade="BF"/>
        </w:rPr>
        <w:t xml:space="preserve"> </w:t>
      </w:r>
      <w:r w:rsidRPr="000E38F8">
        <w:rPr>
          <w:rFonts w:ascii="Arial" w:hAnsi="Arial" w:cs="Arial"/>
          <w:color w:val="365F91" w:themeColor="accent1" w:themeShade="BF"/>
        </w:rPr>
        <w:t>– Poles, overhead cables, pits and trenches</w:t>
      </w:r>
    </w:p>
    <w:p w14:paraId="426C2D6C" w14:textId="77777777" w:rsidR="00881B69" w:rsidRPr="000E38F8" w:rsidRDefault="00C15406" w:rsidP="000E38F8">
      <w:pPr>
        <w:numPr>
          <w:ilvl w:val="0"/>
          <w:numId w:val="138"/>
        </w:numPr>
        <w:jc w:val="both"/>
        <w:rPr>
          <w:rFonts w:ascii="Arial" w:hAnsi="Arial" w:cs="Arial"/>
          <w:color w:val="365F91" w:themeColor="accent1" w:themeShade="BF"/>
        </w:rPr>
      </w:pPr>
      <w:r>
        <w:rPr>
          <w:rFonts w:ascii="Arial" w:hAnsi="Arial" w:cs="Arial"/>
          <w:color w:val="365F91" w:themeColor="accent1" w:themeShade="BF"/>
        </w:rPr>
        <w:t>Department of Transport</w:t>
      </w:r>
      <w:r w:rsidR="00823C11">
        <w:rPr>
          <w:rFonts w:ascii="Arial" w:hAnsi="Arial" w:cs="Arial"/>
          <w:color w:val="365F91" w:themeColor="accent1" w:themeShade="BF"/>
        </w:rPr>
        <w:t xml:space="preserve"> </w:t>
      </w:r>
      <w:r w:rsidR="00854672" w:rsidRPr="000E38F8">
        <w:rPr>
          <w:rFonts w:ascii="Arial" w:hAnsi="Arial" w:cs="Arial"/>
          <w:color w:val="365F91" w:themeColor="accent1" w:themeShade="BF"/>
        </w:rPr>
        <w:t>– State road pavement, surfaces, kerb and channels</w:t>
      </w:r>
    </w:p>
    <w:p w14:paraId="4B175DE1" w14:textId="77777777" w:rsidR="00881B69" w:rsidRPr="000E38F8" w:rsidRDefault="00854672" w:rsidP="000E38F8">
      <w:pPr>
        <w:numPr>
          <w:ilvl w:val="0"/>
          <w:numId w:val="138"/>
        </w:numPr>
        <w:jc w:val="both"/>
        <w:rPr>
          <w:rFonts w:ascii="Arial" w:hAnsi="Arial" w:cs="Arial"/>
          <w:color w:val="365F91" w:themeColor="accent1" w:themeShade="BF"/>
        </w:rPr>
      </w:pPr>
      <w:r w:rsidRPr="000E38F8">
        <w:rPr>
          <w:rFonts w:ascii="Arial" w:hAnsi="Arial" w:cs="Arial"/>
          <w:color w:val="365F91" w:themeColor="accent1" w:themeShade="BF"/>
        </w:rPr>
        <w:t>Melbourne Water</w:t>
      </w:r>
      <w:r w:rsidR="00823C11">
        <w:rPr>
          <w:rFonts w:ascii="Arial" w:hAnsi="Arial" w:cs="Arial"/>
          <w:color w:val="365F91" w:themeColor="accent1" w:themeShade="BF"/>
        </w:rPr>
        <w:t xml:space="preserve"> </w:t>
      </w:r>
      <w:r w:rsidRPr="000E38F8">
        <w:rPr>
          <w:rFonts w:ascii="Arial" w:hAnsi="Arial" w:cs="Arial"/>
          <w:color w:val="365F91" w:themeColor="accent1" w:themeShade="BF"/>
        </w:rPr>
        <w:t>– Bridges, drains and aqueducts</w:t>
      </w:r>
    </w:p>
    <w:p w14:paraId="5A794BD1" w14:textId="77777777" w:rsidR="00A37BF3" w:rsidRPr="00A37BF3" w:rsidRDefault="00854672" w:rsidP="00A37BF3">
      <w:pPr>
        <w:pStyle w:val="ListParagraph"/>
        <w:numPr>
          <w:ilvl w:val="0"/>
          <w:numId w:val="138"/>
        </w:numPr>
        <w:jc w:val="both"/>
        <w:rPr>
          <w:rFonts w:ascii="Arial" w:hAnsi="Arial" w:cs="Arial"/>
          <w:color w:val="365F91" w:themeColor="accent1" w:themeShade="BF"/>
        </w:rPr>
      </w:pPr>
      <w:r w:rsidRPr="00A37BF3">
        <w:rPr>
          <w:rFonts w:ascii="Arial" w:hAnsi="Arial" w:cs="Arial"/>
          <w:color w:val="365F91" w:themeColor="accent1" w:themeShade="BF"/>
        </w:rPr>
        <w:t xml:space="preserve">Department of Environment </w:t>
      </w:r>
      <w:r w:rsidR="007F6760" w:rsidRPr="00A37BF3">
        <w:rPr>
          <w:rFonts w:ascii="Arial" w:hAnsi="Arial" w:cs="Arial"/>
          <w:color w:val="365F91" w:themeColor="accent1" w:themeShade="BF"/>
        </w:rPr>
        <w:t>Land Water and Planning</w:t>
      </w:r>
      <w:r w:rsidR="00823C11" w:rsidRPr="00A37BF3">
        <w:rPr>
          <w:rFonts w:ascii="Arial" w:hAnsi="Arial" w:cs="Arial"/>
          <w:color w:val="365F91" w:themeColor="accent1" w:themeShade="BF"/>
        </w:rPr>
        <w:t xml:space="preserve"> </w:t>
      </w:r>
      <w:r w:rsidRPr="00A37BF3">
        <w:rPr>
          <w:rFonts w:ascii="Arial" w:hAnsi="Arial" w:cs="Arial"/>
          <w:color w:val="365F91" w:themeColor="accent1" w:themeShade="BF"/>
        </w:rPr>
        <w:t xml:space="preserve">– </w:t>
      </w:r>
      <w:r w:rsidR="00316D6C" w:rsidRPr="00A37BF3">
        <w:rPr>
          <w:rFonts w:ascii="Arial" w:hAnsi="Arial" w:cs="Arial"/>
          <w:color w:val="365F91" w:themeColor="accent1" w:themeShade="BF"/>
        </w:rPr>
        <w:t>roads and b</w:t>
      </w:r>
      <w:r w:rsidRPr="00A37BF3">
        <w:rPr>
          <w:rFonts w:ascii="Arial" w:hAnsi="Arial" w:cs="Arial"/>
          <w:color w:val="365F91" w:themeColor="accent1" w:themeShade="BF"/>
        </w:rPr>
        <w:t>ridges</w:t>
      </w:r>
      <w:r w:rsidR="007F6760" w:rsidRPr="00A37BF3">
        <w:rPr>
          <w:rFonts w:ascii="Arial" w:hAnsi="Arial" w:cs="Arial"/>
          <w:color w:val="365F91" w:themeColor="accent1" w:themeShade="BF"/>
        </w:rPr>
        <w:t>.</w:t>
      </w:r>
    </w:p>
    <w:p w14:paraId="7A5E6AE9" w14:textId="77777777" w:rsidR="00A37BF3" w:rsidRPr="00A37BF3" w:rsidRDefault="00A37BF3" w:rsidP="00A37BF3">
      <w:pPr>
        <w:ind w:left="720"/>
        <w:jc w:val="both"/>
        <w:rPr>
          <w:rFonts w:ascii="Arial" w:hAnsi="Arial" w:cs="Arial"/>
          <w:color w:val="365F91" w:themeColor="accent1" w:themeShade="BF"/>
        </w:rPr>
      </w:pPr>
    </w:p>
    <w:p w14:paraId="1338729F" w14:textId="77777777" w:rsidR="007F6760" w:rsidRDefault="007F6760" w:rsidP="00A37BF3">
      <w:pPr>
        <w:jc w:val="both"/>
        <w:rPr>
          <w:rFonts w:ascii="Arial" w:hAnsi="Arial" w:cs="Arial"/>
          <w:color w:val="365F91" w:themeColor="accent1" w:themeShade="BF"/>
        </w:rPr>
      </w:pPr>
      <w:r>
        <w:rPr>
          <w:rFonts w:ascii="Arial" w:hAnsi="Arial" w:cs="Arial"/>
          <w:color w:val="365F91" w:themeColor="accent1" w:themeShade="BF"/>
        </w:rPr>
        <w:t>Repairs of non-road infrastructure is the responsibility of the works and or infrastructure managers responsible for the non-road infrastructure.</w:t>
      </w:r>
    </w:p>
    <w:p w14:paraId="7791E88B" w14:textId="77777777" w:rsidR="00881B69" w:rsidRPr="000E38F8" w:rsidRDefault="00854672" w:rsidP="000E38F8">
      <w:pPr>
        <w:pStyle w:val="Heading2"/>
        <w:jc w:val="both"/>
        <w:rPr>
          <w:rFonts w:ascii="Arial" w:hAnsi="Arial"/>
          <w:color w:val="365F91" w:themeColor="accent1" w:themeShade="BF"/>
        </w:rPr>
      </w:pPr>
      <w:bookmarkStart w:id="72" w:name="_Toc73453425"/>
      <w:bookmarkStart w:id="73" w:name="_Toc69937067"/>
      <w:r w:rsidRPr="000E38F8">
        <w:rPr>
          <w:rFonts w:ascii="Arial" w:hAnsi="Arial"/>
          <w:color w:val="365F91" w:themeColor="accent1" w:themeShade="BF"/>
        </w:rPr>
        <w:t>5.</w:t>
      </w:r>
      <w:r w:rsidR="00295D3D">
        <w:rPr>
          <w:rFonts w:ascii="Arial" w:hAnsi="Arial"/>
          <w:color w:val="365F91" w:themeColor="accent1" w:themeShade="BF"/>
        </w:rPr>
        <w:t>7</w:t>
      </w:r>
      <w:r w:rsidRPr="000E38F8">
        <w:rPr>
          <w:rFonts w:ascii="Arial" w:hAnsi="Arial"/>
          <w:color w:val="365F91" w:themeColor="accent1" w:themeShade="BF"/>
        </w:rPr>
        <w:tab/>
        <w:t>Records of Inspections and Maintenance Works</w:t>
      </w:r>
      <w:bookmarkEnd w:id="72"/>
      <w:bookmarkEnd w:id="73"/>
    </w:p>
    <w:p w14:paraId="339311D6" w14:textId="77777777" w:rsidR="00881B69" w:rsidRPr="000E38F8" w:rsidRDefault="00881B69" w:rsidP="000E38F8">
      <w:pPr>
        <w:jc w:val="both"/>
        <w:rPr>
          <w:rFonts w:ascii="Arial" w:hAnsi="Arial" w:cs="Arial"/>
          <w:color w:val="365F91" w:themeColor="accent1" w:themeShade="BF"/>
        </w:rPr>
      </w:pPr>
    </w:p>
    <w:p w14:paraId="2C20039A" w14:textId="77777777" w:rsidR="00881B69" w:rsidRPr="000E38F8" w:rsidRDefault="00854672" w:rsidP="000E38F8">
      <w:pPr>
        <w:jc w:val="both"/>
        <w:rPr>
          <w:rFonts w:ascii="Arial" w:hAnsi="Arial" w:cs="Arial"/>
          <w:color w:val="0070C0"/>
          <w:spacing w:val="-4"/>
          <w:szCs w:val="22"/>
        </w:rPr>
      </w:pPr>
      <w:r w:rsidRPr="000E38F8">
        <w:rPr>
          <w:rFonts w:ascii="Arial" w:hAnsi="Arial" w:cs="Arial"/>
          <w:color w:val="365F91" w:themeColor="accent1" w:themeShade="BF"/>
        </w:rPr>
        <w:t>Records of all inspections and maintenance works undertaken on behalf of Council on the road network shall be retained to satisfy the requirements of the RMA and this RMP. In particular, defects that have reached the Intervention Levels shall be identified and prioritised</w:t>
      </w:r>
      <w:r w:rsidR="00EF0BFF">
        <w:rPr>
          <w:rFonts w:ascii="Arial" w:hAnsi="Arial" w:cs="Arial"/>
          <w:color w:val="365F91" w:themeColor="accent1" w:themeShade="BF"/>
        </w:rPr>
        <w:t>,</w:t>
      </w:r>
      <w:r w:rsidRPr="000E38F8">
        <w:rPr>
          <w:rFonts w:ascii="Arial" w:hAnsi="Arial" w:cs="Arial"/>
          <w:color w:val="365F91" w:themeColor="accent1" w:themeShade="BF"/>
        </w:rPr>
        <w:t xml:space="preserve"> with regard</w:t>
      </w:r>
      <w:r w:rsidR="00EF0BFF" w:rsidRPr="00C02537">
        <w:rPr>
          <w:rFonts w:ascii="Arial" w:hAnsi="Arial" w:cs="Arial"/>
          <w:color w:val="365F91" w:themeColor="accent1" w:themeShade="BF"/>
        </w:rPr>
        <w:t xml:space="preserve"> </w:t>
      </w:r>
      <w:r w:rsidRPr="000E38F8">
        <w:rPr>
          <w:rFonts w:ascii="Arial" w:hAnsi="Arial" w:cs="Arial"/>
          <w:color w:val="365F91" w:themeColor="accent1" w:themeShade="BF"/>
        </w:rPr>
        <w:t>to available resources</w:t>
      </w:r>
      <w:r w:rsidR="00EF0BFF">
        <w:rPr>
          <w:rFonts w:ascii="Arial" w:hAnsi="Arial" w:cs="Arial"/>
          <w:color w:val="365F91" w:themeColor="accent1" w:themeShade="BF"/>
        </w:rPr>
        <w:t>,</w:t>
      </w:r>
      <w:r w:rsidRPr="000E38F8">
        <w:rPr>
          <w:rFonts w:ascii="Arial" w:hAnsi="Arial" w:cs="Arial"/>
          <w:color w:val="365F91" w:themeColor="accent1" w:themeShade="BF"/>
        </w:rPr>
        <w:t xml:space="preserve"> before rectification/repair works are completed</w:t>
      </w:r>
      <w:r w:rsidRPr="000E38F8">
        <w:rPr>
          <w:rFonts w:ascii="Arial" w:hAnsi="Arial" w:cs="Arial"/>
          <w:color w:val="0070C0"/>
          <w:spacing w:val="-4"/>
          <w:szCs w:val="22"/>
        </w:rPr>
        <w:t>.</w:t>
      </w:r>
    </w:p>
    <w:p w14:paraId="63370203" w14:textId="77777777" w:rsidR="00881B69" w:rsidRPr="000E38F8" w:rsidRDefault="00854672" w:rsidP="000E38F8">
      <w:pPr>
        <w:jc w:val="both"/>
        <w:rPr>
          <w:rFonts w:ascii="Arial" w:hAnsi="Arial" w:cs="Arial"/>
          <w:color w:val="0070C0"/>
        </w:rPr>
      </w:pPr>
      <w:r w:rsidRPr="000E38F8">
        <w:rPr>
          <w:rFonts w:ascii="Arial" w:hAnsi="Arial" w:cs="Arial"/>
          <w:color w:val="0070C0"/>
        </w:rPr>
        <w:br w:type="page"/>
      </w:r>
    </w:p>
    <w:p w14:paraId="5055097A" w14:textId="77777777" w:rsidR="00881B69" w:rsidRDefault="00881B69" w:rsidP="000E38F8">
      <w:pPr>
        <w:pStyle w:val="Heading1"/>
        <w:jc w:val="both"/>
        <w:rPr>
          <w:rFonts w:ascii="Arial" w:hAnsi="Arial" w:cs="Arial"/>
          <w:color w:val="365F91" w:themeColor="accent1" w:themeShade="BF"/>
        </w:rPr>
      </w:pPr>
    </w:p>
    <w:p w14:paraId="695965BC" w14:textId="77777777" w:rsidR="00881B69" w:rsidRPr="000E38F8" w:rsidRDefault="00854672" w:rsidP="000E38F8">
      <w:pPr>
        <w:pStyle w:val="Heading1"/>
        <w:jc w:val="both"/>
        <w:rPr>
          <w:rFonts w:ascii="Arial" w:hAnsi="Arial" w:cs="Arial"/>
          <w:color w:val="365F91" w:themeColor="accent1" w:themeShade="BF"/>
        </w:rPr>
      </w:pPr>
      <w:bookmarkStart w:id="74" w:name="_Toc69937068"/>
      <w:r w:rsidRPr="000E38F8">
        <w:rPr>
          <w:rFonts w:ascii="Arial" w:hAnsi="Arial" w:cs="Arial"/>
          <w:color w:val="365F91" w:themeColor="accent1" w:themeShade="BF"/>
        </w:rPr>
        <w:t>6.   Performance Management and Review</w:t>
      </w:r>
      <w:bookmarkEnd w:id="74"/>
    </w:p>
    <w:p w14:paraId="25A0C407" w14:textId="77777777" w:rsidR="00881B69" w:rsidRPr="000E38F8" w:rsidRDefault="00881B69" w:rsidP="000E38F8">
      <w:pPr>
        <w:jc w:val="both"/>
        <w:rPr>
          <w:rFonts w:ascii="Arial" w:hAnsi="Arial" w:cs="Arial"/>
          <w:color w:val="365F91" w:themeColor="accent1" w:themeShade="BF"/>
        </w:rPr>
      </w:pPr>
    </w:p>
    <w:p w14:paraId="238CF525" w14:textId="77777777" w:rsidR="00881B69" w:rsidRPr="000E38F8" w:rsidRDefault="00854672" w:rsidP="000E38F8">
      <w:pPr>
        <w:pStyle w:val="Heading2"/>
        <w:jc w:val="both"/>
        <w:rPr>
          <w:rFonts w:ascii="Arial" w:hAnsi="Arial"/>
          <w:color w:val="365F91" w:themeColor="accent1" w:themeShade="BF"/>
        </w:rPr>
      </w:pPr>
      <w:bookmarkStart w:id="75" w:name="_Toc65987534"/>
      <w:bookmarkStart w:id="76" w:name="_Toc73453432"/>
      <w:bookmarkStart w:id="77" w:name="_Toc69937069"/>
      <w:r w:rsidRPr="000E38F8">
        <w:rPr>
          <w:rFonts w:ascii="Arial" w:hAnsi="Arial"/>
          <w:color w:val="365F91" w:themeColor="accent1" w:themeShade="BF"/>
        </w:rPr>
        <w:t>6.1</w:t>
      </w:r>
      <w:r w:rsidRPr="000E38F8">
        <w:rPr>
          <w:rFonts w:ascii="Arial" w:hAnsi="Arial"/>
          <w:color w:val="365F91" w:themeColor="accent1" w:themeShade="BF"/>
        </w:rPr>
        <w:tab/>
        <w:t>Performance Monitoring</w:t>
      </w:r>
      <w:bookmarkEnd w:id="75"/>
      <w:bookmarkEnd w:id="76"/>
      <w:bookmarkEnd w:id="77"/>
    </w:p>
    <w:p w14:paraId="71A5538C" w14:textId="77777777" w:rsidR="00881B69" w:rsidRPr="000E38F8" w:rsidRDefault="00881B69" w:rsidP="000E38F8">
      <w:pPr>
        <w:jc w:val="both"/>
        <w:rPr>
          <w:rFonts w:ascii="Arial" w:hAnsi="Arial" w:cs="Arial"/>
          <w:color w:val="365F91" w:themeColor="accent1" w:themeShade="BF"/>
        </w:rPr>
      </w:pPr>
    </w:p>
    <w:p w14:paraId="6E830A2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Performance monitoring is undertaken on a programmed basis generally as follows:</w:t>
      </w:r>
    </w:p>
    <w:p w14:paraId="34299ABE" w14:textId="77777777" w:rsidR="00881B69" w:rsidRPr="000E38F8" w:rsidRDefault="00854672" w:rsidP="000E38F8">
      <w:pPr>
        <w:numPr>
          <w:ilvl w:val="0"/>
          <w:numId w:val="140"/>
        </w:numPr>
        <w:jc w:val="both"/>
        <w:rPr>
          <w:rFonts w:ascii="Arial" w:hAnsi="Arial" w:cs="Arial"/>
          <w:color w:val="365F91" w:themeColor="accent1" w:themeShade="BF"/>
        </w:rPr>
      </w:pPr>
      <w:r w:rsidRPr="000E38F8">
        <w:rPr>
          <w:rFonts w:ascii="Arial" w:hAnsi="Arial" w:cs="Arial"/>
          <w:color w:val="365F91" w:themeColor="accent1" w:themeShade="BF"/>
        </w:rPr>
        <w:t>Regular Management meetings between the Executive Officer Infrastructure Maintenance and the Infrastructure Maintenance Unit to monitor all operational matters including handling of correspondence, customer requests, H&amp;S matters etc.</w:t>
      </w:r>
    </w:p>
    <w:p w14:paraId="3B222864" w14:textId="77777777" w:rsidR="00881B69" w:rsidRPr="000E38F8" w:rsidRDefault="00854672" w:rsidP="000E38F8">
      <w:pPr>
        <w:numPr>
          <w:ilvl w:val="0"/>
          <w:numId w:val="140"/>
        </w:numPr>
        <w:jc w:val="both"/>
        <w:rPr>
          <w:rFonts w:ascii="Arial" w:hAnsi="Arial" w:cs="Arial"/>
          <w:color w:val="365F91" w:themeColor="accent1" w:themeShade="BF"/>
        </w:rPr>
      </w:pPr>
      <w:r w:rsidRPr="000E38F8">
        <w:rPr>
          <w:rFonts w:ascii="Arial" w:hAnsi="Arial" w:cs="Arial"/>
          <w:color w:val="365F91" w:themeColor="accent1" w:themeShade="BF"/>
        </w:rPr>
        <w:t>Regular meetings of the Infrastructure Services Department to consider regular reports.</w:t>
      </w:r>
    </w:p>
    <w:p w14:paraId="2874551A" w14:textId="77777777" w:rsidR="00881B69" w:rsidRPr="000E38F8" w:rsidRDefault="00881B69" w:rsidP="000E38F8">
      <w:pPr>
        <w:jc w:val="both"/>
        <w:rPr>
          <w:rFonts w:ascii="Arial" w:hAnsi="Arial" w:cs="Arial"/>
          <w:color w:val="365F91" w:themeColor="accent1" w:themeShade="BF"/>
        </w:rPr>
      </w:pPr>
    </w:p>
    <w:p w14:paraId="11F198F2"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This performance management regime is based on those inspection frequencies, intervention levels, and standards of maintenance that are crucial to ensuring that Council meets its obligations under the RMA.</w:t>
      </w:r>
    </w:p>
    <w:p w14:paraId="7C852EDD" w14:textId="77777777" w:rsidR="00881B69" w:rsidRPr="000E38F8" w:rsidRDefault="00881B69" w:rsidP="000E38F8">
      <w:pPr>
        <w:jc w:val="both"/>
        <w:rPr>
          <w:rFonts w:ascii="Arial" w:hAnsi="Arial" w:cs="Arial"/>
          <w:color w:val="365F91" w:themeColor="accent1" w:themeShade="BF"/>
        </w:rPr>
      </w:pPr>
    </w:p>
    <w:p w14:paraId="1C63C1E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An annual performance and compliance report will be prepared jointly by the Risk Managment Unit and Infrastructure Maintenance Unit for review by senior management and the Audit &amp; Risk Committee.</w:t>
      </w:r>
    </w:p>
    <w:p w14:paraId="3A12B13B" w14:textId="77777777" w:rsidR="00881B69" w:rsidRPr="000E38F8" w:rsidRDefault="00854672" w:rsidP="000E38F8">
      <w:pPr>
        <w:pStyle w:val="Heading2"/>
        <w:jc w:val="both"/>
        <w:rPr>
          <w:rFonts w:ascii="Arial" w:hAnsi="Arial"/>
          <w:color w:val="365F91" w:themeColor="accent1" w:themeShade="BF"/>
        </w:rPr>
      </w:pPr>
      <w:bookmarkStart w:id="78" w:name="_Toc73453433"/>
      <w:bookmarkStart w:id="79" w:name="_Toc69937070"/>
      <w:r w:rsidRPr="000E38F8">
        <w:rPr>
          <w:rFonts w:ascii="Arial" w:hAnsi="Arial"/>
          <w:color w:val="365F91" w:themeColor="accent1" w:themeShade="BF"/>
        </w:rPr>
        <w:t>6.2</w:t>
      </w:r>
      <w:r w:rsidRPr="000E38F8">
        <w:rPr>
          <w:rFonts w:ascii="Arial" w:hAnsi="Arial"/>
          <w:color w:val="365F91" w:themeColor="accent1" w:themeShade="BF"/>
        </w:rPr>
        <w:tab/>
        <w:t>Audits</w:t>
      </w:r>
      <w:bookmarkEnd w:id="78"/>
      <w:bookmarkEnd w:id="79"/>
    </w:p>
    <w:p w14:paraId="7A25F700" w14:textId="77777777" w:rsidR="00881B69" w:rsidRPr="000E38F8" w:rsidRDefault="00881B69" w:rsidP="000E38F8">
      <w:pPr>
        <w:jc w:val="both"/>
        <w:rPr>
          <w:rFonts w:ascii="Arial" w:hAnsi="Arial" w:cs="Arial"/>
          <w:color w:val="365F91" w:themeColor="accent1" w:themeShade="BF"/>
        </w:rPr>
      </w:pPr>
    </w:p>
    <w:p w14:paraId="1D81C1A6" w14:textId="77777777" w:rsidR="00FB2965"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 program of auditing, using internal or external auditors, is regularly conducted for the purposes of ensuring that all the management systems in place are delivering the levels of service adopted by the </w:t>
      </w:r>
      <w:r w:rsidR="001B5B27">
        <w:rPr>
          <w:rFonts w:ascii="Arial" w:hAnsi="Arial" w:cs="Arial"/>
          <w:color w:val="365F91" w:themeColor="accent1" w:themeShade="BF"/>
        </w:rPr>
        <w:t>C</w:t>
      </w:r>
      <w:r w:rsidRPr="000E38F8">
        <w:rPr>
          <w:rFonts w:ascii="Arial" w:hAnsi="Arial" w:cs="Arial"/>
          <w:color w:val="365F91" w:themeColor="accent1" w:themeShade="BF"/>
        </w:rPr>
        <w:t>ouncil for its road network assets.</w:t>
      </w:r>
    </w:p>
    <w:p w14:paraId="15EEC085" w14:textId="77777777" w:rsidR="00FB2965" w:rsidRDefault="00FB2965" w:rsidP="000E38F8">
      <w:pPr>
        <w:jc w:val="both"/>
        <w:rPr>
          <w:rFonts w:ascii="Arial" w:hAnsi="Arial" w:cs="Arial"/>
          <w:color w:val="365F91" w:themeColor="accent1" w:themeShade="BF"/>
        </w:rPr>
      </w:pPr>
    </w:p>
    <w:p w14:paraId="035C5F2C" w14:textId="77777777" w:rsidR="001E17DC" w:rsidRPr="001E17DC" w:rsidRDefault="001E17DC" w:rsidP="001E17DC">
      <w:pPr>
        <w:jc w:val="both"/>
        <w:rPr>
          <w:rFonts w:ascii="Arial" w:hAnsi="Arial" w:cs="Arial"/>
          <w:color w:val="365F91" w:themeColor="accent1" w:themeShade="BF"/>
        </w:rPr>
      </w:pPr>
      <w:bookmarkStart w:id="80" w:name="_Toc65987535"/>
      <w:bookmarkStart w:id="81" w:name="_Toc73453434"/>
      <w:bookmarkStart w:id="82" w:name="_Toc69937071"/>
      <w:r w:rsidRPr="001E17DC">
        <w:rPr>
          <w:rFonts w:ascii="Arial" w:hAnsi="Arial" w:cs="Arial"/>
          <w:color w:val="365F91" w:themeColor="accent1" w:themeShade="BF"/>
        </w:rPr>
        <w:t xml:space="preserve">If a non-compliance or improvement opportunity is identified the matter is recorded in the </w:t>
      </w:r>
      <w:r>
        <w:rPr>
          <w:rFonts w:ascii="Arial" w:hAnsi="Arial" w:cs="Arial"/>
          <w:color w:val="365F91" w:themeColor="accent1" w:themeShade="BF"/>
        </w:rPr>
        <w:t>o</w:t>
      </w:r>
      <w:r w:rsidRPr="001E17DC">
        <w:rPr>
          <w:rFonts w:ascii="Arial" w:hAnsi="Arial" w:cs="Arial"/>
          <w:color w:val="365F91" w:themeColor="accent1" w:themeShade="BF"/>
        </w:rPr>
        <w:t xml:space="preserve">rganisation risk management system and reported to the Executive Leadership Team and the Audit and Risk Management Committee.  Ongoing monitoring and reporting will occur until the non-compliance or improvement opportunity is resolved.  </w:t>
      </w:r>
    </w:p>
    <w:p w14:paraId="09BBDEF3" w14:textId="77777777" w:rsidR="00881B69" w:rsidRPr="000E38F8" w:rsidRDefault="00854672" w:rsidP="000E38F8">
      <w:pPr>
        <w:pStyle w:val="Heading2"/>
        <w:jc w:val="both"/>
        <w:rPr>
          <w:rFonts w:ascii="Arial" w:hAnsi="Arial"/>
          <w:color w:val="365F91" w:themeColor="accent1" w:themeShade="BF"/>
        </w:rPr>
      </w:pPr>
      <w:r w:rsidRPr="000E38F8">
        <w:rPr>
          <w:rFonts w:ascii="Arial" w:hAnsi="Arial"/>
          <w:color w:val="365F91" w:themeColor="accent1" w:themeShade="BF"/>
        </w:rPr>
        <w:t>6.</w:t>
      </w:r>
      <w:r w:rsidR="00295D3D">
        <w:rPr>
          <w:rFonts w:ascii="Arial" w:hAnsi="Arial"/>
          <w:color w:val="365F91" w:themeColor="accent1" w:themeShade="BF"/>
        </w:rPr>
        <w:t>3</w:t>
      </w:r>
      <w:r w:rsidRPr="000E38F8">
        <w:rPr>
          <w:rFonts w:ascii="Arial" w:hAnsi="Arial"/>
          <w:color w:val="365F91" w:themeColor="accent1" w:themeShade="BF"/>
        </w:rPr>
        <w:tab/>
        <w:t>RMP Review</w:t>
      </w:r>
      <w:bookmarkEnd w:id="80"/>
      <w:bookmarkEnd w:id="81"/>
      <w:bookmarkEnd w:id="82"/>
    </w:p>
    <w:p w14:paraId="0764BA17" w14:textId="77777777" w:rsidR="00881B69" w:rsidRPr="000E38F8" w:rsidRDefault="00881B69" w:rsidP="000E38F8">
      <w:pPr>
        <w:jc w:val="both"/>
        <w:rPr>
          <w:rFonts w:ascii="Arial" w:hAnsi="Arial" w:cs="Arial"/>
          <w:color w:val="365F91" w:themeColor="accent1" w:themeShade="BF"/>
        </w:rPr>
      </w:pPr>
    </w:p>
    <w:p w14:paraId="3E43C578"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 xml:space="preserve">A formal review of this RMP will be completed, in accordance with the RMA, and the Road Management (General) Regulations </w:t>
      </w:r>
      <w:r w:rsidR="00A9452F">
        <w:rPr>
          <w:rFonts w:ascii="Arial" w:hAnsi="Arial" w:cs="Arial"/>
          <w:color w:val="365F91" w:themeColor="accent1" w:themeShade="BF"/>
        </w:rPr>
        <w:t>2016</w:t>
      </w:r>
      <w:r w:rsidRPr="000E38F8">
        <w:rPr>
          <w:rFonts w:ascii="Arial" w:hAnsi="Arial" w:cs="Arial"/>
          <w:color w:val="365F91" w:themeColor="accent1" w:themeShade="BF"/>
        </w:rPr>
        <w:t xml:space="preserve">. </w:t>
      </w:r>
    </w:p>
    <w:p w14:paraId="48FB6083" w14:textId="77777777" w:rsidR="00DB3C49" w:rsidRPr="000E38F8" w:rsidRDefault="00854672" w:rsidP="00DB3C49">
      <w:pPr>
        <w:pStyle w:val="Heading2"/>
        <w:jc w:val="both"/>
        <w:rPr>
          <w:rFonts w:ascii="Arial" w:hAnsi="Arial"/>
          <w:color w:val="365F91" w:themeColor="accent1" w:themeShade="BF"/>
        </w:rPr>
      </w:pPr>
      <w:bookmarkStart w:id="83" w:name="_Toc69937072"/>
      <w:r w:rsidRPr="000E38F8">
        <w:rPr>
          <w:rFonts w:ascii="Arial" w:hAnsi="Arial"/>
          <w:color w:val="365F91" w:themeColor="accent1" w:themeShade="BF"/>
        </w:rPr>
        <w:t>6.</w:t>
      </w:r>
      <w:r w:rsidR="00295D3D">
        <w:rPr>
          <w:rFonts w:ascii="Arial" w:hAnsi="Arial"/>
          <w:color w:val="365F91" w:themeColor="accent1" w:themeShade="BF"/>
        </w:rPr>
        <w:t>4</w:t>
      </w:r>
      <w:r w:rsidRPr="000E38F8">
        <w:rPr>
          <w:rFonts w:ascii="Arial" w:hAnsi="Arial"/>
          <w:color w:val="365F91" w:themeColor="accent1" w:themeShade="BF"/>
        </w:rPr>
        <w:tab/>
        <w:t>Amendment of Road Management Plan</w:t>
      </w:r>
      <w:bookmarkEnd w:id="83"/>
    </w:p>
    <w:p w14:paraId="6EB26C36" w14:textId="77777777" w:rsidR="00DB3C49" w:rsidRPr="000E38F8" w:rsidRDefault="00DB3C49" w:rsidP="00DB3C49">
      <w:pPr>
        <w:jc w:val="both"/>
        <w:rPr>
          <w:rFonts w:ascii="Arial" w:hAnsi="Arial" w:cs="Arial"/>
          <w:color w:val="365F91" w:themeColor="accent1" w:themeShade="BF"/>
        </w:rPr>
      </w:pPr>
    </w:p>
    <w:p w14:paraId="4DEE3FAA" w14:textId="77777777" w:rsidR="00DB3C49" w:rsidRPr="000E38F8" w:rsidRDefault="00854672" w:rsidP="00DB3C49">
      <w:pPr>
        <w:jc w:val="both"/>
        <w:rPr>
          <w:rFonts w:ascii="Arial" w:hAnsi="Arial" w:cs="Arial"/>
          <w:color w:val="365F91" w:themeColor="accent1" w:themeShade="BF"/>
        </w:rPr>
      </w:pPr>
      <w:r w:rsidRPr="000E38F8">
        <w:rPr>
          <w:rFonts w:ascii="Arial" w:hAnsi="Arial" w:cs="Arial"/>
          <w:color w:val="365F91" w:themeColor="accent1" w:themeShade="BF"/>
        </w:rPr>
        <w:t xml:space="preserve">Any amendment to the RMP </w:t>
      </w:r>
      <w:r w:rsidR="001B5B27">
        <w:rPr>
          <w:rFonts w:ascii="Arial" w:hAnsi="Arial" w:cs="Arial"/>
          <w:color w:val="365F91" w:themeColor="accent1" w:themeShade="BF"/>
        </w:rPr>
        <w:t>is</w:t>
      </w:r>
      <w:r w:rsidRPr="000E38F8">
        <w:rPr>
          <w:rFonts w:ascii="Arial" w:hAnsi="Arial" w:cs="Arial"/>
          <w:color w:val="365F91" w:themeColor="accent1" w:themeShade="BF"/>
        </w:rPr>
        <w:t xml:space="preserve"> subject to the consultation and approval processes as detailed in the RMA and the Road Management (General) Regulations </w:t>
      </w:r>
      <w:r w:rsidR="00A9452F">
        <w:rPr>
          <w:rFonts w:ascii="Arial" w:hAnsi="Arial" w:cs="Arial"/>
          <w:color w:val="365F91" w:themeColor="accent1" w:themeShade="BF"/>
        </w:rPr>
        <w:t>2016</w:t>
      </w:r>
      <w:r w:rsidRPr="000E38F8">
        <w:rPr>
          <w:rFonts w:ascii="Arial" w:hAnsi="Arial" w:cs="Arial"/>
          <w:color w:val="365F91" w:themeColor="accent1" w:themeShade="BF"/>
        </w:rPr>
        <w:t xml:space="preserve">.  </w:t>
      </w:r>
    </w:p>
    <w:p w14:paraId="480D33E6" w14:textId="77777777" w:rsidR="00881B69" w:rsidRPr="000E38F8" w:rsidRDefault="00881B69" w:rsidP="000E38F8">
      <w:pPr>
        <w:jc w:val="both"/>
        <w:rPr>
          <w:rFonts w:ascii="Arial" w:hAnsi="Arial" w:cs="Arial"/>
          <w:color w:val="365F91" w:themeColor="accent1" w:themeShade="BF"/>
        </w:rPr>
      </w:pPr>
    </w:p>
    <w:p w14:paraId="3D8CE1E9" w14:textId="77777777" w:rsidR="00881B69" w:rsidRPr="000E38F8" w:rsidRDefault="00881B69" w:rsidP="000E38F8">
      <w:pPr>
        <w:jc w:val="both"/>
        <w:rPr>
          <w:rFonts w:ascii="Arial" w:hAnsi="Arial" w:cs="Arial"/>
          <w:color w:val="365F91" w:themeColor="accent1" w:themeShade="BF"/>
        </w:rPr>
      </w:pPr>
    </w:p>
    <w:p w14:paraId="60C37BF0" w14:textId="77777777" w:rsidR="00881B69" w:rsidRPr="000E38F8" w:rsidRDefault="00854672" w:rsidP="000E38F8">
      <w:pPr>
        <w:spacing w:before="120"/>
        <w:jc w:val="both"/>
        <w:rPr>
          <w:rFonts w:ascii="Arial" w:hAnsi="Arial" w:cs="Arial"/>
        </w:rPr>
      </w:pPr>
      <w:r w:rsidRPr="000E38F8">
        <w:rPr>
          <w:rFonts w:ascii="Arial" w:hAnsi="Arial" w:cs="Arial"/>
        </w:rPr>
        <w:br w:type="page"/>
      </w:r>
    </w:p>
    <w:p w14:paraId="46768D4A" w14:textId="77777777" w:rsidR="00881B69" w:rsidRDefault="00881B69" w:rsidP="000E38F8">
      <w:pPr>
        <w:pStyle w:val="Heading1"/>
        <w:jc w:val="both"/>
        <w:rPr>
          <w:rFonts w:ascii="Arial" w:hAnsi="Arial" w:cs="Arial"/>
          <w:color w:val="365F91" w:themeColor="accent1" w:themeShade="BF"/>
        </w:rPr>
      </w:pPr>
      <w:bookmarkStart w:id="84" w:name="_Toc65987537"/>
      <w:bookmarkStart w:id="85" w:name="_Toc73453436"/>
    </w:p>
    <w:p w14:paraId="4D172753" w14:textId="77777777" w:rsidR="00881B69" w:rsidRPr="000E38F8" w:rsidRDefault="00854672" w:rsidP="000E38F8">
      <w:pPr>
        <w:pStyle w:val="Heading1"/>
        <w:jc w:val="both"/>
        <w:rPr>
          <w:rFonts w:ascii="Arial" w:hAnsi="Arial" w:cs="Arial"/>
          <w:color w:val="365F91" w:themeColor="accent1" w:themeShade="BF"/>
        </w:rPr>
      </w:pPr>
      <w:bookmarkStart w:id="86" w:name="_Toc69937073"/>
      <w:r w:rsidRPr="000E38F8">
        <w:rPr>
          <w:rFonts w:ascii="Arial" w:hAnsi="Arial" w:cs="Arial"/>
          <w:color w:val="365F91" w:themeColor="accent1" w:themeShade="BF"/>
        </w:rPr>
        <w:t>7.    Supporting Documents</w:t>
      </w:r>
      <w:bookmarkEnd w:id="86"/>
      <w:r w:rsidRPr="000E38F8">
        <w:rPr>
          <w:rFonts w:ascii="Arial" w:hAnsi="Arial" w:cs="Arial"/>
          <w:color w:val="365F91" w:themeColor="accent1" w:themeShade="BF"/>
        </w:rPr>
        <w:t xml:space="preserve"> </w:t>
      </w:r>
    </w:p>
    <w:p w14:paraId="0C4C7405" w14:textId="77777777" w:rsidR="00881B69" w:rsidRPr="000E38F8" w:rsidRDefault="00881B69" w:rsidP="000E38F8">
      <w:pPr>
        <w:jc w:val="both"/>
        <w:rPr>
          <w:rFonts w:ascii="Arial" w:hAnsi="Arial" w:cs="Arial"/>
          <w:color w:val="365F91" w:themeColor="accent1" w:themeShade="BF"/>
        </w:rPr>
      </w:pPr>
    </w:p>
    <w:p w14:paraId="6C0BA7A0" w14:textId="77777777" w:rsidR="00881B69"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The following un-incorporated documents, whilst complimenting the RMP do not form part of this RMP.  Any un-incorporated document may change from time to time to reflect changes in Council policy, legislative changes, and operational changes or as a result of audit findings without the need to change the RMP. Supporting documents may be made available for inspection, upon request.</w:t>
      </w:r>
    </w:p>
    <w:p w14:paraId="162A8DBA" w14:textId="77777777" w:rsidR="00881B69" w:rsidRDefault="00881B69" w:rsidP="000E38F8">
      <w:pPr>
        <w:jc w:val="both"/>
        <w:rPr>
          <w:rFonts w:ascii="Arial" w:hAnsi="Arial" w:cs="Arial"/>
          <w:color w:val="365F91" w:themeColor="accent1" w:themeShade="BF"/>
        </w:rPr>
      </w:pPr>
    </w:p>
    <w:p w14:paraId="798BE1EC" w14:textId="77777777" w:rsidR="00881B69" w:rsidRDefault="00854672" w:rsidP="000E38F8">
      <w:pPr>
        <w:pStyle w:val="Heading2"/>
        <w:jc w:val="both"/>
        <w:rPr>
          <w:rFonts w:ascii="Arial" w:hAnsi="Arial"/>
          <w:color w:val="365F91" w:themeColor="accent1" w:themeShade="BF"/>
        </w:rPr>
      </w:pPr>
      <w:bookmarkStart w:id="87" w:name="_Toc69937074"/>
      <w:r w:rsidRPr="000E38F8">
        <w:rPr>
          <w:rFonts w:ascii="Arial" w:hAnsi="Arial"/>
          <w:color w:val="365F91" w:themeColor="accent1" w:themeShade="BF"/>
        </w:rPr>
        <w:t>7.1</w:t>
      </w:r>
      <w:r w:rsidRPr="000E38F8">
        <w:rPr>
          <w:rFonts w:ascii="Arial" w:hAnsi="Arial"/>
          <w:color w:val="365F91" w:themeColor="accent1" w:themeShade="BF"/>
        </w:rPr>
        <w:tab/>
        <w:t>Technical References</w:t>
      </w:r>
      <w:bookmarkEnd w:id="84"/>
      <w:bookmarkEnd w:id="85"/>
      <w:bookmarkEnd w:id="87"/>
    </w:p>
    <w:p w14:paraId="06671446" w14:textId="77777777" w:rsidR="004F7025" w:rsidRPr="004F7025" w:rsidRDefault="004F7025" w:rsidP="004F7025"/>
    <w:p w14:paraId="3B816685" w14:textId="77777777" w:rsidR="00881B69" w:rsidRPr="000E38F8" w:rsidRDefault="00854672" w:rsidP="000E38F8">
      <w:pPr>
        <w:numPr>
          <w:ilvl w:val="0"/>
          <w:numId w:val="142"/>
        </w:numPr>
        <w:jc w:val="both"/>
        <w:rPr>
          <w:rFonts w:ascii="Arial" w:hAnsi="Arial" w:cs="Arial"/>
          <w:color w:val="365F91" w:themeColor="accent1" w:themeShade="BF"/>
          <w:szCs w:val="22"/>
        </w:rPr>
      </w:pPr>
      <w:r w:rsidRPr="000E38F8">
        <w:rPr>
          <w:rFonts w:ascii="Arial" w:hAnsi="Arial" w:cs="Arial"/>
          <w:color w:val="365F91" w:themeColor="accent1" w:themeShade="BF"/>
        </w:rPr>
        <w:t>Risk Management Standard, AS/NZS ISO 31000:</w:t>
      </w:r>
      <w:r w:rsidRPr="000E38F8">
        <w:rPr>
          <w:rFonts w:ascii="Arial" w:hAnsi="Arial" w:cs="Arial"/>
          <w:color w:val="365F91" w:themeColor="accent1" w:themeShade="BF"/>
          <w:szCs w:val="22"/>
        </w:rPr>
        <w:t>2009</w:t>
      </w:r>
    </w:p>
    <w:p w14:paraId="6E46D2C8" w14:textId="77777777" w:rsidR="00881B69" w:rsidRPr="000E38F8" w:rsidRDefault="00854672" w:rsidP="000E38F8">
      <w:pPr>
        <w:numPr>
          <w:ilvl w:val="0"/>
          <w:numId w:val="142"/>
        </w:numPr>
        <w:jc w:val="both"/>
        <w:rPr>
          <w:rFonts w:ascii="Arial" w:hAnsi="Arial" w:cs="Arial"/>
          <w:color w:val="365F91" w:themeColor="accent1" w:themeShade="BF"/>
        </w:rPr>
      </w:pPr>
      <w:r w:rsidRPr="000E38F8">
        <w:rPr>
          <w:rFonts w:ascii="Arial" w:hAnsi="Arial" w:cs="Arial"/>
          <w:color w:val="365F91" w:themeColor="accent1" w:themeShade="BF"/>
        </w:rPr>
        <w:t>Compliance Program Standard, AS 3806: 1998</w:t>
      </w:r>
    </w:p>
    <w:p w14:paraId="2E113406" w14:textId="77777777" w:rsidR="00881B69" w:rsidRPr="000E38F8" w:rsidRDefault="00854672" w:rsidP="000E38F8">
      <w:pPr>
        <w:numPr>
          <w:ilvl w:val="0"/>
          <w:numId w:val="142"/>
        </w:numPr>
        <w:jc w:val="both"/>
        <w:rPr>
          <w:rFonts w:ascii="Arial" w:hAnsi="Arial" w:cs="Arial"/>
          <w:color w:val="365F91" w:themeColor="accent1" w:themeShade="BF"/>
          <w:spacing w:val="-4"/>
          <w:szCs w:val="22"/>
        </w:rPr>
      </w:pPr>
      <w:r w:rsidRPr="000E38F8">
        <w:rPr>
          <w:rFonts w:ascii="Arial" w:hAnsi="Arial" w:cs="Arial"/>
          <w:color w:val="365F91" w:themeColor="accent1" w:themeShade="BF"/>
          <w:spacing w:val="-4"/>
          <w:szCs w:val="22"/>
        </w:rPr>
        <w:t>MAV Asset Management Improvement STEP Program – Road Asset Management Plan Framework 2003.</w:t>
      </w:r>
    </w:p>
    <w:p w14:paraId="65059D46" w14:textId="77777777" w:rsidR="00881B69" w:rsidRPr="000E38F8" w:rsidRDefault="00854672" w:rsidP="000E38F8">
      <w:pPr>
        <w:numPr>
          <w:ilvl w:val="0"/>
          <w:numId w:val="142"/>
        </w:numPr>
        <w:jc w:val="both"/>
        <w:rPr>
          <w:rFonts w:ascii="Arial" w:hAnsi="Arial" w:cs="Arial"/>
          <w:color w:val="365F91" w:themeColor="accent1" w:themeShade="BF"/>
        </w:rPr>
      </w:pPr>
      <w:r w:rsidRPr="000E38F8">
        <w:rPr>
          <w:rFonts w:ascii="Arial" w:hAnsi="Arial" w:cs="Arial"/>
          <w:color w:val="365F91" w:themeColor="accent1" w:themeShade="BF"/>
        </w:rPr>
        <w:t>International Infrastructure Management Manual (IIMM) 2011, IPWEA.</w:t>
      </w:r>
    </w:p>
    <w:p w14:paraId="236F7121" w14:textId="77777777" w:rsidR="00881B69" w:rsidRDefault="00854672" w:rsidP="000E38F8">
      <w:pPr>
        <w:pStyle w:val="Heading2"/>
        <w:jc w:val="both"/>
        <w:rPr>
          <w:rFonts w:ascii="Arial" w:hAnsi="Arial"/>
          <w:color w:val="365F91" w:themeColor="accent1" w:themeShade="BF"/>
        </w:rPr>
      </w:pPr>
      <w:bookmarkStart w:id="88" w:name="_Toc61152643"/>
      <w:bookmarkStart w:id="89" w:name="_Toc65987538"/>
      <w:bookmarkStart w:id="90" w:name="_Toc73453437"/>
      <w:bookmarkStart w:id="91" w:name="_Toc69937075"/>
      <w:r w:rsidRPr="000E38F8">
        <w:rPr>
          <w:rFonts w:ascii="Arial" w:hAnsi="Arial"/>
          <w:color w:val="365F91" w:themeColor="accent1" w:themeShade="BF"/>
        </w:rPr>
        <w:t>7.2</w:t>
      </w:r>
      <w:r w:rsidRPr="000E38F8">
        <w:rPr>
          <w:rFonts w:ascii="Arial" w:hAnsi="Arial"/>
          <w:color w:val="365F91" w:themeColor="accent1" w:themeShade="BF"/>
        </w:rPr>
        <w:tab/>
      </w:r>
      <w:r w:rsidRPr="000E38F8">
        <w:rPr>
          <w:rFonts w:ascii="Arial" w:hAnsi="Arial"/>
          <w:color w:val="365F91" w:themeColor="accent1" w:themeShade="BF"/>
          <w:szCs w:val="24"/>
        </w:rPr>
        <w:t xml:space="preserve"> </w:t>
      </w:r>
      <w:r w:rsidRPr="000E38F8">
        <w:rPr>
          <w:rFonts w:ascii="Arial" w:hAnsi="Arial"/>
          <w:color w:val="365F91" w:themeColor="accent1" w:themeShade="BF"/>
        </w:rPr>
        <w:t>Council Documents &amp; Procedures</w:t>
      </w:r>
      <w:bookmarkEnd w:id="88"/>
      <w:bookmarkEnd w:id="89"/>
      <w:bookmarkEnd w:id="90"/>
      <w:bookmarkEnd w:id="91"/>
    </w:p>
    <w:p w14:paraId="0553CBA5" w14:textId="77777777" w:rsidR="004F7025" w:rsidRPr="004F7025" w:rsidRDefault="004F7025" w:rsidP="004F7025"/>
    <w:p w14:paraId="7AB82572" w14:textId="77777777" w:rsidR="00881B69" w:rsidRPr="000E38F8" w:rsidRDefault="00854672" w:rsidP="000E38F8">
      <w:pPr>
        <w:jc w:val="both"/>
        <w:rPr>
          <w:rFonts w:ascii="Arial" w:hAnsi="Arial" w:cs="Arial"/>
          <w:color w:val="365F91" w:themeColor="accent1" w:themeShade="BF"/>
        </w:rPr>
      </w:pPr>
      <w:r w:rsidRPr="000E38F8">
        <w:rPr>
          <w:rFonts w:ascii="Arial" w:hAnsi="Arial" w:cs="Arial"/>
          <w:color w:val="365F91" w:themeColor="accent1" w:themeShade="BF"/>
        </w:rPr>
        <w:t>Other relevant Council Documents &amp; Procedures include:</w:t>
      </w:r>
    </w:p>
    <w:p w14:paraId="05818293" w14:textId="77777777" w:rsidR="00881B69" w:rsidRDefault="00854672" w:rsidP="00A96EDA">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 xml:space="preserve">Council Plan </w:t>
      </w:r>
      <w:r w:rsidR="00A96EDA">
        <w:rPr>
          <w:rFonts w:ascii="Arial" w:hAnsi="Arial" w:cs="Arial"/>
          <w:color w:val="365F91" w:themeColor="accent1" w:themeShade="BF"/>
        </w:rPr>
        <w:t>including Vision 2036</w:t>
      </w:r>
    </w:p>
    <w:p w14:paraId="547AF421" w14:textId="77777777" w:rsidR="000A63CD" w:rsidRPr="000E38F8" w:rsidRDefault="00BE33A0" w:rsidP="00A96EDA">
      <w:pPr>
        <w:numPr>
          <w:ilvl w:val="0"/>
          <w:numId w:val="143"/>
        </w:numPr>
        <w:jc w:val="both"/>
        <w:rPr>
          <w:rFonts w:ascii="Arial" w:hAnsi="Arial" w:cs="Arial"/>
          <w:color w:val="365F91" w:themeColor="accent1" w:themeShade="BF"/>
        </w:rPr>
      </w:pPr>
      <w:r>
        <w:rPr>
          <w:rFonts w:ascii="Arial" w:hAnsi="Arial" w:cs="Arial"/>
          <w:color w:val="365F91" w:themeColor="accent1" w:themeShade="BF"/>
        </w:rPr>
        <w:t>Council After-</w:t>
      </w:r>
      <w:r w:rsidR="000A63CD">
        <w:rPr>
          <w:rFonts w:ascii="Arial" w:hAnsi="Arial" w:cs="Arial"/>
          <w:color w:val="365F91" w:themeColor="accent1" w:themeShade="BF"/>
        </w:rPr>
        <w:t xml:space="preserve">Hours </w:t>
      </w:r>
      <w:r w:rsidR="00D93AD9">
        <w:rPr>
          <w:rFonts w:ascii="Arial" w:hAnsi="Arial" w:cs="Arial"/>
          <w:color w:val="365F91" w:themeColor="accent1" w:themeShade="BF"/>
        </w:rPr>
        <w:t>Guidelines</w:t>
      </w:r>
    </w:p>
    <w:p w14:paraId="0BF46EB5"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Public Road Register</w:t>
      </w:r>
    </w:p>
    <w:p w14:paraId="3B47CBA1"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Boundary Road Agreements</w:t>
      </w:r>
    </w:p>
    <w:p w14:paraId="4C5BA9F7"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Demarcation Agreements (Service Authorities)</w:t>
      </w:r>
    </w:p>
    <w:p w14:paraId="739457B2"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Corporate Asset Management Policy</w:t>
      </w:r>
    </w:p>
    <w:p w14:paraId="1CF5483E"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 xml:space="preserve">Environmental Code of Practice for Works on </w:t>
      </w:r>
      <w:r w:rsidR="00166576">
        <w:rPr>
          <w:rFonts w:ascii="Arial" w:hAnsi="Arial" w:cs="Arial"/>
          <w:color w:val="365F91" w:themeColor="accent1" w:themeShade="BF"/>
        </w:rPr>
        <w:t>Council</w:t>
      </w:r>
      <w:r w:rsidRPr="000E38F8">
        <w:rPr>
          <w:rFonts w:ascii="Arial" w:hAnsi="Arial" w:cs="Arial"/>
          <w:color w:val="365F91" w:themeColor="accent1" w:themeShade="BF"/>
        </w:rPr>
        <w:t xml:space="preserve"> Controlled Land</w:t>
      </w:r>
    </w:p>
    <w:p w14:paraId="08E140AD"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Health and Safety Policy and Procedures</w:t>
      </w:r>
    </w:p>
    <w:p w14:paraId="447AF1A2"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Municipal Strategic Statement</w:t>
      </w:r>
    </w:p>
    <w:p w14:paraId="3B94A3F3"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Yarra Ranges Planning Scheme</w:t>
      </w:r>
    </w:p>
    <w:p w14:paraId="506281C9"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 xml:space="preserve">10-year </w:t>
      </w:r>
      <w:r w:rsidR="00F21F40">
        <w:rPr>
          <w:rFonts w:ascii="Arial" w:hAnsi="Arial" w:cs="Arial"/>
          <w:color w:val="365F91" w:themeColor="accent1" w:themeShade="BF"/>
        </w:rPr>
        <w:t>Long Term</w:t>
      </w:r>
      <w:r w:rsidR="00F21F40" w:rsidRPr="000E38F8">
        <w:rPr>
          <w:rFonts w:ascii="Arial" w:hAnsi="Arial" w:cs="Arial"/>
          <w:color w:val="365F91" w:themeColor="accent1" w:themeShade="BF"/>
        </w:rPr>
        <w:t xml:space="preserve"> </w:t>
      </w:r>
      <w:r w:rsidRPr="000E38F8">
        <w:rPr>
          <w:rFonts w:ascii="Arial" w:hAnsi="Arial" w:cs="Arial"/>
          <w:color w:val="365F91" w:themeColor="accent1" w:themeShade="BF"/>
        </w:rPr>
        <w:t>Financial Plan</w:t>
      </w:r>
    </w:p>
    <w:p w14:paraId="6E19D40F" w14:textId="77777777" w:rsidR="00881B69" w:rsidRPr="000E38F8" w:rsidRDefault="00854672" w:rsidP="000E38F8">
      <w:pPr>
        <w:numPr>
          <w:ilvl w:val="0"/>
          <w:numId w:val="143"/>
        </w:numPr>
        <w:jc w:val="both"/>
        <w:rPr>
          <w:rFonts w:ascii="Arial" w:hAnsi="Arial" w:cs="Arial"/>
          <w:color w:val="365F91" w:themeColor="accent1" w:themeShade="BF"/>
        </w:rPr>
      </w:pPr>
      <w:r w:rsidRPr="000E38F8">
        <w:rPr>
          <w:rFonts w:ascii="Arial" w:hAnsi="Arial" w:cs="Arial"/>
          <w:color w:val="365F91" w:themeColor="accent1" w:themeShade="BF"/>
        </w:rPr>
        <w:t>10-year Capital Expenditure Program</w:t>
      </w:r>
    </w:p>
    <w:p w14:paraId="6FE92DB2" w14:textId="77777777" w:rsidR="00881B69" w:rsidRPr="000E38F8" w:rsidRDefault="00796D89" w:rsidP="000E38F8">
      <w:pPr>
        <w:numPr>
          <w:ilvl w:val="0"/>
          <w:numId w:val="143"/>
        </w:numPr>
        <w:jc w:val="both"/>
        <w:rPr>
          <w:rFonts w:ascii="Arial" w:hAnsi="Arial" w:cs="Arial"/>
          <w:color w:val="365F91" w:themeColor="accent1" w:themeShade="BF"/>
        </w:rPr>
      </w:pPr>
      <w:r>
        <w:rPr>
          <w:rFonts w:ascii="Arial" w:hAnsi="Arial" w:cs="Arial"/>
          <w:color w:val="365F91" w:themeColor="accent1" w:themeShade="BF"/>
        </w:rPr>
        <w:t>Neighbourhood Amentity Local Law 2020</w:t>
      </w:r>
    </w:p>
    <w:p w14:paraId="5F8AF561" w14:textId="77777777" w:rsidR="00920B44" w:rsidRDefault="00920B44" w:rsidP="00920B44">
      <w:pPr>
        <w:pStyle w:val="Heading2"/>
        <w:rPr>
          <w:rFonts w:ascii="Arial" w:hAnsi="Arial"/>
          <w:color w:val="365F91" w:themeColor="accent1" w:themeShade="BF"/>
        </w:rPr>
      </w:pPr>
      <w:bookmarkStart w:id="92" w:name="_Toc69937076"/>
      <w:r>
        <w:rPr>
          <w:rFonts w:ascii="Arial" w:hAnsi="Arial"/>
          <w:color w:val="365F91" w:themeColor="accent1" w:themeShade="BF"/>
          <w:lang w:eastAsia="en-AU"/>
        </w:rPr>
        <w:t>7</w:t>
      </w:r>
      <w:r w:rsidRPr="00DF1ECA">
        <w:rPr>
          <w:rFonts w:ascii="Arial" w:hAnsi="Arial"/>
          <w:color w:val="365F91" w:themeColor="accent1" w:themeShade="BF"/>
          <w:lang w:eastAsia="en-AU"/>
        </w:rPr>
        <w:t>.</w:t>
      </w:r>
      <w:r>
        <w:rPr>
          <w:rFonts w:ascii="Arial" w:hAnsi="Arial"/>
          <w:color w:val="365F91" w:themeColor="accent1" w:themeShade="BF"/>
          <w:lang w:eastAsia="en-AU"/>
        </w:rPr>
        <w:t>3</w:t>
      </w:r>
      <w:r w:rsidRPr="00DF1ECA">
        <w:rPr>
          <w:rFonts w:ascii="Arial" w:hAnsi="Arial"/>
          <w:i/>
          <w:color w:val="365F91" w:themeColor="accent1" w:themeShade="BF"/>
          <w:lang w:eastAsia="en-AU"/>
        </w:rPr>
        <w:tab/>
      </w:r>
      <w:r w:rsidRPr="00DF1ECA">
        <w:rPr>
          <w:rFonts w:ascii="Arial" w:hAnsi="Arial"/>
          <w:color w:val="365F91" w:themeColor="accent1" w:themeShade="BF"/>
        </w:rPr>
        <w:t>Availability of RMP and Associated Documents</w:t>
      </w:r>
      <w:bookmarkEnd w:id="92"/>
    </w:p>
    <w:p w14:paraId="70F483D8" w14:textId="77777777" w:rsidR="004F7025" w:rsidRPr="004F7025" w:rsidRDefault="004F7025" w:rsidP="004F7025"/>
    <w:p w14:paraId="6F72EE1A" w14:textId="77777777" w:rsidR="00920B44" w:rsidRDefault="00920B44" w:rsidP="003C3818">
      <w:pPr>
        <w:spacing w:after="240"/>
        <w:jc w:val="both"/>
        <w:rPr>
          <w:rFonts w:ascii="Arial" w:hAnsi="Arial" w:cs="Arial"/>
          <w:color w:val="365F91" w:themeColor="accent1" w:themeShade="BF"/>
        </w:rPr>
      </w:pPr>
      <w:r w:rsidRPr="00DF1ECA">
        <w:rPr>
          <w:rFonts w:ascii="Arial" w:hAnsi="Arial" w:cs="Arial"/>
          <w:color w:val="365F91" w:themeColor="accent1" w:themeShade="BF"/>
        </w:rPr>
        <w:t>This RMP and associated documents are available at the following locations and may be viewed, by the public</w:t>
      </w:r>
      <w:r w:rsidR="000D4041">
        <w:rPr>
          <w:rFonts w:ascii="Arial" w:hAnsi="Arial" w:cs="Arial"/>
          <w:color w:val="365F91" w:themeColor="accent1" w:themeShade="BF"/>
        </w:rPr>
        <w:t>,</w:t>
      </w:r>
      <w:r w:rsidRPr="00DF1ECA">
        <w:rPr>
          <w:rFonts w:ascii="Arial" w:hAnsi="Arial" w:cs="Arial"/>
          <w:color w:val="365F91" w:themeColor="accent1" w:themeShade="BF"/>
        </w:rPr>
        <w:t xml:space="preserve"> during </w:t>
      </w:r>
      <w:r w:rsidR="00C33E2D">
        <w:rPr>
          <w:rFonts w:ascii="Arial" w:hAnsi="Arial" w:cs="Arial"/>
          <w:color w:val="365F91" w:themeColor="accent1" w:themeShade="BF"/>
        </w:rPr>
        <w:t xml:space="preserve">Community Link </w:t>
      </w:r>
      <w:r w:rsidR="000D4041">
        <w:rPr>
          <w:rFonts w:ascii="Arial" w:hAnsi="Arial" w:cs="Arial"/>
          <w:color w:val="365F91" w:themeColor="accent1" w:themeShade="BF"/>
        </w:rPr>
        <w:t>opening hours</w:t>
      </w:r>
      <w:r w:rsidRPr="00DF1ECA">
        <w:rPr>
          <w:rFonts w:ascii="Arial" w:hAnsi="Arial" w:cs="Arial"/>
          <w:color w:val="365F91" w:themeColor="accent1" w:themeShade="BF"/>
        </w:rPr>
        <w:t>:</w:t>
      </w:r>
    </w:p>
    <w:tbl>
      <w:tblP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1E0" w:firstRow="1" w:lastRow="1" w:firstColumn="1" w:lastColumn="1" w:noHBand="0" w:noVBand="0"/>
      </w:tblPr>
      <w:tblGrid>
        <w:gridCol w:w="3652"/>
        <w:gridCol w:w="4394"/>
        <w:gridCol w:w="1808"/>
      </w:tblGrid>
      <w:tr w:rsidR="00920B44" w:rsidRPr="00F947AD" w14:paraId="60F12625" w14:textId="77777777" w:rsidTr="000E38F8">
        <w:trPr>
          <w:trHeight w:val="499"/>
        </w:trPr>
        <w:tc>
          <w:tcPr>
            <w:tcW w:w="3652" w:type="dxa"/>
            <w:shd w:val="clear" w:color="auto" w:fill="365F91" w:themeFill="accent1" w:themeFillShade="BF"/>
            <w:vAlign w:val="center"/>
          </w:tcPr>
          <w:p w14:paraId="2725465F"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Location</w:t>
            </w:r>
          </w:p>
        </w:tc>
        <w:tc>
          <w:tcPr>
            <w:tcW w:w="4394" w:type="dxa"/>
            <w:shd w:val="clear" w:color="auto" w:fill="365F91" w:themeFill="accent1" w:themeFillShade="BF"/>
            <w:vAlign w:val="center"/>
          </w:tcPr>
          <w:p w14:paraId="5C0965C7"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Address</w:t>
            </w:r>
          </w:p>
        </w:tc>
        <w:tc>
          <w:tcPr>
            <w:tcW w:w="1808" w:type="dxa"/>
            <w:shd w:val="clear" w:color="auto" w:fill="365F91" w:themeFill="accent1" w:themeFillShade="BF"/>
            <w:vAlign w:val="center"/>
          </w:tcPr>
          <w:p w14:paraId="6F927721" w14:textId="77777777" w:rsidR="00920B44" w:rsidRDefault="00920B44" w:rsidP="00920B44">
            <w:pPr>
              <w:spacing w:before="40" w:after="40"/>
              <w:jc w:val="center"/>
              <w:rPr>
                <w:rFonts w:ascii="Arial" w:hAnsi="Arial" w:cs="Arial"/>
                <w:b/>
                <w:bCs/>
                <w:color w:val="FFFFFF" w:themeColor="background1"/>
                <w:sz w:val="24"/>
              </w:rPr>
            </w:pPr>
            <w:r w:rsidRPr="00DF1ECA">
              <w:rPr>
                <w:rFonts w:ascii="Arial" w:hAnsi="Arial" w:cs="Arial"/>
                <w:b/>
                <w:bCs/>
                <w:color w:val="FFFFFF" w:themeColor="background1"/>
                <w:sz w:val="24"/>
              </w:rPr>
              <w:t>Contact</w:t>
            </w:r>
          </w:p>
        </w:tc>
      </w:tr>
      <w:tr w:rsidR="00920B44" w:rsidRPr="00F947AD" w14:paraId="39462638" w14:textId="77777777" w:rsidTr="00920B44">
        <w:tc>
          <w:tcPr>
            <w:tcW w:w="3652" w:type="dxa"/>
          </w:tcPr>
          <w:p w14:paraId="1E514EB5"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Lilydale Community Link</w:t>
            </w:r>
          </w:p>
        </w:tc>
        <w:tc>
          <w:tcPr>
            <w:tcW w:w="4394" w:type="dxa"/>
          </w:tcPr>
          <w:p w14:paraId="3045337F" w14:textId="77777777" w:rsidR="00920B44" w:rsidRPr="00B21166" w:rsidRDefault="00920B44" w:rsidP="00920B44">
            <w:pPr>
              <w:spacing w:before="40" w:after="40"/>
              <w:rPr>
                <w:rFonts w:ascii="Arial" w:hAnsi="Arial" w:cs="Arial"/>
                <w:color w:val="365F91" w:themeColor="accent1" w:themeShade="BF"/>
              </w:rPr>
            </w:pPr>
            <w:r w:rsidRPr="00DF1ECA">
              <w:rPr>
                <w:rFonts w:ascii="Arial" w:hAnsi="Arial" w:cs="Arial"/>
                <w:color w:val="365F91" w:themeColor="accent1" w:themeShade="BF"/>
              </w:rPr>
              <w:t>Yarra Ranges Civic Centre</w:t>
            </w:r>
            <w:r w:rsidRPr="00DF1ECA">
              <w:rPr>
                <w:rFonts w:ascii="Arial" w:hAnsi="Arial" w:cs="Arial"/>
                <w:color w:val="365F91" w:themeColor="accent1" w:themeShade="BF"/>
              </w:rPr>
              <w:br/>
            </w:r>
            <w:r>
              <w:rPr>
                <w:rFonts w:ascii="Arial" w:hAnsi="Arial" w:cs="Arial"/>
                <w:color w:val="365F91" w:themeColor="accent1" w:themeShade="BF"/>
              </w:rPr>
              <w:t xml:space="preserve">15 </w:t>
            </w:r>
            <w:r w:rsidRPr="00DF1ECA">
              <w:rPr>
                <w:rFonts w:ascii="Arial" w:hAnsi="Arial" w:cs="Arial"/>
                <w:color w:val="365F91" w:themeColor="accent1" w:themeShade="BF"/>
              </w:rPr>
              <w:t>Anderson Street,</w:t>
            </w:r>
            <w:r w:rsidRPr="00DF1ECA">
              <w:rPr>
                <w:rFonts w:ascii="Arial" w:hAnsi="Arial" w:cs="Arial"/>
                <w:color w:val="365F91" w:themeColor="accent1" w:themeShade="BF"/>
              </w:rPr>
              <w:br/>
              <w:t>Lilydale, 3140</w:t>
            </w:r>
          </w:p>
        </w:tc>
        <w:tc>
          <w:tcPr>
            <w:tcW w:w="1808" w:type="dxa"/>
          </w:tcPr>
          <w:p w14:paraId="69D55C63"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1300 368 333</w:t>
            </w:r>
          </w:p>
        </w:tc>
      </w:tr>
      <w:tr w:rsidR="00920B44" w:rsidRPr="00F947AD" w14:paraId="61D5D42B" w14:textId="77777777" w:rsidTr="00920B44">
        <w:tc>
          <w:tcPr>
            <w:tcW w:w="3652" w:type="dxa"/>
          </w:tcPr>
          <w:p w14:paraId="53350D88"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Healesville Community Link</w:t>
            </w:r>
          </w:p>
        </w:tc>
        <w:tc>
          <w:tcPr>
            <w:tcW w:w="4394" w:type="dxa"/>
          </w:tcPr>
          <w:p w14:paraId="3554F66B" w14:textId="77777777" w:rsidR="00920B44" w:rsidRPr="00B21166" w:rsidRDefault="009D1AD0" w:rsidP="00920B44">
            <w:pPr>
              <w:spacing w:before="40" w:after="40"/>
              <w:rPr>
                <w:rFonts w:ascii="Arial" w:hAnsi="Arial" w:cs="Arial"/>
                <w:color w:val="365F91" w:themeColor="accent1" w:themeShade="BF"/>
              </w:rPr>
            </w:pPr>
            <w:r>
              <w:rPr>
                <w:rFonts w:ascii="Arial" w:hAnsi="Arial" w:cs="Arial"/>
                <w:color w:val="365F91" w:themeColor="accent1" w:themeShade="BF"/>
              </w:rPr>
              <w:t>110 River Street</w:t>
            </w:r>
            <w:r w:rsidR="00920B44" w:rsidRPr="00DF1ECA">
              <w:rPr>
                <w:rFonts w:ascii="Arial" w:hAnsi="Arial" w:cs="Arial"/>
                <w:color w:val="365F91" w:themeColor="accent1" w:themeShade="BF"/>
              </w:rPr>
              <w:br/>
              <w:t>Healesville, 3777</w:t>
            </w:r>
          </w:p>
        </w:tc>
        <w:tc>
          <w:tcPr>
            <w:tcW w:w="1808" w:type="dxa"/>
          </w:tcPr>
          <w:p w14:paraId="177E42D0"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5965-3501</w:t>
            </w:r>
          </w:p>
        </w:tc>
      </w:tr>
      <w:tr w:rsidR="00920B44" w:rsidRPr="00F947AD" w14:paraId="71A6D6E0" w14:textId="77777777" w:rsidTr="00920B44">
        <w:tc>
          <w:tcPr>
            <w:tcW w:w="3652" w:type="dxa"/>
          </w:tcPr>
          <w:p w14:paraId="63394EB6"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Monbulk Community Link</w:t>
            </w:r>
          </w:p>
        </w:tc>
        <w:tc>
          <w:tcPr>
            <w:tcW w:w="4394" w:type="dxa"/>
          </w:tcPr>
          <w:p w14:paraId="288D74D6" w14:textId="77777777" w:rsidR="00FA1C46" w:rsidRDefault="009D1AD0">
            <w:pPr>
              <w:spacing w:before="40" w:after="40"/>
              <w:rPr>
                <w:rFonts w:ascii="Arial" w:hAnsi="Arial" w:cs="Arial"/>
                <w:color w:val="365F91" w:themeColor="accent1" w:themeShade="BF"/>
              </w:rPr>
            </w:pPr>
            <w:r>
              <w:rPr>
                <w:rFonts w:ascii="Arial" w:hAnsi="Arial" w:cs="Arial"/>
                <w:color w:val="365F91" w:themeColor="accent1" w:themeShade="BF"/>
              </w:rPr>
              <w:t>21</w:t>
            </w:r>
            <w:r w:rsidR="00920B44" w:rsidRPr="00DF1ECA">
              <w:rPr>
                <w:rFonts w:ascii="Arial" w:hAnsi="Arial" w:cs="Arial"/>
                <w:color w:val="365F91" w:themeColor="accent1" w:themeShade="BF"/>
              </w:rPr>
              <w:t xml:space="preserve"> Main </w:t>
            </w:r>
            <w:r w:rsidR="00D717DB">
              <w:rPr>
                <w:rFonts w:ascii="Arial" w:hAnsi="Arial" w:cs="Arial"/>
                <w:color w:val="365F91" w:themeColor="accent1" w:themeShade="BF"/>
              </w:rPr>
              <w:t>Street</w:t>
            </w:r>
            <w:r w:rsidR="00920B44" w:rsidRPr="00DF1ECA">
              <w:rPr>
                <w:rFonts w:ascii="Arial" w:hAnsi="Arial" w:cs="Arial"/>
                <w:color w:val="365F91" w:themeColor="accent1" w:themeShade="BF"/>
              </w:rPr>
              <w:br/>
              <w:t>Monbulk, 3793</w:t>
            </w:r>
          </w:p>
        </w:tc>
        <w:tc>
          <w:tcPr>
            <w:tcW w:w="1808" w:type="dxa"/>
          </w:tcPr>
          <w:p w14:paraId="55C7EB9D"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9756-7677</w:t>
            </w:r>
          </w:p>
        </w:tc>
      </w:tr>
      <w:tr w:rsidR="00920B44" w:rsidRPr="00F947AD" w14:paraId="4DD2C4BF" w14:textId="77777777" w:rsidTr="00920B44">
        <w:tc>
          <w:tcPr>
            <w:tcW w:w="3652" w:type="dxa"/>
          </w:tcPr>
          <w:p w14:paraId="288E3E58"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Upwey Community Link</w:t>
            </w:r>
          </w:p>
        </w:tc>
        <w:tc>
          <w:tcPr>
            <w:tcW w:w="4394" w:type="dxa"/>
          </w:tcPr>
          <w:p w14:paraId="73FA9041" w14:textId="77777777" w:rsidR="00920B44" w:rsidRPr="00B21166" w:rsidRDefault="00920B44" w:rsidP="00920B44">
            <w:pPr>
              <w:spacing w:before="40" w:after="40"/>
              <w:rPr>
                <w:rFonts w:ascii="Arial" w:hAnsi="Arial" w:cs="Arial"/>
                <w:color w:val="365F91" w:themeColor="accent1" w:themeShade="BF"/>
              </w:rPr>
            </w:pPr>
            <w:r w:rsidRPr="00DF1ECA">
              <w:rPr>
                <w:rFonts w:ascii="Arial" w:hAnsi="Arial" w:cs="Arial"/>
                <w:color w:val="365F91" w:themeColor="accent1" w:themeShade="BF"/>
              </w:rPr>
              <w:t>40 Main Street</w:t>
            </w:r>
            <w:r w:rsidRPr="00DF1ECA">
              <w:rPr>
                <w:rFonts w:ascii="Arial" w:hAnsi="Arial" w:cs="Arial"/>
                <w:color w:val="365F91" w:themeColor="accent1" w:themeShade="BF"/>
              </w:rPr>
              <w:br/>
              <w:t>Upwey, 3158</w:t>
            </w:r>
          </w:p>
        </w:tc>
        <w:tc>
          <w:tcPr>
            <w:tcW w:w="1808" w:type="dxa"/>
          </w:tcPr>
          <w:p w14:paraId="6E7D0918"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9752-6054</w:t>
            </w:r>
          </w:p>
        </w:tc>
      </w:tr>
      <w:tr w:rsidR="00920B44" w:rsidRPr="00F947AD" w14:paraId="24771498" w14:textId="77777777" w:rsidTr="00920B44">
        <w:tc>
          <w:tcPr>
            <w:tcW w:w="3652" w:type="dxa"/>
          </w:tcPr>
          <w:p w14:paraId="29D2A3F0" w14:textId="77777777" w:rsidR="00920B44" w:rsidRDefault="00920B44" w:rsidP="00920B44">
            <w:pPr>
              <w:spacing w:before="40" w:after="40"/>
              <w:jc w:val="both"/>
              <w:rPr>
                <w:rFonts w:ascii="Arial" w:hAnsi="Arial" w:cs="Arial"/>
                <w:b/>
                <w:color w:val="365F91" w:themeColor="accent1" w:themeShade="BF"/>
              </w:rPr>
            </w:pPr>
            <w:r w:rsidRPr="00DF1ECA">
              <w:rPr>
                <w:rFonts w:ascii="Arial" w:hAnsi="Arial" w:cs="Arial"/>
                <w:b/>
                <w:color w:val="365F91" w:themeColor="accent1" w:themeShade="BF"/>
              </w:rPr>
              <w:t>Yarra Junction Community Link</w:t>
            </w:r>
          </w:p>
        </w:tc>
        <w:tc>
          <w:tcPr>
            <w:tcW w:w="4394" w:type="dxa"/>
          </w:tcPr>
          <w:p w14:paraId="10E7EBC8" w14:textId="77777777" w:rsidR="00FA1C46" w:rsidRDefault="009D1AD0">
            <w:pPr>
              <w:spacing w:before="40" w:after="40"/>
              <w:rPr>
                <w:rFonts w:ascii="Arial" w:hAnsi="Arial" w:cs="Arial"/>
                <w:color w:val="365F91" w:themeColor="accent1" w:themeShade="BF"/>
              </w:rPr>
            </w:pPr>
            <w:r>
              <w:rPr>
                <w:rFonts w:ascii="Arial" w:hAnsi="Arial" w:cs="Arial"/>
                <w:color w:val="365F91" w:themeColor="accent1" w:themeShade="BF"/>
              </w:rPr>
              <w:t>2442-</w:t>
            </w:r>
            <w:r w:rsidR="00920B44" w:rsidRPr="00DF1ECA">
              <w:rPr>
                <w:rFonts w:ascii="Arial" w:hAnsi="Arial" w:cs="Arial"/>
                <w:color w:val="365F91" w:themeColor="accent1" w:themeShade="BF"/>
              </w:rPr>
              <w:t>2444 Warburton Highway,</w:t>
            </w:r>
            <w:r w:rsidR="00920B44" w:rsidRPr="00DF1ECA">
              <w:rPr>
                <w:rFonts w:ascii="Arial" w:hAnsi="Arial" w:cs="Arial"/>
                <w:color w:val="365F91" w:themeColor="accent1" w:themeShade="BF"/>
              </w:rPr>
              <w:br/>
              <w:t>Yarra Junction, 3797</w:t>
            </w:r>
          </w:p>
        </w:tc>
        <w:tc>
          <w:tcPr>
            <w:tcW w:w="1808" w:type="dxa"/>
          </w:tcPr>
          <w:p w14:paraId="2C4D16F9" w14:textId="77777777" w:rsidR="00920B44" w:rsidRDefault="00920B44" w:rsidP="00920B44">
            <w:pPr>
              <w:spacing w:before="40" w:after="40"/>
              <w:jc w:val="center"/>
              <w:rPr>
                <w:rFonts w:ascii="Arial" w:hAnsi="Arial" w:cs="Arial"/>
                <w:color w:val="365F91" w:themeColor="accent1" w:themeShade="BF"/>
              </w:rPr>
            </w:pPr>
            <w:r w:rsidRPr="00DF1ECA">
              <w:rPr>
                <w:rFonts w:ascii="Arial" w:hAnsi="Arial" w:cs="Arial"/>
                <w:color w:val="365F91" w:themeColor="accent1" w:themeShade="BF"/>
              </w:rPr>
              <w:t>(03) 5967-2875</w:t>
            </w:r>
          </w:p>
        </w:tc>
      </w:tr>
    </w:tbl>
    <w:p w14:paraId="075DBF4C" w14:textId="77777777" w:rsidR="00920B44" w:rsidRDefault="00920B44" w:rsidP="00920B44">
      <w:pPr>
        <w:jc w:val="both"/>
        <w:rPr>
          <w:rFonts w:ascii="Arial" w:hAnsi="Arial" w:cs="Arial"/>
        </w:rPr>
      </w:pPr>
    </w:p>
    <w:p w14:paraId="3280834D" w14:textId="77777777" w:rsidR="00920B44" w:rsidRDefault="00920B44" w:rsidP="00920B44">
      <w:pPr>
        <w:jc w:val="both"/>
        <w:rPr>
          <w:rFonts w:ascii="Arial" w:hAnsi="Arial" w:cs="Arial"/>
          <w:color w:val="0000FF"/>
        </w:rPr>
      </w:pPr>
      <w:r w:rsidRPr="00DF1ECA">
        <w:rPr>
          <w:rFonts w:ascii="Arial" w:hAnsi="Arial" w:cs="Arial"/>
          <w:color w:val="365F91" w:themeColor="accent1" w:themeShade="BF"/>
        </w:rPr>
        <w:t xml:space="preserve">The RMP may also be viewed in PDF format on </w:t>
      </w:r>
      <w:r w:rsidR="0051688F">
        <w:rPr>
          <w:rFonts w:ascii="Arial" w:hAnsi="Arial" w:cs="Arial"/>
          <w:color w:val="365F91" w:themeColor="accent1" w:themeShade="BF"/>
        </w:rPr>
        <w:t>Council’s</w:t>
      </w:r>
      <w:r w:rsidRPr="00DF1ECA">
        <w:rPr>
          <w:rFonts w:ascii="Arial" w:hAnsi="Arial" w:cs="Arial"/>
          <w:color w:val="365F91" w:themeColor="accent1" w:themeShade="BF"/>
        </w:rPr>
        <w:t xml:space="preserve"> website</w:t>
      </w:r>
      <w:r w:rsidRPr="00DF1ECA">
        <w:rPr>
          <w:rFonts w:ascii="Arial" w:hAnsi="Arial" w:cs="Arial"/>
        </w:rPr>
        <w:t xml:space="preserve"> </w:t>
      </w:r>
      <w:hyperlink r:id="rId22" w:history="1">
        <w:r w:rsidR="00074984" w:rsidRPr="008716CB">
          <w:rPr>
            <w:rStyle w:val="Hyperlink"/>
            <w:rFonts w:ascii="Arial" w:hAnsi="Arial" w:cs="Arial"/>
          </w:rPr>
          <w:t>www.yarraranges.vic.gov.au</w:t>
        </w:r>
      </w:hyperlink>
      <w:r w:rsidRPr="00DF1ECA">
        <w:rPr>
          <w:rFonts w:ascii="Arial" w:hAnsi="Arial" w:cs="Arial"/>
          <w:color w:val="0000FF"/>
        </w:rPr>
        <w:t>.</w:t>
      </w:r>
    </w:p>
    <w:p w14:paraId="0739FFC3" w14:textId="77777777" w:rsidR="00FF0FF7" w:rsidRPr="004F7025" w:rsidRDefault="00FF0FF7">
      <w:pPr>
        <w:rPr>
          <w:rFonts w:ascii="Arial" w:hAnsi="Arial" w:cs="Arial"/>
        </w:rPr>
        <w:sectPr w:rsidR="00FF0FF7" w:rsidRPr="004F7025" w:rsidSect="00A517DE">
          <w:headerReference w:type="default" r:id="rId23"/>
          <w:footerReference w:type="default" r:id="rId24"/>
          <w:pgSz w:w="11907" w:h="16840" w:code="9"/>
          <w:pgMar w:top="936" w:right="680" w:bottom="680" w:left="1418" w:header="567" w:footer="567" w:gutter="0"/>
          <w:cols w:space="720"/>
          <w:titlePg/>
          <w:docGrid w:linePitch="299"/>
        </w:sectPr>
      </w:pPr>
    </w:p>
    <w:p w14:paraId="571586B3" w14:textId="77777777" w:rsidR="004F73CC" w:rsidRPr="000E38F8" w:rsidRDefault="00854672" w:rsidP="004F7025">
      <w:pPr>
        <w:pStyle w:val="Heading2"/>
        <w:spacing w:before="0" w:after="240"/>
        <w:jc w:val="center"/>
        <w:rPr>
          <w:rFonts w:ascii="Arial" w:hAnsi="Arial"/>
        </w:rPr>
      </w:pPr>
      <w:bookmarkStart w:id="93" w:name="_Toc69937077"/>
      <w:r w:rsidRPr="000E38F8">
        <w:rPr>
          <w:rFonts w:ascii="Arial" w:hAnsi="Arial"/>
        </w:rPr>
        <w:lastRenderedPageBreak/>
        <w:t>APPENDIX A – ASSET INSPECTION DETAILS</w:t>
      </w:r>
      <w:bookmarkEnd w:id="93"/>
    </w:p>
    <w:tbl>
      <w:tblPr>
        <w:tblW w:w="15593" w:type="dxa"/>
        <w:tblInd w:w="-459"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ook w:val="01E0" w:firstRow="1" w:lastRow="1" w:firstColumn="1" w:lastColumn="1" w:noHBand="0" w:noVBand="0"/>
      </w:tblPr>
      <w:tblGrid>
        <w:gridCol w:w="2410"/>
        <w:gridCol w:w="8222"/>
        <w:gridCol w:w="4961"/>
      </w:tblGrid>
      <w:tr w:rsidR="00F420E5" w:rsidRPr="00F947AD" w14:paraId="15FCE723" w14:textId="77777777" w:rsidTr="000E38F8">
        <w:trPr>
          <w:cantSplit/>
          <w:trHeight w:val="332"/>
        </w:trPr>
        <w:tc>
          <w:tcPr>
            <w:tcW w:w="2410"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6FDD56F8" w14:textId="77777777" w:rsidR="004F73CC" w:rsidRPr="000E38F8" w:rsidRDefault="0085467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Inspection Type</w:t>
            </w:r>
          </w:p>
        </w:tc>
        <w:tc>
          <w:tcPr>
            <w:tcW w:w="8222"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195E4F0C" w14:textId="77777777" w:rsidR="004F73CC" w:rsidRPr="000E38F8" w:rsidRDefault="00854672" w:rsidP="00AF22C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Purpose</w:t>
            </w:r>
          </w:p>
        </w:tc>
        <w:tc>
          <w:tcPr>
            <w:tcW w:w="4961" w:type="dxa"/>
            <w:tcBorders>
              <w:top w:val="single" w:sz="18" w:space="0" w:color="365F91" w:themeColor="accent1" w:themeShade="BF"/>
              <w:bottom w:val="single" w:sz="18" w:space="0" w:color="365F91" w:themeColor="accent1" w:themeShade="BF"/>
            </w:tcBorders>
            <w:shd w:val="clear" w:color="auto" w:fill="365F91" w:themeFill="accent1" w:themeFillShade="BF"/>
            <w:vAlign w:val="center"/>
          </w:tcPr>
          <w:p w14:paraId="520B4903" w14:textId="77777777" w:rsidR="004F73CC" w:rsidRPr="000E38F8" w:rsidRDefault="00854672" w:rsidP="00AF22C2">
            <w:pPr>
              <w:spacing w:before="60" w:after="60"/>
              <w:jc w:val="center"/>
              <w:rPr>
                <w:rFonts w:ascii="Arial" w:hAnsi="Arial" w:cs="Arial"/>
                <w:b/>
                <w:color w:val="FFFFFF" w:themeColor="background1"/>
                <w:sz w:val="24"/>
              </w:rPr>
            </w:pPr>
            <w:r w:rsidRPr="000E38F8">
              <w:rPr>
                <w:rFonts w:ascii="Arial" w:hAnsi="Arial" w:cs="Arial"/>
                <w:b/>
                <w:color w:val="FFFFFF" w:themeColor="background1"/>
                <w:sz w:val="24"/>
              </w:rPr>
              <w:t>Inspection Performed by &amp; Reporting Requirements</w:t>
            </w:r>
          </w:p>
        </w:tc>
      </w:tr>
      <w:tr w:rsidR="00F420E5" w:rsidRPr="00F947AD" w14:paraId="72F1BE16" w14:textId="77777777" w:rsidTr="000E38F8">
        <w:trPr>
          <w:cantSplit/>
          <w:trHeight w:val="1544"/>
        </w:trPr>
        <w:tc>
          <w:tcPr>
            <w:tcW w:w="2410" w:type="dxa"/>
            <w:tcBorders>
              <w:top w:val="single" w:sz="18" w:space="0" w:color="365F91" w:themeColor="accent1" w:themeShade="BF"/>
            </w:tcBorders>
            <w:vAlign w:val="center"/>
          </w:tcPr>
          <w:p w14:paraId="223BE489" w14:textId="77777777" w:rsidR="004F73CC" w:rsidRPr="000E38F8" w:rsidRDefault="00854672">
            <w:pPr>
              <w:spacing w:before="60" w:after="60"/>
              <w:jc w:val="center"/>
              <w:rPr>
                <w:rFonts w:ascii="Arial" w:hAnsi="Arial" w:cs="Arial"/>
                <w:b/>
                <w:color w:val="365F91" w:themeColor="accent1" w:themeShade="BF"/>
                <w:sz w:val="20"/>
              </w:rPr>
            </w:pPr>
            <w:r w:rsidRPr="000E38F8">
              <w:rPr>
                <w:rFonts w:ascii="Arial" w:hAnsi="Arial" w:cs="Arial"/>
                <w:b/>
                <w:color w:val="365F91" w:themeColor="accent1" w:themeShade="BF"/>
              </w:rPr>
              <w:t>Reactive Inspection</w:t>
            </w:r>
          </w:p>
        </w:tc>
        <w:tc>
          <w:tcPr>
            <w:tcW w:w="8222" w:type="dxa"/>
            <w:tcBorders>
              <w:top w:val="single" w:sz="18" w:space="0" w:color="365F91" w:themeColor="accent1" w:themeShade="BF"/>
            </w:tcBorders>
            <w:shd w:val="clear" w:color="auto" w:fill="DBE5F1" w:themeFill="accent1" w:themeFillTint="33"/>
          </w:tcPr>
          <w:p w14:paraId="6EBB25CC" w14:textId="77777777" w:rsidR="00401C6E" w:rsidRDefault="00F420E5">
            <w:pPr>
              <w:numPr>
                <w:ilvl w:val="0"/>
                <w:numId w:val="50"/>
              </w:numPr>
              <w:spacing w:before="60"/>
              <w:ind w:left="357" w:hanging="357"/>
              <w:jc w:val="both"/>
              <w:rPr>
                <w:rFonts w:ascii="Arial" w:hAnsi="Arial" w:cs="Arial"/>
                <w:color w:val="365F91" w:themeColor="accent1" w:themeShade="BF"/>
                <w:sz w:val="20"/>
              </w:rPr>
            </w:pPr>
            <w:r w:rsidRPr="00F420E5">
              <w:rPr>
                <w:rFonts w:ascii="Arial" w:hAnsi="Arial" w:cs="Arial"/>
                <w:color w:val="365F91" w:themeColor="accent1" w:themeShade="BF"/>
                <w:sz w:val="20"/>
              </w:rPr>
              <w:t>Inspections undertaken follo</w:t>
            </w:r>
            <w:r w:rsidR="00A15C0C">
              <w:rPr>
                <w:rFonts w:ascii="Arial" w:hAnsi="Arial" w:cs="Arial"/>
                <w:color w:val="365F91" w:themeColor="accent1" w:themeShade="BF"/>
                <w:sz w:val="20"/>
              </w:rPr>
              <w:t>wing notification to C</w:t>
            </w:r>
            <w:r w:rsidRPr="00F420E5">
              <w:rPr>
                <w:rFonts w:ascii="Arial" w:hAnsi="Arial" w:cs="Arial"/>
                <w:color w:val="365F91" w:themeColor="accent1" w:themeShade="BF"/>
                <w:sz w:val="20"/>
              </w:rPr>
              <w:t>ouncil of defects and safety issues</w:t>
            </w:r>
            <w:r w:rsidRPr="00DE5588">
              <w:rPr>
                <w:rFonts w:ascii="Arial" w:hAnsi="Arial" w:cs="Arial"/>
                <w:color w:val="365F91" w:themeColor="accent1" w:themeShade="BF"/>
                <w:sz w:val="20"/>
              </w:rPr>
              <w:t xml:space="preserve"> </w:t>
            </w:r>
          </w:p>
          <w:p w14:paraId="1CA5EEA2" w14:textId="77777777" w:rsidR="00881B69" w:rsidRPr="000E38F8" w:rsidRDefault="00881B69" w:rsidP="000E38F8">
            <w:pPr>
              <w:pStyle w:val="ListParagraph"/>
              <w:ind w:left="0"/>
              <w:jc w:val="both"/>
            </w:pPr>
          </w:p>
        </w:tc>
        <w:tc>
          <w:tcPr>
            <w:tcW w:w="4961" w:type="dxa"/>
            <w:tcBorders>
              <w:top w:val="single" w:sz="18" w:space="0" w:color="365F91" w:themeColor="accent1" w:themeShade="BF"/>
            </w:tcBorders>
            <w:shd w:val="clear" w:color="auto" w:fill="DBE5F1" w:themeFill="accent1" w:themeFillTint="33"/>
          </w:tcPr>
          <w:p w14:paraId="24C08981" w14:textId="77777777" w:rsidR="00881B69" w:rsidRPr="000E38F8" w:rsidRDefault="00854672" w:rsidP="000E38F8">
            <w:pPr>
              <w:numPr>
                <w:ilvl w:val="0"/>
                <w:numId w:val="54"/>
              </w:numPr>
              <w:tabs>
                <w:tab w:val="clear" w:pos="360"/>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knowledge of road maintenance techniques who may then call in a higher level of expertise if necessary.</w:t>
            </w:r>
          </w:p>
          <w:p w14:paraId="0967ECBD" w14:textId="77777777" w:rsidR="00881B69" w:rsidRPr="000E38F8" w:rsidRDefault="00854672" w:rsidP="000E38F8">
            <w:pPr>
              <w:numPr>
                <w:ilvl w:val="0"/>
                <w:numId w:val="54"/>
              </w:numPr>
              <w:tabs>
                <w:tab w:val="clear" w:pos="360"/>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 record of the inspection is to be logged by the inspector on Council’s </w:t>
            </w:r>
            <w:r w:rsidR="00A15C0C">
              <w:rPr>
                <w:rFonts w:ascii="Arial" w:hAnsi="Arial" w:cs="Arial"/>
                <w:color w:val="365F91" w:themeColor="accent1" w:themeShade="BF"/>
                <w:sz w:val="20"/>
              </w:rPr>
              <w:t xml:space="preserve">service </w:t>
            </w:r>
            <w:r w:rsidRPr="000E38F8">
              <w:rPr>
                <w:rFonts w:ascii="Arial" w:hAnsi="Arial" w:cs="Arial"/>
                <w:color w:val="365F91" w:themeColor="accent1" w:themeShade="BF"/>
                <w:sz w:val="20"/>
              </w:rPr>
              <w:t>request system.</w:t>
            </w:r>
          </w:p>
        </w:tc>
      </w:tr>
      <w:tr w:rsidR="00F420E5" w:rsidRPr="00F947AD" w14:paraId="1CF9E553" w14:textId="77777777" w:rsidTr="000E38F8">
        <w:trPr>
          <w:cantSplit/>
          <w:trHeight w:val="1537"/>
        </w:trPr>
        <w:tc>
          <w:tcPr>
            <w:tcW w:w="2410" w:type="dxa"/>
            <w:vAlign w:val="center"/>
          </w:tcPr>
          <w:p w14:paraId="3F16515F" w14:textId="77777777" w:rsidR="00881B69" w:rsidRPr="000E38F8" w:rsidRDefault="00854672" w:rsidP="000E38F8">
            <w:pPr>
              <w:spacing w:before="60" w:after="60"/>
              <w:jc w:val="both"/>
              <w:rPr>
                <w:rFonts w:ascii="Arial" w:hAnsi="Arial" w:cs="Arial"/>
                <w:b/>
                <w:color w:val="365F91" w:themeColor="accent1" w:themeShade="BF"/>
                <w:sz w:val="20"/>
              </w:rPr>
            </w:pPr>
            <w:r w:rsidRPr="000E38F8">
              <w:rPr>
                <w:rFonts w:ascii="Arial" w:hAnsi="Arial" w:cs="Arial"/>
                <w:b/>
                <w:color w:val="365F91" w:themeColor="accent1" w:themeShade="BF"/>
              </w:rPr>
              <w:t>Proactive Inspection</w:t>
            </w:r>
          </w:p>
        </w:tc>
        <w:tc>
          <w:tcPr>
            <w:tcW w:w="8222" w:type="dxa"/>
            <w:shd w:val="clear" w:color="auto" w:fill="DBE5F1" w:themeFill="accent1" w:themeFillTint="33"/>
          </w:tcPr>
          <w:p w14:paraId="563C7B42" w14:textId="77777777" w:rsidR="00881B69" w:rsidRDefault="00854672" w:rsidP="000E38F8">
            <w:pPr>
              <w:numPr>
                <w:ilvl w:val="0"/>
                <w:numId w:val="50"/>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Inspections to determine if the road complies with the levels of service in terms of being within tolerable levels of defects (as defined in the Appendix C) </w:t>
            </w:r>
          </w:p>
          <w:p w14:paraId="69517355" w14:textId="77777777" w:rsidR="00881B69" w:rsidRPr="000E38F8" w:rsidRDefault="00854672" w:rsidP="000E38F8">
            <w:pPr>
              <w:numPr>
                <w:ilvl w:val="0"/>
                <w:numId w:val="50"/>
              </w:numPr>
              <w:spacing w:before="60" w:after="60"/>
              <w:jc w:val="both"/>
              <w:rPr>
                <w:rFonts w:ascii="Arial" w:hAnsi="Arial" w:cs="Arial"/>
                <w:color w:val="365F91" w:themeColor="accent1" w:themeShade="BF"/>
                <w:sz w:val="20"/>
              </w:rPr>
            </w:pPr>
            <w:r w:rsidRPr="000E38F8">
              <w:rPr>
                <w:rFonts w:ascii="Arial" w:hAnsi="Arial" w:cs="Arial"/>
                <w:color w:val="365F91" w:themeColor="accent1" w:themeShade="BF"/>
                <w:sz w:val="20"/>
              </w:rPr>
              <w:t>Inspections are recorded for all roads regardless of the identification of a defect or not.</w:t>
            </w:r>
          </w:p>
        </w:tc>
        <w:tc>
          <w:tcPr>
            <w:tcW w:w="4961" w:type="dxa"/>
            <w:shd w:val="clear" w:color="auto" w:fill="DBE5F1" w:themeFill="accent1" w:themeFillTint="33"/>
          </w:tcPr>
          <w:p w14:paraId="74C27458" w14:textId="77777777" w:rsidR="00881B69" w:rsidRPr="000E38F8" w:rsidRDefault="00854672" w:rsidP="000E38F8">
            <w:pPr>
              <w:numPr>
                <w:ilvl w:val="0"/>
                <w:numId w:val="50"/>
              </w:numPr>
              <w:tabs>
                <w:tab w:val="num" w:pos="252"/>
              </w:tabs>
              <w:spacing w:before="60"/>
              <w:ind w:left="249" w:hanging="249"/>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knowledge of road maintenance techniques;</w:t>
            </w:r>
          </w:p>
          <w:p w14:paraId="62F64675" w14:textId="77777777" w:rsidR="00881B69" w:rsidRPr="000E38F8" w:rsidRDefault="00854672" w:rsidP="000E38F8">
            <w:pPr>
              <w:numPr>
                <w:ilvl w:val="0"/>
                <w:numId w:val="50"/>
              </w:numPr>
              <w:tabs>
                <w:tab w:val="num" w:pos="252"/>
              </w:tabs>
              <w:spacing w:before="60" w:after="60"/>
              <w:ind w:left="252" w:hanging="252"/>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 record of the inspection is to be logged by the </w:t>
            </w:r>
            <w:r w:rsidR="00A94BC0">
              <w:rPr>
                <w:rFonts w:ascii="Arial" w:hAnsi="Arial" w:cs="Arial"/>
                <w:color w:val="365F91" w:themeColor="accent1" w:themeShade="BF"/>
                <w:sz w:val="20"/>
              </w:rPr>
              <w:t>i</w:t>
            </w:r>
            <w:r w:rsidRPr="000E38F8">
              <w:rPr>
                <w:rFonts w:ascii="Arial" w:hAnsi="Arial" w:cs="Arial"/>
                <w:color w:val="365F91" w:themeColor="accent1" w:themeShade="BF"/>
                <w:sz w:val="20"/>
              </w:rPr>
              <w:t>nspector on Council’s corporate asset system.</w:t>
            </w:r>
          </w:p>
        </w:tc>
      </w:tr>
      <w:tr w:rsidR="00DD0614" w:rsidRPr="00F947AD" w14:paraId="6C70D110" w14:textId="77777777" w:rsidTr="000E38F8">
        <w:trPr>
          <w:cantSplit/>
          <w:trHeight w:val="2828"/>
        </w:trPr>
        <w:tc>
          <w:tcPr>
            <w:tcW w:w="2410" w:type="dxa"/>
            <w:tcBorders>
              <w:bottom w:val="single" w:sz="18" w:space="0" w:color="365F91" w:themeColor="accent1" w:themeShade="BF"/>
            </w:tcBorders>
            <w:vAlign w:val="center"/>
          </w:tcPr>
          <w:p w14:paraId="39DF6D6E" w14:textId="77777777" w:rsidR="00DD0614" w:rsidRPr="00C237E7" w:rsidRDefault="00854672" w:rsidP="00DD0614">
            <w:pPr>
              <w:pStyle w:val="Title2"/>
              <w:rPr>
                <w:rFonts w:cs="Arial"/>
                <w:b w:val="0"/>
                <w:color w:val="365F91" w:themeColor="accent1" w:themeShade="BF"/>
                <w:sz w:val="22"/>
              </w:rPr>
            </w:pPr>
            <w:r w:rsidRPr="000E38F8">
              <w:rPr>
                <w:rFonts w:cs="Arial"/>
                <w:color w:val="365F91" w:themeColor="accent1" w:themeShade="BF"/>
                <w:sz w:val="22"/>
              </w:rPr>
              <w:t>Bridge</w:t>
            </w:r>
          </w:p>
          <w:p w14:paraId="4B75EB5A" w14:textId="77777777" w:rsidR="00DD0614" w:rsidRPr="000E38F8" w:rsidRDefault="00854672" w:rsidP="00DD0614">
            <w:pPr>
              <w:spacing w:before="60" w:after="60"/>
              <w:jc w:val="center"/>
              <w:rPr>
                <w:rFonts w:ascii="Arial" w:hAnsi="Arial" w:cs="Arial"/>
                <w:b/>
                <w:color w:val="365F91" w:themeColor="accent1" w:themeShade="BF"/>
              </w:rPr>
            </w:pPr>
            <w:r w:rsidRPr="000E38F8">
              <w:rPr>
                <w:rFonts w:ascii="Arial" w:hAnsi="Arial" w:cs="Arial"/>
                <w:b/>
                <w:color w:val="365F91" w:themeColor="accent1" w:themeShade="BF"/>
              </w:rPr>
              <w:t>Inspection</w:t>
            </w:r>
          </w:p>
        </w:tc>
        <w:tc>
          <w:tcPr>
            <w:tcW w:w="8222" w:type="dxa"/>
            <w:tcBorders>
              <w:bottom w:val="single" w:sz="18" w:space="0" w:color="365F91" w:themeColor="accent1" w:themeShade="BF"/>
            </w:tcBorders>
            <w:shd w:val="clear" w:color="auto" w:fill="DBE5F1" w:themeFill="accent1" w:themeFillTint="33"/>
          </w:tcPr>
          <w:p w14:paraId="05D2C619" w14:textId="77777777" w:rsidR="00DD0614" w:rsidRPr="00C237E7"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1 Inspection:  Carried out in conjunction with a Routine or Reactive inspection to check the general serviceability of the structure, particularly the safety of road users, and to identify any emerging problems.</w:t>
            </w:r>
          </w:p>
          <w:p w14:paraId="02065DDD" w14:textId="77777777" w:rsidR="00DD0614" w:rsidRPr="00C237E7"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2 Inspection:  Rates the condition of a structure as a basis for assessing the effectiveness of past maintenance treatments, identifying current maintenance needs, modelling and forecasting future changes in condition.</w:t>
            </w:r>
          </w:p>
          <w:p w14:paraId="494BA447" w14:textId="77777777" w:rsidR="00DD0614" w:rsidRPr="000E38F8" w:rsidRDefault="00854672" w:rsidP="00DD0614">
            <w:pPr>
              <w:numPr>
                <w:ilvl w:val="0"/>
                <w:numId w:val="51"/>
              </w:numPr>
              <w:spacing w:before="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Level 3 Inspection:  Assesses the structural condition, performance and capacity of a structure, identifies and quantifies the current and projected deterioration of the structure and recommends appropriate management options.</w:t>
            </w:r>
          </w:p>
        </w:tc>
        <w:tc>
          <w:tcPr>
            <w:tcW w:w="4961" w:type="dxa"/>
            <w:tcBorders>
              <w:bottom w:val="single" w:sz="18" w:space="0" w:color="365F91" w:themeColor="accent1" w:themeShade="BF"/>
            </w:tcBorders>
            <w:shd w:val="clear" w:color="auto" w:fill="DBE5F1" w:themeFill="accent1" w:themeFillTint="33"/>
          </w:tcPr>
          <w:p w14:paraId="75EA0C16" w14:textId="77777777" w:rsidR="00DD0614" w:rsidRPr="00C237E7" w:rsidRDefault="00854672" w:rsidP="00DD0614">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Council Officer or contractor with extensive knowledge of construction and maintenance of bridges and major culverts and with relevant training.</w:t>
            </w:r>
          </w:p>
          <w:p w14:paraId="2EDEA619" w14:textId="77777777" w:rsidR="00DD0614" w:rsidRPr="00C237E7" w:rsidRDefault="00854672" w:rsidP="00DD0614">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Council Officer or contractors accredited by </w:t>
            </w:r>
            <w:r w:rsidR="00C15406">
              <w:rPr>
                <w:rFonts w:ascii="Arial" w:hAnsi="Arial" w:cs="Arial"/>
                <w:color w:val="365F91" w:themeColor="accent1" w:themeShade="BF"/>
                <w:sz w:val="20"/>
              </w:rPr>
              <w:t>Department of Transport</w:t>
            </w:r>
            <w:r w:rsidRPr="000E38F8">
              <w:rPr>
                <w:rFonts w:ascii="Arial" w:hAnsi="Arial" w:cs="Arial"/>
                <w:color w:val="365F91" w:themeColor="accent1" w:themeShade="BF"/>
                <w:sz w:val="20"/>
              </w:rPr>
              <w:t xml:space="preserve"> to Level 2.</w:t>
            </w:r>
          </w:p>
          <w:p w14:paraId="2E96DB89" w14:textId="77777777" w:rsidR="00881B69" w:rsidRPr="000E38F8" w:rsidRDefault="00854672" w:rsidP="000E38F8">
            <w:pPr>
              <w:numPr>
                <w:ilvl w:val="0"/>
                <w:numId w:val="51"/>
              </w:numPr>
              <w:spacing w:before="60" w:after="60"/>
              <w:ind w:left="357" w:hanging="357"/>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Council Officer or contractors accredited by </w:t>
            </w:r>
            <w:r w:rsidR="00C15406">
              <w:rPr>
                <w:rFonts w:ascii="Arial" w:hAnsi="Arial" w:cs="Arial"/>
                <w:color w:val="365F91" w:themeColor="accent1" w:themeShade="BF"/>
                <w:sz w:val="20"/>
              </w:rPr>
              <w:t>Department of Transport</w:t>
            </w:r>
            <w:r w:rsidRPr="000E38F8">
              <w:rPr>
                <w:rFonts w:ascii="Arial" w:hAnsi="Arial" w:cs="Arial"/>
                <w:color w:val="365F91" w:themeColor="accent1" w:themeShade="BF"/>
                <w:sz w:val="20"/>
              </w:rPr>
              <w:t xml:space="preserve"> to Level 3.</w:t>
            </w:r>
          </w:p>
        </w:tc>
      </w:tr>
    </w:tbl>
    <w:p w14:paraId="3F1138CA" w14:textId="77777777" w:rsidR="004F73CC" w:rsidRPr="00F947AD" w:rsidRDefault="004F73CC">
      <w:pPr>
        <w:pStyle w:val="Title2"/>
        <w:spacing w:before="0" w:after="240"/>
        <w:rPr>
          <w:rFonts w:cs="Arial"/>
        </w:rPr>
      </w:pPr>
    </w:p>
    <w:p w14:paraId="12BC7F78" w14:textId="77777777" w:rsidR="004F73CC" w:rsidRPr="000E38F8" w:rsidRDefault="004F73CC">
      <w:pPr>
        <w:jc w:val="center"/>
        <w:rPr>
          <w:rFonts w:ascii="Arial" w:hAnsi="Arial" w:cs="Arial"/>
          <w:b/>
          <w:bCs/>
        </w:rPr>
        <w:sectPr w:rsidR="004F73CC" w:rsidRPr="000E38F8" w:rsidSect="000E38F8">
          <w:headerReference w:type="default" r:id="rId25"/>
          <w:footerReference w:type="default" r:id="rId26"/>
          <w:pgSz w:w="16840" w:h="11907" w:orient="landscape" w:code="9"/>
          <w:pgMar w:top="567" w:right="1134" w:bottom="567" w:left="1134" w:header="567" w:footer="851" w:gutter="0"/>
          <w:cols w:space="720"/>
          <w:docGrid w:linePitch="299"/>
        </w:sectPr>
      </w:pPr>
    </w:p>
    <w:p w14:paraId="6472C927" w14:textId="77777777" w:rsidR="00EB60E3" w:rsidRPr="000E38F8" w:rsidRDefault="00854672" w:rsidP="004F7025">
      <w:pPr>
        <w:pStyle w:val="Heading2"/>
        <w:spacing w:before="0" w:after="240"/>
        <w:jc w:val="center"/>
        <w:rPr>
          <w:rFonts w:ascii="Arial" w:hAnsi="Arial"/>
        </w:rPr>
      </w:pPr>
      <w:bookmarkStart w:id="94" w:name="_Toc69937078"/>
      <w:r w:rsidRPr="000E38F8">
        <w:rPr>
          <w:rFonts w:ascii="Arial" w:hAnsi="Arial"/>
        </w:rPr>
        <w:lastRenderedPageBreak/>
        <w:t>APPENDIX B – INSPECTION REQUIREMENTS</w:t>
      </w:r>
      <w:bookmarkEnd w:id="94"/>
    </w:p>
    <w:tbl>
      <w:tblPr>
        <w:tblW w:w="14992" w:type="dxa"/>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6" w:space="0" w:color="365F91" w:themeColor="accent1" w:themeShade="BF"/>
          <w:insideV w:val="single" w:sz="6" w:space="0" w:color="365F91" w:themeColor="accent1" w:themeShade="BF"/>
        </w:tblBorders>
        <w:tblLayout w:type="fixed"/>
        <w:tblLook w:val="0000" w:firstRow="0" w:lastRow="0" w:firstColumn="0" w:lastColumn="0" w:noHBand="0" w:noVBand="0"/>
      </w:tblPr>
      <w:tblGrid>
        <w:gridCol w:w="4026"/>
        <w:gridCol w:w="2743"/>
        <w:gridCol w:w="2695"/>
        <w:gridCol w:w="2835"/>
        <w:gridCol w:w="2693"/>
      </w:tblGrid>
      <w:tr w:rsidR="00EB60E3" w:rsidRPr="00F947AD" w14:paraId="74E61DD2" w14:textId="77777777" w:rsidTr="00A70B63">
        <w:trPr>
          <w:trHeight w:val="79"/>
          <w:tblHeader/>
        </w:trPr>
        <w:tc>
          <w:tcPr>
            <w:tcW w:w="4026" w:type="dxa"/>
            <w:vMerge w:val="restart"/>
            <w:tcBorders>
              <w:top w:val="single" w:sz="18" w:space="0" w:color="365F91" w:themeColor="accent1" w:themeShade="BF"/>
            </w:tcBorders>
            <w:shd w:val="clear" w:color="auto" w:fill="365F91" w:themeFill="accent1" w:themeFillShade="BF"/>
            <w:vAlign w:val="center"/>
          </w:tcPr>
          <w:p w14:paraId="229BBD9A" w14:textId="77777777" w:rsidR="00EB60E3" w:rsidRPr="000E38F8" w:rsidRDefault="00854672" w:rsidP="004F73CC">
            <w:pPr>
              <w:spacing w:before="40" w:after="40"/>
              <w:jc w:val="center"/>
              <w:rPr>
                <w:rFonts w:ascii="Arial" w:hAnsi="Arial" w:cs="Arial"/>
                <w:b/>
                <w:color w:val="FFFFFF" w:themeColor="background1"/>
                <w:sz w:val="20"/>
              </w:rPr>
            </w:pPr>
            <w:r w:rsidRPr="000E38F8">
              <w:rPr>
                <w:rFonts w:ascii="Arial" w:hAnsi="Arial" w:cs="Arial"/>
                <w:b/>
                <w:color w:val="FFFFFF" w:themeColor="background1"/>
              </w:rPr>
              <w:t>ACTIVITY</w:t>
            </w:r>
          </w:p>
        </w:tc>
        <w:tc>
          <w:tcPr>
            <w:tcW w:w="10966" w:type="dxa"/>
            <w:gridSpan w:val="4"/>
            <w:tcBorders>
              <w:top w:val="single" w:sz="18" w:space="0" w:color="365F91" w:themeColor="accent1" w:themeShade="BF"/>
            </w:tcBorders>
            <w:shd w:val="clear" w:color="auto" w:fill="365F91" w:themeFill="accent1" w:themeFillShade="BF"/>
            <w:vAlign w:val="center"/>
          </w:tcPr>
          <w:p w14:paraId="4BC58E04" w14:textId="77777777" w:rsidR="00EB60E3" w:rsidRPr="000E38F8" w:rsidRDefault="00854672" w:rsidP="004F73CC">
            <w:pPr>
              <w:spacing w:before="40" w:after="40"/>
              <w:jc w:val="center"/>
              <w:rPr>
                <w:rFonts w:ascii="Arial" w:hAnsi="Arial" w:cs="Arial"/>
                <w:b/>
                <w:color w:val="FFFFFF" w:themeColor="background1"/>
                <w:sz w:val="20"/>
              </w:rPr>
            </w:pPr>
            <w:r w:rsidRPr="000E38F8">
              <w:rPr>
                <w:rFonts w:ascii="Arial" w:hAnsi="Arial" w:cs="Arial"/>
                <w:b/>
                <w:color w:val="FFFFFF" w:themeColor="background1"/>
              </w:rPr>
              <w:t>INSPECTION FREQUENCY</w:t>
            </w:r>
          </w:p>
        </w:tc>
      </w:tr>
      <w:tr w:rsidR="00EB60E3" w:rsidRPr="00F947AD" w14:paraId="0CE59509" w14:textId="77777777" w:rsidTr="00695C4D">
        <w:trPr>
          <w:trHeight w:val="448"/>
          <w:tblHeader/>
        </w:trPr>
        <w:tc>
          <w:tcPr>
            <w:tcW w:w="4026" w:type="dxa"/>
            <w:vMerge/>
            <w:shd w:val="clear" w:color="auto" w:fill="548DD4" w:themeFill="text2" w:themeFillTint="99"/>
            <w:vAlign w:val="center"/>
          </w:tcPr>
          <w:p w14:paraId="3B12F07C" w14:textId="77777777" w:rsidR="00EB60E3" w:rsidRPr="000E38F8" w:rsidRDefault="00EB60E3" w:rsidP="004F73CC">
            <w:pPr>
              <w:spacing w:before="40" w:after="40"/>
              <w:jc w:val="center"/>
              <w:rPr>
                <w:rFonts w:ascii="Arial" w:hAnsi="Arial" w:cs="Arial"/>
                <w:b/>
                <w:color w:val="FFFFFF" w:themeColor="background1"/>
                <w:sz w:val="20"/>
              </w:rPr>
            </w:pPr>
          </w:p>
        </w:tc>
        <w:tc>
          <w:tcPr>
            <w:tcW w:w="5438" w:type="dxa"/>
            <w:gridSpan w:val="2"/>
            <w:shd w:val="clear" w:color="auto" w:fill="DBE5F1" w:themeFill="accent1" w:themeFillTint="33"/>
            <w:vAlign w:val="center"/>
          </w:tcPr>
          <w:p w14:paraId="60A08DCD" w14:textId="77777777" w:rsidR="00EB60E3" w:rsidRPr="000E38F8" w:rsidRDefault="00854672" w:rsidP="004F73CC">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SEALED</w:t>
            </w:r>
          </w:p>
        </w:tc>
        <w:tc>
          <w:tcPr>
            <w:tcW w:w="5528" w:type="dxa"/>
            <w:gridSpan w:val="2"/>
            <w:shd w:val="clear" w:color="auto" w:fill="DBE5F1" w:themeFill="accent1" w:themeFillTint="33"/>
            <w:vAlign w:val="center"/>
          </w:tcPr>
          <w:p w14:paraId="0A6CD9A0" w14:textId="77777777" w:rsidR="00EB60E3" w:rsidRPr="000E38F8" w:rsidRDefault="00854672" w:rsidP="004F73CC">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UNSEALED</w:t>
            </w:r>
          </w:p>
        </w:tc>
      </w:tr>
      <w:tr w:rsidR="00B15822" w:rsidRPr="00F947AD" w14:paraId="404F6F3A" w14:textId="77777777" w:rsidTr="00695C4D">
        <w:trPr>
          <w:trHeight w:val="448"/>
          <w:tblHeader/>
        </w:trPr>
        <w:tc>
          <w:tcPr>
            <w:tcW w:w="4026" w:type="dxa"/>
            <w:vMerge/>
            <w:shd w:val="clear" w:color="auto" w:fill="548DD4" w:themeFill="text2" w:themeFillTint="99"/>
            <w:vAlign w:val="center"/>
          </w:tcPr>
          <w:p w14:paraId="5E933FCD" w14:textId="77777777" w:rsidR="00B15822" w:rsidRPr="000E38F8" w:rsidRDefault="00B15822" w:rsidP="004F73CC">
            <w:pPr>
              <w:spacing w:before="40" w:after="40"/>
              <w:jc w:val="center"/>
              <w:rPr>
                <w:rFonts w:ascii="Arial" w:hAnsi="Arial" w:cs="Arial"/>
                <w:b/>
                <w:color w:val="FFFFFF" w:themeColor="background1"/>
                <w:sz w:val="20"/>
              </w:rPr>
            </w:pPr>
          </w:p>
        </w:tc>
        <w:tc>
          <w:tcPr>
            <w:tcW w:w="2743" w:type="dxa"/>
            <w:shd w:val="clear" w:color="auto" w:fill="DBE5F1" w:themeFill="accent1" w:themeFillTint="33"/>
            <w:vAlign w:val="center"/>
          </w:tcPr>
          <w:p w14:paraId="52038AE4" w14:textId="77777777"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 xml:space="preserve"> COLLECTOR ROAD</w:t>
            </w:r>
          </w:p>
        </w:tc>
        <w:tc>
          <w:tcPr>
            <w:tcW w:w="2695" w:type="dxa"/>
            <w:shd w:val="clear" w:color="auto" w:fill="DBE5F1" w:themeFill="accent1" w:themeFillTint="33"/>
            <w:vAlign w:val="center"/>
          </w:tcPr>
          <w:p w14:paraId="6CF42A7C" w14:textId="77777777"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LOCAL ROAD</w:t>
            </w:r>
          </w:p>
        </w:tc>
        <w:tc>
          <w:tcPr>
            <w:tcW w:w="2835" w:type="dxa"/>
            <w:shd w:val="clear" w:color="auto" w:fill="DBE5F1" w:themeFill="accent1" w:themeFillTint="33"/>
            <w:vAlign w:val="center"/>
          </w:tcPr>
          <w:p w14:paraId="6E0ED932" w14:textId="77777777"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COLLECTOR  ROAD</w:t>
            </w:r>
          </w:p>
        </w:tc>
        <w:tc>
          <w:tcPr>
            <w:tcW w:w="2693" w:type="dxa"/>
            <w:shd w:val="clear" w:color="auto" w:fill="DBE5F1" w:themeFill="accent1" w:themeFillTint="33"/>
            <w:vAlign w:val="center"/>
          </w:tcPr>
          <w:p w14:paraId="4AAF40A2" w14:textId="77777777" w:rsidR="00B15822" w:rsidRPr="000E38F8" w:rsidRDefault="00B15822" w:rsidP="00B15822">
            <w:pPr>
              <w:spacing w:before="40" w:after="40"/>
              <w:jc w:val="center"/>
              <w:rPr>
                <w:rFonts w:ascii="Arial" w:hAnsi="Arial" w:cs="Arial"/>
                <w:b/>
                <w:color w:val="365F91" w:themeColor="accent1" w:themeShade="BF"/>
                <w:sz w:val="20"/>
              </w:rPr>
            </w:pPr>
            <w:r w:rsidRPr="000E38F8">
              <w:rPr>
                <w:rFonts w:ascii="Arial" w:hAnsi="Arial" w:cs="Arial"/>
                <w:b/>
                <w:color w:val="365F91" w:themeColor="accent1" w:themeShade="BF"/>
                <w:sz w:val="20"/>
              </w:rPr>
              <w:t>LOCAL ROAD</w:t>
            </w:r>
          </w:p>
        </w:tc>
      </w:tr>
      <w:tr w:rsidR="006B79A4" w:rsidRPr="00F947AD" w14:paraId="32AAC602" w14:textId="77777777" w:rsidTr="00ED0345">
        <w:trPr>
          <w:trHeight w:val="653"/>
        </w:trPr>
        <w:tc>
          <w:tcPr>
            <w:tcW w:w="4026" w:type="dxa"/>
            <w:tcBorders>
              <w:top w:val="single" w:sz="18" w:space="0" w:color="365F91" w:themeColor="accent1" w:themeShade="BF"/>
              <w:bottom w:val="single" w:sz="18" w:space="0" w:color="365F91" w:themeColor="accent1" w:themeShade="BF"/>
            </w:tcBorders>
            <w:vAlign w:val="center"/>
          </w:tcPr>
          <w:p w14:paraId="426ADEE2" w14:textId="77777777" w:rsidR="006B79A4" w:rsidRPr="000E38F8" w:rsidRDefault="006B79A4"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7940F9">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w:t>
            </w:r>
            <w:r w:rsidRPr="000E38F8">
              <w:rPr>
                <w:rFonts w:ascii="Arial" w:hAnsi="Arial" w:cs="Arial"/>
                <w:b/>
                <w:bCs/>
                <w:color w:val="365F91" w:themeColor="accent1" w:themeShade="BF"/>
                <w:szCs w:val="16"/>
              </w:rPr>
              <w:t>Pavement, Shoulder &amp; Kerb and Channel</w:t>
            </w:r>
          </w:p>
        </w:tc>
        <w:tc>
          <w:tcPr>
            <w:tcW w:w="2743" w:type="dxa"/>
            <w:tcBorders>
              <w:top w:val="single" w:sz="18" w:space="0" w:color="365F91" w:themeColor="accent1" w:themeShade="BF"/>
              <w:bottom w:val="single" w:sz="18" w:space="0" w:color="365F91" w:themeColor="accent1" w:themeShade="BF"/>
            </w:tcBorders>
            <w:shd w:val="clear" w:color="auto" w:fill="DBE5F1" w:themeFill="accent1" w:themeFillTint="33"/>
          </w:tcPr>
          <w:p w14:paraId="18F563A3"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bottom w:val="single" w:sz="18" w:space="0" w:color="365F91" w:themeColor="accent1" w:themeShade="BF"/>
            </w:tcBorders>
            <w:shd w:val="clear" w:color="auto" w:fill="DBE5F1" w:themeFill="accent1" w:themeFillTint="33"/>
          </w:tcPr>
          <w:p w14:paraId="18FC2E66"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val="restart"/>
            <w:tcBorders>
              <w:top w:val="single" w:sz="18" w:space="0" w:color="365F91" w:themeColor="accent1" w:themeShade="BF"/>
            </w:tcBorders>
            <w:shd w:val="clear" w:color="auto" w:fill="DBE5F1" w:themeFill="accent1" w:themeFillTint="33"/>
            <w:vAlign w:val="center"/>
          </w:tcPr>
          <w:p w14:paraId="1D8CABCA" w14:textId="77777777" w:rsidR="00D03903" w:rsidRDefault="00D03903"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Pr>
                <w:rFonts w:ascii="Arial" w:hAnsi="Arial" w:cs="Arial"/>
                <w:color w:val="365F91" w:themeColor="accent1" w:themeShade="BF"/>
                <w:sz w:val="20"/>
                <w:szCs w:val="16"/>
              </w:rPr>
              <w:t xml:space="preserve"> – Proactive</w:t>
            </w:r>
          </w:p>
          <w:p w14:paraId="38A728B8" w14:textId="77777777" w:rsidR="006B79A4" w:rsidRDefault="00716018"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Unsealed road performance is main</w:t>
            </w:r>
            <w:r w:rsidR="00223AD3">
              <w:rPr>
                <w:rFonts w:ascii="Arial" w:hAnsi="Arial" w:cs="Arial"/>
                <w:color w:val="365F91" w:themeColor="accent1" w:themeShade="BF"/>
                <w:sz w:val="20"/>
                <w:szCs w:val="16"/>
              </w:rPr>
              <w:t>tain</w:t>
            </w:r>
            <w:r>
              <w:rPr>
                <w:rFonts w:ascii="Arial" w:hAnsi="Arial" w:cs="Arial"/>
                <w:color w:val="365F91" w:themeColor="accent1" w:themeShade="BF"/>
                <w:sz w:val="20"/>
                <w:szCs w:val="16"/>
              </w:rPr>
              <w:t>ed i</w:t>
            </w:r>
            <w:r w:rsidR="006B79A4">
              <w:rPr>
                <w:rFonts w:ascii="Arial" w:hAnsi="Arial" w:cs="Arial"/>
                <w:color w:val="365F91" w:themeColor="accent1" w:themeShade="BF"/>
                <w:sz w:val="20"/>
                <w:szCs w:val="16"/>
              </w:rPr>
              <w:t>n accordance with Council’s unsealed road grading program</w:t>
            </w:r>
            <w:r w:rsidR="00223AD3">
              <w:rPr>
                <w:rFonts w:ascii="Arial" w:hAnsi="Arial" w:cs="Arial"/>
                <w:color w:val="365F91" w:themeColor="accent1" w:themeShade="BF"/>
                <w:sz w:val="20"/>
                <w:szCs w:val="16"/>
              </w:rPr>
              <w:t>.</w:t>
            </w:r>
            <w:r w:rsidR="00A91108" w:rsidDel="00A91108">
              <w:rPr>
                <w:rFonts w:ascii="Arial" w:hAnsi="Arial" w:cs="Arial"/>
                <w:color w:val="365F91" w:themeColor="accent1" w:themeShade="BF"/>
                <w:sz w:val="20"/>
                <w:szCs w:val="16"/>
              </w:rPr>
              <w:t xml:space="preserve"> </w:t>
            </w:r>
          </w:p>
          <w:p w14:paraId="7FD1E77E" w14:textId="77777777" w:rsidR="00AE3BD0" w:rsidRPr="000E38F8" w:rsidRDefault="00AE3BD0" w:rsidP="00AE3BD0">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Proactive inspections of the unsealed network are completed annually through a combination of auditing and inspections. </w:t>
            </w:r>
          </w:p>
        </w:tc>
      </w:tr>
      <w:tr w:rsidR="006B79A4" w:rsidRPr="00F947AD" w14:paraId="400D90C3" w14:textId="77777777" w:rsidTr="000F4D5C">
        <w:trPr>
          <w:trHeight w:val="349"/>
        </w:trPr>
        <w:tc>
          <w:tcPr>
            <w:tcW w:w="4026" w:type="dxa"/>
            <w:tcBorders>
              <w:top w:val="single" w:sz="18" w:space="0" w:color="365F91" w:themeColor="accent1" w:themeShade="BF"/>
            </w:tcBorders>
            <w:vAlign w:val="center"/>
          </w:tcPr>
          <w:p w14:paraId="5C7B10AB" w14:textId="77777777" w:rsidR="006B79A4" w:rsidRDefault="006B79A4" w:rsidP="004C62FF">
            <w:pPr>
              <w:spacing w:beforeLines="40" w:before="96" w:afterLines="40" w:after="96"/>
              <w:rPr>
                <w:rFonts w:ascii="Arial" w:hAnsi="Arial" w:cs="Arial"/>
                <w:b/>
                <w:bCs/>
                <w:color w:val="365F91" w:themeColor="accent1" w:themeShade="BF"/>
                <w:szCs w:val="16"/>
              </w:rPr>
            </w:pPr>
            <w:r w:rsidRPr="00A70B63">
              <w:rPr>
                <w:rFonts w:ascii="Arial" w:hAnsi="Arial" w:cs="Arial"/>
                <w:b/>
                <w:bCs/>
                <w:color w:val="365F91" w:themeColor="accent1" w:themeShade="BF"/>
                <w:szCs w:val="16"/>
              </w:rPr>
              <w:t>Delineation &amp; Line marking</w:t>
            </w:r>
          </w:p>
        </w:tc>
        <w:tc>
          <w:tcPr>
            <w:tcW w:w="2743" w:type="dxa"/>
            <w:tcBorders>
              <w:top w:val="single" w:sz="18" w:space="0" w:color="365F91" w:themeColor="accent1" w:themeShade="BF"/>
            </w:tcBorders>
            <w:shd w:val="clear" w:color="auto" w:fill="DBE5F1" w:themeFill="accent1" w:themeFillTint="33"/>
          </w:tcPr>
          <w:p w14:paraId="783B5712"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tcBorders>
            <w:shd w:val="clear" w:color="auto" w:fill="DBE5F1" w:themeFill="accent1" w:themeFillTint="33"/>
          </w:tcPr>
          <w:p w14:paraId="17883D69"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shd w:val="clear" w:color="auto" w:fill="DBE5F1" w:themeFill="accent1" w:themeFillTint="33"/>
          </w:tcPr>
          <w:p w14:paraId="60A89FF6"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6B79A4" w:rsidRPr="00F947AD" w14:paraId="34DA8EC8" w14:textId="77777777" w:rsidTr="000F4D5C">
        <w:trPr>
          <w:trHeight w:val="385"/>
        </w:trPr>
        <w:tc>
          <w:tcPr>
            <w:tcW w:w="4026" w:type="dxa"/>
            <w:tcBorders>
              <w:top w:val="single" w:sz="18" w:space="0" w:color="365F91" w:themeColor="accent1" w:themeShade="BF"/>
            </w:tcBorders>
            <w:vAlign w:val="center"/>
          </w:tcPr>
          <w:p w14:paraId="63774DFF" w14:textId="77777777" w:rsidR="006B79A4" w:rsidRPr="000E38F8" w:rsidRDefault="006B79A4" w:rsidP="004C62FF">
            <w:pPr>
              <w:spacing w:beforeLines="40" w:before="96" w:afterLines="40" w:after="96"/>
              <w:rPr>
                <w:rFonts w:ascii="Arial" w:hAnsi="Arial" w:cs="Arial"/>
                <w:color w:val="365F91" w:themeColor="accent1" w:themeShade="BF"/>
                <w:sz w:val="20"/>
                <w:szCs w:val="16"/>
              </w:rPr>
            </w:pPr>
            <w:r w:rsidRPr="000E38F8">
              <w:rPr>
                <w:rFonts w:ascii="Arial" w:hAnsi="Arial" w:cs="Arial"/>
                <w:b/>
                <w:bCs/>
                <w:color w:val="365F91" w:themeColor="accent1" w:themeShade="BF"/>
                <w:szCs w:val="16"/>
              </w:rPr>
              <w:t>Guard fence Maintenance</w:t>
            </w:r>
          </w:p>
        </w:tc>
        <w:tc>
          <w:tcPr>
            <w:tcW w:w="2743" w:type="dxa"/>
            <w:tcBorders>
              <w:top w:val="single" w:sz="18" w:space="0" w:color="365F91" w:themeColor="accent1" w:themeShade="BF"/>
            </w:tcBorders>
            <w:shd w:val="clear" w:color="auto" w:fill="DBE5F1" w:themeFill="accent1" w:themeFillTint="33"/>
          </w:tcPr>
          <w:p w14:paraId="72F82293"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tcBorders>
            <w:shd w:val="clear" w:color="auto" w:fill="DBE5F1" w:themeFill="accent1" w:themeFillTint="33"/>
          </w:tcPr>
          <w:p w14:paraId="345353AB" w14:textId="77777777" w:rsidR="006B79A4" w:rsidRPr="00007562"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shd w:val="clear" w:color="auto" w:fill="DBE5F1" w:themeFill="accent1" w:themeFillTint="33"/>
          </w:tcPr>
          <w:p w14:paraId="7BBDA11B"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6B79A4" w:rsidRPr="00F947AD" w14:paraId="72172093" w14:textId="77777777" w:rsidTr="000F4D5C">
        <w:trPr>
          <w:trHeight w:val="365"/>
        </w:trPr>
        <w:tc>
          <w:tcPr>
            <w:tcW w:w="4026" w:type="dxa"/>
            <w:tcBorders>
              <w:top w:val="single" w:sz="18" w:space="0" w:color="365F91" w:themeColor="accent1" w:themeShade="BF"/>
            </w:tcBorders>
            <w:vAlign w:val="center"/>
          </w:tcPr>
          <w:p w14:paraId="3FA45FCE" w14:textId="77777777" w:rsidR="006B79A4" w:rsidRPr="000E38F8" w:rsidRDefault="006B79A4" w:rsidP="004C62FF">
            <w:pPr>
              <w:spacing w:beforeLines="40" w:before="96" w:afterLines="40" w:after="96"/>
              <w:rPr>
                <w:rFonts w:ascii="Arial" w:hAnsi="Arial" w:cs="Arial"/>
                <w:b/>
                <w:bCs/>
                <w:color w:val="365F91" w:themeColor="accent1" w:themeShade="BF"/>
                <w:szCs w:val="16"/>
              </w:rPr>
            </w:pPr>
            <w:r w:rsidRPr="000E38F8">
              <w:rPr>
                <w:rFonts w:ascii="Arial" w:hAnsi="Arial" w:cs="Arial"/>
                <w:b/>
                <w:bCs/>
                <w:color w:val="365F91" w:themeColor="accent1" w:themeShade="BF"/>
                <w:szCs w:val="16"/>
              </w:rPr>
              <w:t>Traffic Control Devices &amp; Signs</w:t>
            </w:r>
          </w:p>
        </w:tc>
        <w:tc>
          <w:tcPr>
            <w:tcW w:w="2743" w:type="dxa"/>
            <w:tcBorders>
              <w:top w:val="single" w:sz="18" w:space="0" w:color="365F91" w:themeColor="accent1" w:themeShade="BF"/>
            </w:tcBorders>
            <w:shd w:val="clear" w:color="auto" w:fill="DBE5F1" w:themeFill="accent1" w:themeFillTint="33"/>
          </w:tcPr>
          <w:p w14:paraId="1FFC30D0"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6 months</w:t>
            </w:r>
            <w:r w:rsidR="00B15822">
              <w:rPr>
                <w:rFonts w:ascii="Arial" w:hAnsi="Arial" w:cs="Arial"/>
                <w:color w:val="365F91" w:themeColor="accent1" w:themeShade="BF"/>
                <w:sz w:val="20"/>
                <w:szCs w:val="16"/>
              </w:rPr>
              <w:t xml:space="preserve"> – Proactive</w:t>
            </w:r>
          </w:p>
        </w:tc>
        <w:tc>
          <w:tcPr>
            <w:tcW w:w="2695" w:type="dxa"/>
            <w:tcBorders>
              <w:top w:val="single" w:sz="18" w:space="0" w:color="365F91" w:themeColor="accent1" w:themeShade="BF"/>
            </w:tcBorders>
            <w:shd w:val="clear" w:color="auto" w:fill="DBE5F1" w:themeFill="accent1" w:themeFillTint="33"/>
          </w:tcPr>
          <w:p w14:paraId="28E96046" w14:textId="77777777" w:rsidR="006B79A4" w:rsidRPr="000E38F8" w:rsidRDefault="006B79A4" w:rsidP="007443EF">
            <w:pPr>
              <w:spacing w:beforeLines="40" w:before="96" w:afterLines="40" w:after="96"/>
              <w:jc w:val="center"/>
              <w:rPr>
                <w:rFonts w:ascii="Arial" w:hAnsi="Arial" w:cs="Arial"/>
                <w:color w:val="365F91" w:themeColor="accent1" w:themeShade="BF"/>
                <w:sz w:val="20"/>
                <w:szCs w:val="16"/>
              </w:rPr>
            </w:pPr>
            <w:r w:rsidRPr="000E38F8">
              <w:rPr>
                <w:rFonts w:ascii="Arial" w:hAnsi="Arial" w:cs="Arial"/>
                <w:color w:val="365F91" w:themeColor="accent1" w:themeShade="BF"/>
                <w:sz w:val="20"/>
                <w:szCs w:val="16"/>
              </w:rPr>
              <w:t>1 year</w:t>
            </w:r>
            <w:r w:rsidR="00B15822">
              <w:rPr>
                <w:rFonts w:ascii="Arial" w:hAnsi="Arial" w:cs="Arial"/>
                <w:color w:val="365F91" w:themeColor="accent1" w:themeShade="BF"/>
                <w:sz w:val="20"/>
                <w:szCs w:val="16"/>
              </w:rPr>
              <w:t xml:space="preserve"> – Proactive</w:t>
            </w:r>
          </w:p>
        </w:tc>
        <w:tc>
          <w:tcPr>
            <w:tcW w:w="5528" w:type="dxa"/>
            <w:gridSpan w:val="2"/>
            <w:vMerge/>
            <w:shd w:val="clear" w:color="auto" w:fill="DBE5F1" w:themeFill="accent1" w:themeFillTint="33"/>
          </w:tcPr>
          <w:p w14:paraId="1C1F2690" w14:textId="77777777" w:rsidR="006B79A4" w:rsidRPr="000E38F8" w:rsidRDefault="006B79A4" w:rsidP="000E38F8">
            <w:pPr>
              <w:spacing w:beforeLines="40" w:before="96" w:afterLines="40" w:after="96"/>
              <w:jc w:val="center"/>
              <w:rPr>
                <w:rFonts w:ascii="Arial" w:hAnsi="Arial" w:cs="Arial"/>
                <w:color w:val="365F91" w:themeColor="accent1" w:themeShade="BF"/>
                <w:sz w:val="20"/>
                <w:szCs w:val="16"/>
              </w:rPr>
            </w:pPr>
          </w:p>
        </w:tc>
      </w:tr>
      <w:tr w:rsidR="00A70B63" w:rsidRPr="00F947AD" w14:paraId="27F45E28" w14:textId="77777777" w:rsidTr="00ED0345">
        <w:trPr>
          <w:trHeight w:val="1237"/>
        </w:trPr>
        <w:tc>
          <w:tcPr>
            <w:tcW w:w="4026" w:type="dxa"/>
            <w:tcBorders>
              <w:top w:val="single" w:sz="18" w:space="0" w:color="365F91" w:themeColor="accent1" w:themeShade="BF"/>
            </w:tcBorders>
            <w:vAlign w:val="center"/>
          </w:tcPr>
          <w:p w14:paraId="7C49A56E" w14:textId="77777777" w:rsidR="00A70B63" w:rsidRPr="000E38F8" w:rsidRDefault="00A70B63" w:rsidP="004C62FF">
            <w:pPr>
              <w:spacing w:beforeLines="40" w:before="96" w:afterLines="40" w:after="96"/>
              <w:rPr>
                <w:rFonts w:ascii="Arial" w:hAnsi="Arial" w:cs="Arial"/>
                <w:b/>
                <w:bCs/>
                <w:color w:val="365F91" w:themeColor="accent1" w:themeShade="BF"/>
                <w:szCs w:val="16"/>
              </w:rPr>
            </w:pPr>
            <w:r w:rsidRPr="00007562">
              <w:rPr>
                <w:rFonts w:ascii="Arial" w:hAnsi="Arial" w:cs="Arial"/>
                <w:b/>
                <w:bCs/>
                <w:color w:val="365F91" w:themeColor="accent1" w:themeShade="BF"/>
                <w:szCs w:val="16"/>
              </w:rPr>
              <w:t>Pathways</w:t>
            </w:r>
          </w:p>
        </w:tc>
        <w:tc>
          <w:tcPr>
            <w:tcW w:w="10966" w:type="dxa"/>
            <w:gridSpan w:val="4"/>
            <w:tcBorders>
              <w:top w:val="single" w:sz="18" w:space="0" w:color="365F91" w:themeColor="accent1" w:themeShade="BF"/>
            </w:tcBorders>
            <w:shd w:val="clear" w:color="auto" w:fill="DBE5F1" w:themeFill="accent1" w:themeFillTint="33"/>
            <w:vAlign w:val="center"/>
          </w:tcPr>
          <w:p w14:paraId="305C5AE2"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sidRPr="000B0D1A">
              <w:rPr>
                <w:rFonts w:ascii="Arial" w:hAnsi="Arial" w:cs="Arial"/>
                <w:color w:val="365F91" w:themeColor="accent1" w:themeShade="BF"/>
                <w:sz w:val="20"/>
                <w:szCs w:val="16"/>
              </w:rPr>
              <w:t xml:space="preserve">High </w:t>
            </w:r>
            <w:r>
              <w:rPr>
                <w:rFonts w:ascii="Arial" w:hAnsi="Arial" w:cs="Arial"/>
                <w:color w:val="365F91" w:themeColor="accent1" w:themeShade="BF"/>
                <w:sz w:val="20"/>
                <w:szCs w:val="16"/>
              </w:rPr>
              <w:t>Use</w:t>
            </w:r>
            <w:r w:rsidRPr="000B0D1A">
              <w:rPr>
                <w:rFonts w:ascii="Arial" w:hAnsi="Arial" w:cs="Arial"/>
                <w:color w:val="365F91" w:themeColor="accent1" w:themeShade="BF"/>
                <w:sz w:val="20"/>
                <w:szCs w:val="16"/>
              </w:rPr>
              <w:t xml:space="preserve"> –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 xml:space="preserve">1 year </w:t>
            </w:r>
          </w:p>
          <w:p w14:paraId="6217558F"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General Use</w:t>
            </w:r>
            <w:r w:rsidRPr="000B0D1A">
              <w:rPr>
                <w:rFonts w:ascii="Arial" w:hAnsi="Arial" w:cs="Arial"/>
                <w:color w:val="365F91" w:themeColor="accent1" w:themeShade="BF"/>
                <w:sz w:val="20"/>
                <w:szCs w:val="16"/>
              </w:rPr>
              <w:t xml:space="preserve"> –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3 years</w:t>
            </w:r>
          </w:p>
          <w:p w14:paraId="343A3766" w14:textId="77777777" w:rsidR="00A70B63" w:rsidRDefault="00A70B63" w:rsidP="003037A9">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Shared Use – Proactive - 3 years</w:t>
            </w:r>
          </w:p>
          <w:p w14:paraId="386C25D6" w14:textId="77777777" w:rsidR="00A70B63" w:rsidRPr="000E38F8" w:rsidRDefault="00A70B63" w:rsidP="00D6309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Unsealed </w:t>
            </w:r>
            <w:r w:rsidR="00D6309F">
              <w:rPr>
                <w:rFonts w:ascii="Arial" w:hAnsi="Arial" w:cs="Arial"/>
                <w:color w:val="365F91" w:themeColor="accent1" w:themeShade="BF"/>
                <w:sz w:val="20"/>
                <w:szCs w:val="16"/>
              </w:rPr>
              <w:t>–</w:t>
            </w:r>
            <w:r>
              <w:rPr>
                <w:rFonts w:ascii="Arial" w:hAnsi="Arial" w:cs="Arial"/>
                <w:color w:val="365F91" w:themeColor="accent1" w:themeShade="BF"/>
                <w:sz w:val="20"/>
                <w:szCs w:val="16"/>
              </w:rPr>
              <w:t xml:space="preserve"> Reactive</w:t>
            </w:r>
          </w:p>
        </w:tc>
      </w:tr>
      <w:tr w:rsidR="00A70B63" w:rsidRPr="00F947AD" w14:paraId="165906C5" w14:textId="77777777" w:rsidTr="00ED0345">
        <w:trPr>
          <w:trHeight w:val="790"/>
        </w:trPr>
        <w:tc>
          <w:tcPr>
            <w:tcW w:w="4026" w:type="dxa"/>
            <w:tcBorders>
              <w:top w:val="single" w:sz="18" w:space="0" w:color="365F91" w:themeColor="accent1" w:themeShade="BF"/>
            </w:tcBorders>
            <w:vAlign w:val="center"/>
          </w:tcPr>
          <w:p w14:paraId="64CCEF15" w14:textId="77777777" w:rsidR="00A70B63" w:rsidRPr="00007562"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 xml:space="preserve">Road </w:t>
            </w:r>
            <w:r w:rsidRPr="00007562">
              <w:rPr>
                <w:rFonts w:ascii="Arial" w:hAnsi="Arial" w:cs="Arial"/>
                <w:b/>
                <w:bCs/>
                <w:color w:val="365F91" w:themeColor="accent1" w:themeShade="BF"/>
                <w:szCs w:val="16"/>
              </w:rPr>
              <w:t>Bridges</w:t>
            </w:r>
            <w:r>
              <w:rPr>
                <w:rFonts w:ascii="Arial" w:hAnsi="Arial" w:cs="Arial"/>
                <w:b/>
                <w:bCs/>
                <w:color w:val="365F91" w:themeColor="accent1" w:themeShade="BF"/>
                <w:szCs w:val="16"/>
              </w:rPr>
              <w:t xml:space="preserve"> and Major Culverts</w:t>
            </w:r>
          </w:p>
        </w:tc>
        <w:tc>
          <w:tcPr>
            <w:tcW w:w="10966" w:type="dxa"/>
            <w:gridSpan w:val="4"/>
            <w:tcBorders>
              <w:top w:val="single" w:sz="18" w:space="0" w:color="365F91" w:themeColor="accent1" w:themeShade="BF"/>
            </w:tcBorders>
            <w:shd w:val="clear" w:color="auto" w:fill="DBE5F1" w:themeFill="accent1" w:themeFillTint="33"/>
            <w:vAlign w:val="center"/>
          </w:tcPr>
          <w:p w14:paraId="24FCEE91" w14:textId="77777777" w:rsidR="00A70B63" w:rsidRPr="000E38F8" w:rsidRDefault="00A70B63" w:rsidP="00574454">
            <w:pPr>
              <w:spacing w:beforeLines="40" w:before="96" w:afterLines="40" w:after="96"/>
              <w:jc w:val="center"/>
              <w:rPr>
                <w:rFonts w:ascii="Arial" w:hAnsi="Arial" w:cs="Arial"/>
                <w:color w:val="365F91" w:themeColor="accent1" w:themeShade="BF"/>
                <w:sz w:val="20"/>
                <w:szCs w:val="16"/>
              </w:rPr>
            </w:pPr>
            <w:r w:rsidRPr="000B0D1A">
              <w:rPr>
                <w:rFonts w:ascii="Arial" w:hAnsi="Arial" w:cs="Arial"/>
                <w:color w:val="365F91" w:themeColor="accent1" w:themeShade="BF"/>
                <w:sz w:val="20"/>
                <w:szCs w:val="16"/>
              </w:rPr>
              <w:t xml:space="preserve">Level 1 </w:t>
            </w:r>
            <w:r>
              <w:rPr>
                <w:rFonts w:ascii="Arial" w:hAnsi="Arial" w:cs="Arial"/>
                <w:color w:val="365F91" w:themeColor="accent1" w:themeShade="BF"/>
                <w:sz w:val="20"/>
                <w:szCs w:val="16"/>
              </w:rPr>
              <w:t>–</w:t>
            </w:r>
            <w:r w:rsidRPr="000B0D1A">
              <w:rPr>
                <w:rFonts w:ascii="Arial" w:hAnsi="Arial" w:cs="Arial"/>
                <w:color w:val="365F91" w:themeColor="accent1" w:themeShade="BF"/>
                <w:sz w:val="20"/>
                <w:szCs w:val="16"/>
              </w:rPr>
              <w:t xml:space="preserve"> </w:t>
            </w:r>
            <w:r>
              <w:rPr>
                <w:rFonts w:ascii="Arial" w:hAnsi="Arial" w:cs="Arial"/>
                <w:color w:val="365F91" w:themeColor="accent1" w:themeShade="BF"/>
                <w:sz w:val="20"/>
                <w:szCs w:val="16"/>
              </w:rPr>
              <w:t xml:space="preserve">Proactive - </w:t>
            </w:r>
            <w:r w:rsidRPr="000B0D1A">
              <w:rPr>
                <w:rFonts w:ascii="Arial" w:hAnsi="Arial" w:cs="Arial"/>
                <w:color w:val="365F91" w:themeColor="accent1" w:themeShade="BF"/>
                <w:sz w:val="20"/>
                <w:szCs w:val="16"/>
              </w:rPr>
              <w:t xml:space="preserve">1 year </w:t>
            </w:r>
            <w:r w:rsidRPr="000B0D1A">
              <w:rPr>
                <w:rFonts w:ascii="Arial" w:hAnsi="Arial" w:cs="Arial"/>
                <w:color w:val="365F91" w:themeColor="accent1" w:themeShade="BF"/>
                <w:sz w:val="20"/>
                <w:szCs w:val="16"/>
              </w:rPr>
              <w:br/>
              <w:t xml:space="preserve">Level 2 </w:t>
            </w:r>
            <w:r>
              <w:rPr>
                <w:rFonts w:ascii="Arial" w:hAnsi="Arial" w:cs="Arial"/>
                <w:color w:val="365F91" w:themeColor="accent1" w:themeShade="BF"/>
                <w:sz w:val="20"/>
                <w:szCs w:val="16"/>
              </w:rPr>
              <w:t xml:space="preserve">– Proactive - </w:t>
            </w:r>
            <w:r w:rsidRPr="000B0D1A">
              <w:rPr>
                <w:rFonts w:ascii="Arial" w:hAnsi="Arial" w:cs="Arial"/>
                <w:color w:val="365F91" w:themeColor="accent1" w:themeShade="BF"/>
                <w:sz w:val="20"/>
                <w:szCs w:val="16"/>
              </w:rPr>
              <w:t xml:space="preserve">1 </w:t>
            </w:r>
            <w:r w:rsidR="00574454">
              <w:rPr>
                <w:rFonts w:ascii="Arial" w:hAnsi="Arial" w:cs="Arial"/>
                <w:color w:val="365F91" w:themeColor="accent1" w:themeShade="BF"/>
                <w:sz w:val="20"/>
                <w:szCs w:val="16"/>
              </w:rPr>
              <w:t>y</w:t>
            </w:r>
            <w:r w:rsidRPr="000B0D1A">
              <w:rPr>
                <w:rFonts w:ascii="Arial" w:hAnsi="Arial" w:cs="Arial"/>
                <w:color w:val="365F91" w:themeColor="accent1" w:themeShade="BF"/>
                <w:sz w:val="20"/>
                <w:szCs w:val="16"/>
              </w:rPr>
              <w:t>ear</w:t>
            </w:r>
            <w:r w:rsidRPr="000B0D1A">
              <w:rPr>
                <w:rFonts w:ascii="Arial" w:hAnsi="Arial" w:cs="Arial"/>
                <w:color w:val="365F91" w:themeColor="accent1" w:themeShade="BF"/>
                <w:sz w:val="20"/>
                <w:szCs w:val="16"/>
              </w:rPr>
              <w:br/>
              <w:t>Level 3</w:t>
            </w:r>
            <w:r w:rsidR="00574454">
              <w:rPr>
                <w:rFonts w:ascii="Arial" w:hAnsi="Arial" w:cs="Arial"/>
                <w:color w:val="365F91" w:themeColor="accent1" w:themeShade="BF"/>
                <w:sz w:val="20"/>
                <w:szCs w:val="16"/>
              </w:rPr>
              <w:t xml:space="preserve"> –</w:t>
            </w:r>
            <w:r w:rsidRPr="000B0D1A">
              <w:rPr>
                <w:rFonts w:ascii="Arial" w:hAnsi="Arial" w:cs="Arial"/>
                <w:color w:val="365F91" w:themeColor="accent1" w:themeShade="BF"/>
                <w:sz w:val="20"/>
                <w:szCs w:val="16"/>
              </w:rPr>
              <w:t xml:space="preserve"> As Required</w:t>
            </w:r>
          </w:p>
        </w:tc>
      </w:tr>
      <w:tr w:rsidR="00A70B63" w:rsidRPr="00F947AD" w14:paraId="5959CFE2" w14:textId="77777777" w:rsidTr="00ED0345">
        <w:trPr>
          <w:trHeight w:val="718"/>
        </w:trPr>
        <w:tc>
          <w:tcPr>
            <w:tcW w:w="4026" w:type="dxa"/>
            <w:tcBorders>
              <w:top w:val="single" w:sz="18" w:space="0" w:color="365F91" w:themeColor="accent1" w:themeShade="BF"/>
            </w:tcBorders>
            <w:vAlign w:val="center"/>
          </w:tcPr>
          <w:p w14:paraId="70658217" w14:textId="77777777" w:rsidR="00A70B63"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E9510A">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Drainage Infrastructure </w:t>
            </w:r>
          </w:p>
        </w:tc>
        <w:tc>
          <w:tcPr>
            <w:tcW w:w="10966" w:type="dxa"/>
            <w:gridSpan w:val="4"/>
            <w:tcBorders>
              <w:top w:val="single" w:sz="18" w:space="0" w:color="365F91" w:themeColor="accent1" w:themeShade="BF"/>
            </w:tcBorders>
            <w:shd w:val="clear" w:color="auto" w:fill="DBE5F1" w:themeFill="accent1" w:themeFillTint="33"/>
            <w:vAlign w:val="center"/>
          </w:tcPr>
          <w:p w14:paraId="013C93FC" w14:textId="77777777" w:rsidR="00C92796" w:rsidRDefault="00C92796" w:rsidP="007443EF">
            <w:pPr>
              <w:spacing w:beforeLines="40" w:before="96" w:afterLines="40" w:after="96"/>
              <w:jc w:val="center"/>
              <w:rPr>
                <w:rFonts w:ascii="Arial" w:hAnsi="Arial" w:cs="Arial"/>
                <w:color w:val="365F91" w:themeColor="accent1" w:themeShade="BF"/>
                <w:sz w:val="20"/>
                <w:szCs w:val="16"/>
              </w:rPr>
            </w:pPr>
            <w:r w:rsidRPr="00C92796">
              <w:rPr>
                <w:rFonts w:ascii="Arial" w:hAnsi="Arial" w:cs="Arial"/>
                <w:color w:val="365F91" w:themeColor="accent1" w:themeShade="BF"/>
                <w:sz w:val="20"/>
                <w:szCs w:val="16"/>
              </w:rPr>
              <w:t xml:space="preserve">Proactive inspections on drainage assets that have been identified by maintenance supervisors as having an increased risk of failure as shown by past records of flooding issues. </w:t>
            </w:r>
          </w:p>
          <w:p w14:paraId="0C05E61E" w14:textId="77777777" w:rsidR="00A70B63" w:rsidRPr="000E38F8" w:rsidRDefault="00A70B63" w:rsidP="007443EF">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 xml:space="preserve">Reactive – All pits </w:t>
            </w:r>
            <w:r w:rsidR="00223AD3">
              <w:rPr>
                <w:rFonts w:ascii="Arial" w:hAnsi="Arial" w:cs="Arial"/>
                <w:color w:val="365F91" w:themeColor="accent1" w:themeShade="BF"/>
                <w:sz w:val="20"/>
                <w:szCs w:val="16"/>
              </w:rPr>
              <w:t>as required</w:t>
            </w:r>
          </w:p>
        </w:tc>
      </w:tr>
      <w:tr w:rsidR="00A70B63" w:rsidRPr="00F947AD" w14:paraId="0C47C59A" w14:textId="77777777" w:rsidTr="00A91108">
        <w:trPr>
          <w:trHeight w:val="524"/>
        </w:trPr>
        <w:tc>
          <w:tcPr>
            <w:tcW w:w="4026" w:type="dxa"/>
            <w:tcBorders>
              <w:top w:val="single" w:sz="18" w:space="0" w:color="365F91" w:themeColor="accent1" w:themeShade="BF"/>
              <w:bottom w:val="single" w:sz="18" w:space="0" w:color="365F91" w:themeColor="accent1" w:themeShade="BF"/>
            </w:tcBorders>
            <w:vAlign w:val="center"/>
          </w:tcPr>
          <w:p w14:paraId="65890547" w14:textId="77777777" w:rsidR="00A70B63" w:rsidRPr="00007562" w:rsidRDefault="00A70B63" w:rsidP="004C62FF">
            <w:pPr>
              <w:spacing w:beforeLines="40" w:before="96" w:afterLines="40" w:after="96"/>
              <w:rPr>
                <w:rFonts w:ascii="Arial" w:hAnsi="Arial" w:cs="Arial"/>
                <w:b/>
                <w:bCs/>
                <w:color w:val="365F91" w:themeColor="accent1" w:themeShade="BF"/>
                <w:szCs w:val="16"/>
              </w:rPr>
            </w:pPr>
            <w:r>
              <w:rPr>
                <w:rFonts w:ascii="Arial" w:hAnsi="Arial" w:cs="Arial"/>
                <w:b/>
                <w:bCs/>
                <w:color w:val="365F91" w:themeColor="accent1" w:themeShade="BF"/>
                <w:szCs w:val="16"/>
              </w:rPr>
              <w:t>Road</w:t>
            </w:r>
            <w:r w:rsidR="00E9510A">
              <w:rPr>
                <w:rFonts w:ascii="Arial" w:hAnsi="Arial" w:cs="Arial"/>
                <w:b/>
                <w:bCs/>
                <w:color w:val="365F91" w:themeColor="accent1" w:themeShade="BF"/>
                <w:szCs w:val="16"/>
              </w:rPr>
              <w:t>way</w:t>
            </w:r>
            <w:r>
              <w:rPr>
                <w:rFonts w:ascii="Arial" w:hAnsi="Arial" w:cs="Arial"/>
                <w:b/>
                <w:bCs/>
                <w:color w:val="365F91" w:themeColor="accent1" w:themeShade="BF"/>
                <w:szCs w:val="16"/>
              </w:rPr>
              <w:t xml:space="preserve"> Retaining Walls</w:t>
            </w:r>
          </w:p>
        </w:tc>
        <w:tc>
          <w:tcPr>
            <w:tcW w:w="10966" w:type="dxa"/>
            <w:gridSpan w:val="4"/>
            <w:tcBorders>
              <w:top w:val="single" w:sz="18" w:space="0" w:color="365F91" w:themeColor="accent1" w:themeShade="BF"/>
              <w:bottom w:val="single" w:sz="18" w:space="0" w:color="365F91" w:themeColor="accent1" w:themeShade="BF"/>
            </w:tcBorders>
            <w:shd w:val="clear" w:color="auto" w:fill="DBE5F1" w:themeFill="accent1" w:themeFillTint="33"/>
            <w:vAlign w:val="center"/>
          </w:tcPr>
          <w:p w14:paraId="549C53CD" w14:textId="77777777" w:rsidR="00A70B63" w:rsidRPr="000E38F8" w:rsidRDefault="00A70B63" w:rsidP="000E38F8">
            <w:pPr>
              <w:spacing w:beforeLines="40" w:before="96" w:afterLines="40" w:after="96"/>
              <w:jc w:val="center"/>
              <w:rPr>
                <w:rFonts w:ascii="Arial" w:hAnsi="Arial" w:cs="Arial"/>
                <w:color w:val="365F91" w:themeColor="accent1" w:themeShade="BF"/>
                <w:sz w:val="20"/>
                <w:szCs w:val="16"/>
              </w:rPr>
            </w:pPr>
            <w:r>
              <w:rPr>
                <w:rFonts w:ascii="Arial" w:hAnsi="Arial" w:cs="Arial"/>
                <w:color w:val="365F91" w:themeColor="accent1" w:themeShade="BF"/>
                <w:sz w:val="20"/>
                <w:szCs w:val="16"/>
              </w:rPr>
              <w:t>Reactive</w:t>
            </w:r>
          </w:p>
        </w:tc>
      </w:tr>
    </w:tbl>
    <w:p w14:paraId="38746E87" w14:textId="77777777" w:rsidR="00A91108" w:rsidRDefault="00A91108" w:rsidP="004F7025">
      <w:pPr>
        <w:tabs>
          <w:tab w:val="left" w:pos="234"/>
          <w:tab w:val="center" w:pos="4513"/>
        </w:tabs>
        <w:spacing w:after="240"/>
        <w:jc w:val="center"/>
        <w:rPr>
          <w:rFonts w:ascii="Arial" w:hAnsi="Arial" w:cs="Arial"/>
          <w:b/>
          <w:bCs/>
          <w:sz w:val="24"/>
          <w:szCs w:val="24"/>
        </w:rPr>
      </w:pPr>
      <w:bookmarkStart w:id="95" w:name="RANGE!A1:D28"/>
      <w:bookmarkEnd w:id="95"/>
    </w:p>
    <w:p w14:paraId="65C0F2C1" w14:textId="77777777" w:rsidR="00E62E57" w:rsidRDefault="00E62E57" w:rsidP="004F7025">
      <w:pPr>
        <w:tabs>
          <w:tab w:val="left" w:pos="234"/>
          <w:tab w:val="center" w:pos="4513"/>
        </w:tabs>
        <w:spacing w:after="240"/>
        <w:jc w:val="center"/>
        <w:rPr>
          <w:rFonts w:ascii="Arial" w:hAnsi="Arial" w:cs="Arial"/>
          <w:b/>
          <w:bCs/>
          <w:sz w:val="24"/>
          <w:szCs w:val="24"/>
        </w:rPr>
      </w:pPr>
    </w:p>
    <w:p w14:paraId="362DBB6B" w14:textId="77777777" w:rsidR="00F224FF" w:rsidRDefault="00F224FF" w:rsidP="004F7025">
      <w:pPr>
        <w:tabs>
          <w:tab w:val="left" w:pos="234"/>
          <w:tab w:val="center" w:pos="4513"/>
        </w:tabs>
        <w:spacing w:after="240"/>
        <w:jc w:val="center"/>
        <w:rPr>
          <w:rFonts w:ascii="Arial" w:hAnsi="Arial" w:cs="Arial"/>
          <w:b/>
          <w:bCs/>
          <w:sz w:val="24"/>
          <w:szCs w:val="24"/>
        </w:rPr>
      </w:pPr>
    </w:p>
    <w:p w14:paraId="137BC187" w14:textId="77777777" w:rsidR="00881B69" w:rsidRDefault="00854672" w:rsidP="007443EF">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p>
    <w:p w14:paraId="0DBC20BA" w14:textId="77777777" w:rsidR="007443EF" w:rsidRPr="007443EF" w:rsidRDefault="007443EF" w:rsidP="007443EF">
      <w:pPr>
        <w:tabs>
          <w:tab w:val="left" w:pos="234"/>
          <w:tab w:val="center" w:pos="4513"/>
        </w:tabs>
        <w:jc w:val="center"/>
        <w:rPr>
          <w:rFonts w:ascii="Arial" w:hAnsi="Arial" w:cs="Arial"/>
          <w:color w:val="365F91" w:themeColor="accent1" w:themeShade="BF"/>
          <w:sz w:val="6"/>
          <w:szCs w:val="24"/>
        </w:rPr>
      </w:pPr>
    </w:p>
    <w:tbl>
      <w:tblPr>
        <w:tblStyle w:val="LightList-Accent11"/>
        <w:tblW w:w="0" w:type="auto"/>
        <w:tblLook w:val="00A0" w:firstRow="1" w:lastRow="0" w:firstColumn="1" w:lastColumn="0" w:noHBand="0" w:noVBand="0"/>
      </w:tblPr>
      <w:tblGrid>
        <w:gridCol w:w="4360"/>
        <w:gridCol w:w="3317"/>
        <w:gridCol w:w="4904"/>
        <w:gridCol w:w="2551"/>
      </w:tblGrid>
      <w:tr w:rsidR="007443EF" w:rsidRPr="0073756A" w14:paraId="4F5A41A8" w14:textId="77777777" w:rsidTr="007443EF">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05403A65" w14:textId="77777777" w:rsidR="007443EF" w:rsidRPr="000E38F8" w:rsidRDefault="007443EF">
            <w:pPr>
              <w:tabs>
                <w:tab w:val="left" w:pos="234"/>
                <w:tab w:val="center" w:pos="4513"/>
              </w:tabs>
              <w:rPr>
                <w:rFonts w:ascii="Arial" w:hAnsi="Arial" w:cs="Arial"/>
                <w:sz w:val="20"/>
                <w:szCs w:val="16"/>
              </w:rPr>
            </w:pPr>
            <w:r>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0C0CD85C" w14:textId="77777777" w:rsidR="007443EF" w:rsidRPr="000E38F8" w:rsidRDefault="007443EF">
            <w:pPr>
              <w:tabs>
                <w:tab w:val="left" w:pos="234"/>
                <w:tab w:val="center" w:pos="4513"/>
              </w:tabs>
              <w:rPr>
                <w:rFonts w:ascii="Arial" w:hAnsi="Arial" w:cs="Arial"/>
                <w:sz w:val="20"/>
                <w:szCs w:val="16"/>
              </w:rPr>
            </w:pPr>
            <w:r>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vAlign w:val="center"/>
          </w:tcPr>
          <w:p w14:paraId="63D50694" w14:textId="77777777" w:rsidR="007443EF" w:rsidRPr="000E38F8" w:rsidRDefault="007443EF">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vAlign w:val="center"/>
          </w:tcPr>
          <w:p w14:paraId="7E6A4EB4" w14:textId="77777777" w:rsidR="007443EF" w:rsidRPr="000E38F8" w:rsidRDefault="007443EF">
            <w:pPr>
              <w:tabs>
                <w:tab w:val="left" w:pos="234"/>
                <w:tab w:val="center" w:pos="4513"/>
              </w:tabs>
              <w:rPr>
                <w:rFonts w:ascii="Arial" w:hAnsi="Arial" w:cs="Arial"/>
                <w:sz w:val="20"/>
                <w:szCs w:val="16"/>
              </w:rPr>
            </w:pPr>
            <w:r>
              <w:rPr>
                <w:rFonts w:ascii="Arial" w:hAnsi="Arial" w:cs="Arial"/>
                <w:szCs w:val="22"/>
              </w:rPr>
              <w:t>RESPONSE TIME</w:t>
            </w:r>
          </w:p>
        </w:tc>
      </w:tr>
      <w:tr w:rsidR="007443EF" w14:paraId="0BC2336E"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4" w:space="0" w:color="365F91" w:themeColor="accent1" w:themeShade="BF"/>
              <w:right w:val="single" w:sz="18" w:space="0" w:color="365F91" w:themeColor="accent1" w:themeShade="BF"/>
            </w:tcBorders>
            <w:vAlign w:val="center"/>
          </w:tcPr>
          <w:p w14:paraId="5495A405" w14:textId="77777777" w:rsidR="007443EF" w:rsidRPr="000E38F8" w:rsidRDefault="007443EF" w:rsidP="007443EF">
            <w:pPr>
              <w:tabs>
                <w:tab w:val="left" w:pos="234"/>
                <w:tab w:val="center" w:pos="4513"/>
              </w:tabs>
              <w:jc w:val="center"/>
              <w:rPr>
                <w:rFonts w:ascii="Arial" w:hAnsi="Arial" w:cs="Arial"/>
                <w:color w:val="365F91" w:themeColor="accent1" w:themeShade="BF"/>
                <w:sz w:val="20"/>
              </w:rPr>
            </w:pPr>
            <w:r>
              <w:rPr>
                <w:rFonts w:ascii="Arial" w:hAnsi="Arial" w:cs="Arial"/>
                <w:color w:val="365F91" w:themeColor="accent1" w:themeShade="BF"/>
                <w:szCs w:val="22"/>
              </w:rPr>
              <w:t>Roadway Pavement, Shoulder &amp; Kerb and Channel</w:t>
            </w:r>
          </w:p>
        </w:tc>
      </w:tr>
      <w:tr w:rsidR="007443EF" w14:paraId="509C9934" w14:textId="77777777" w:rsidTr="007443EF">
        <w:trPr>
          <w:trHeight w:val="1569"/>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343BADBF"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Repairs to 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Bituminous Surfacing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085475C"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w:t>
            </w:r>
            <w:r>
              <w:rPr>
                <w:rFonts w:ascii="Arial" w:hAnsi="Arial" w:cs="Arial"/>
                <w:color w:val="365F91" w:themeColor="accent1" w:themeShade="BF"/>
                <w:sz w:val="20"/>
              </w:rPr>
              <w:t>d</w:t>
            </w:r>
            <w:r w:rsidRPr="000E38F8">
              <w:rPr>
                <w:rFonts w:ascii="Arial" w:hAnsi="Arial" w:cs="Arial"/>
                <w:color w:val="365F91" w:themeColor="accent1" w:themeShade="BF"/>
                <w:sz w:val="20"/>
              </w:rPr>
              <w:t>istressed surfacing area greater than 10sq.m. (</w:t>
            </w:r>
            <w:r>
              <w:rPr>
                <w:rFonts w:ascii="Arial" w:hAnsi="Arial" w:cs="Arial"/>
                <w:color w:val="365F91" w:themeColor="accent1" w:themeShade="BF"/>
                <w:sz w:val="20"/>
              </w:rPr>
              <w:t>d</w:t>
            </w:r>
            <w:r w:rsidRPr="000E38F8">
              <w:rPr>
                <w:rFonts w:ascii="Arial" w:hAnsi="Arial" w:cs="Arial"/>
                <w:color w:val="365F91" w:themeColor="accent1" w:themeShade="BF"/>
                <w:sz w:val="20"/>
              </w:rPr>
              <w:t>istressed surfacing includes delamination, flushing, ravelling, stripping, loss of aggregate, bleeding or excessive crocodile cracking)</w:t>
            </w:r>
          </w:p>
        </w:tc>
        <w:tc>
          <w:tcPr>
            <w:tcW w:w="4904"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40F7F7F" w14:textId="77777777" w:rsidR="007443EF" w:rsidRDefault="007443EF"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The resultant surfacing should provide a uniform water resistant layer to protect the pavement layers from surface infiltration of moisture.</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219AF458"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15 Months </w:t>
            </w:r>
            <w:r>
              <w:rPr>
                <w:rFonts w:ascii="Arial" w:hAnsi="Arial" w:cs="Arial"/>
                <w:color w:val="365F91" w:themeColor="accent1" w:themeShade="BF"/>
                <w:sz w:val="20"/>
              </w:rPr>
              <w:t>(subject to funding)</w:t>
            </w:r>
          </w:p>
        </w:tc>
      </w:tr>
      <w:tr w:rsidR="007443EF" w14:paraId="6198C6FC" w14:textId="77777777" w:rsidTr="007443EF">
        <w:trPr>
          <w:cnfStyle w:val="000000100000" w:firstRow="0" w:lastRow="0" w:firstColumn="0" w:lastColumn="0" w:oddVBand="0" w:evenVBand="0" w:oddHBand="1" w:evenHBand="0" w:firstRowFirstColumn="0" w:firstRowLastColumn="0" w:lastRowFirstColumn="0" w:lastRowLastColumn="0"/>
          <w:trHeight w:val="2109"/>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22AE3370"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Concrete 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Pavement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0FF81779" w14:textId="77777777" w:rsidR="007443EF" w:rsidRDefault="004405E2" w:rsidP="000E38F8">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Greater than 4</w:t>
            </w:r>
            <w:r w:rsidR="007443EF" w:rsidRPr="000E38F8">
              <w:rPr>
                <w:rFonts w:ascii="Arial" w:hAnsi="Arial" w:cs="Arial"/>
                <w:color w:val="365F91" w:themeColor="accent1" w:themeShade="BF"/>
                <w:sz w:val="20"/>
              </w:rPr>
              <w:t xml:space="preserve">  cracks per slab where crack width </w:t>
            </w:r>
            <w:r w:rsidR="007443EF" w:rsidRPr="009D7A55">
              <w:rPr>
                <w:rFonts w:ascii="Arial" w:hAnsi="Arial" w:cs="Arial"/>
                <w:color w:val="365F91" w:themeColor="accent1" w:themeShade="BF"/>
                <w:spacing w:val="50"/>
                <w:sz w:val="20"/>
              </w:rPr>
              <w:t>&gt;</w:t>
            </w:r>
            <w:r>
              <w:rPr>
                <w:rFonts w:ascii="Arial" w:hAnsi="Arial" w:cs="Arial"/>
                <w:color w:val="365F91" w:themeColor="accent1" w:themeShade="BF"/>
                <w:sz w:val="20"/>
              </w:rPr>
              <w:t>10</w:t>
            </w:r>
            <w:r w:rsidR="007443EF" w:rsidRPr="000E38F8">
              <w:rPr>
                <w:rFonts w:ascii="Arial" w:hAnsi="Arial" w:cs="Arial"/>
                <w:color w:val="365F91" w:themeColor="accent1" w:themeShade="BF"/>
                <w:sz w:val="20"/>
              </w:rPr>
              <w:t xml:space="preserve">mm or faulting </w:t>
            </w:r>
            <w:r w:rsidR="007443EF" w:rsidRPr="009D7A55">
              <w:rPr>
                <w:rFonts w:ascii="Arial" w:hAnsi="Arial" w:cs="Arial"/>
                <w:color w:val="365F91" w:themeColor="accent1" w:themeShade="BF"/>
                <w:spacing w:val="50"/>
                <w:sz w:val="20"/>
              </w:rPr>
              <w:t>&gt;</w:t>
            </w:r>
            <w:r>
              <w:rPr>
                <w:rFonts w:ascii="Arial" w:hAnsi="Arial" w:cs="Arial"/>
                <w:color w:val="365F91" w:themeColor="accent1" w:themeShade="BF"/>
                <w:sz w:val="20"/>
              </w:rPr>
              <w:t>5</w:t>
            </w:r>
            <w:r w:rsidR="007443EF" w:rsidRPr="000E38F8">
              <w:rPr>
                <w:rFonts w:ascii="Arial" w:hAnsi="Arial" w:cs="Arial"/>
                <w:color w:val="365F91" w:themeColor="accent1" w:themeShade="BF"/>
                <w:sz w:val="20"/>
              </w:rPr>
              <w:t>0mm</w:t>
            </w:r>
            <w:r w:rsidR="007443EF">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BA930E2"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The concrete pavement is to comply with the adjacent pavement as a minimum standard and will meet Council materials specifications.  Similarly surfacing is to comply with the adjacent roadway and Council specifications.</w:t>
            </w:r>
          </w:p>
          <w:p w14:paraId="64C52338"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The surfacing should provide a uniform water resistant layer to protect the pavement from surface infiltration of moisture.</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79E5025E"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15 Months</w:t>
            </w:r>
            <w:r>
              <w:rPr>
                <w:rFonts w:ascii="Arial" w:hAnsi="Arial" w:cs="Arial"/>
                <w:color w:val="365F91" w:themeColor="accent1" w:themeShade="BF"/>
                <w:sz w:val="20"/>
              </w:rPr>
              <w:t xml:space="preserve"> (subject to funding)</w:t>
            </w:r>
          </w:p>
        </w:tc>
      </w:tr>
      <w:tr w:rsidR="007443EF" w14:paraId="1B55F3C3" w14:textId="77777777" w:rsidTr="007443EF">
        <w:trPr>
          <w:trHeight w:val="1969"/>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3D168EAF"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Road</w:t>
            </w:r>
            <w:r>
              <w:rPr>
                <w:rFonts w:ascii="Arial" w:hAnsi="Arial" w:cs="Arial"/>
                <w:color w:val="365F91" w:themeColor="accent1" w:themeShade="BF"/>
                <w:szCs w:val="22"/>
              </w:rPr>
              <w:t>way</w:t>
            </w:r>
            <w:r w:rsidRPr="000E38F8">
              <w:rPr>
                <w:rFonts w:ascii="Arial" w:hAnsi="Arial" w:cs="Arial"/>
                <w:color w:val="365F91" w:themeColor="accent1" w:themeShade="BF"/>
                <w:szCs w:val="22"/>
              </w:rPr>
              <w:t xml:space="preserve"> Crack Sealing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56CA0F3" w14:textId="77777777" w:rsidR="007443EF" w:rsidRDefault="007443EF" w:rsidP="009B0BF1">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Any crack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2m in length with average crack width </w:t>
            </w:r>
            <w:r w:rsidRPr="009D7A55">
              <w:rPr>
                <w:rFonts w:ascii="Arial" w:hAnsi="Arial" w:cs="Arial"/>
                <w:color w:val="365F91" w:themeColor="accent1" w:themeShade="BF"/>
                <w:spacing w:val="50"/>
                <w:sz w:val="20"/>
              </w:rPr>
              <w:t>≥</w:t>
            </w:r>
            <w:r w:rsidR="004405E2">
              <w:rPr>
                <w:rFonts w:ascii="Arial" w:hAnsi="Arial" w:cs="Arial"/>
                <w:color w:val="365F91" w:themeColor="accent1" w:themeShade="BF"/>
                <w:sz w:val="20"/>
              </w:rPr>
              <w:t>10</w:t>
            </w:r>
            <w:r w:rsidRPr="000E38F8">
              <w:rPr>
                <w:rFonts w:ascii="Arial" w:hAnsi="Arial" w:cs="Arial"/>
                <w:color w:val="365F91" w:themeColor="accent1" w:themeShade="BF"/>
                <w:sz w:val="20"/>
              </w:rPr>
              <w:t>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536747CB" w14:textId="77777777" w:rsidR="007443EF" w:rsidRDefault="007443EF" w:rsidP="0094207A">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szCs w:val="24"/>
              </w:rPr>
            </w:pPr>
            <w:r w:rsidRPr="000E38F8">
              <w:rPr>
                <w:rFonts w:ascii="Arial" w:hAnsi="Arial" w:cs="Arial"/>
                <w:color w:val="365F91" w:themeColor="accent1" w:themeShade="BF"/>
                <w:sz w:val="20"/>
              </w:rPr>
              <w:t>Appropriate treatments shall be used to allow suitable infill rather than surface “bridging” of cracks.  The resultant surface should provide a water resistant layer to protect the pavement layers from surface infiltration of water.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3C3A1575" w14:textId="77777777" w:rsidR="007443EF" w:rsidRDefault="007443EF" w:rsidP="00DB672A">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15 Months </w:t>
            </w:r>
            <w:r>
              <w:rPr>
                <w:rFonts w:ascii="Arial" w:hAnsi="Arial" w:cs="Arial"/>
                <w:color w:val="365F91" w:themeColor="accent1" w:themeShade="BF"/>
                <w:sz w:val="20"/>
              </w:rPr>
              <w:t>(</w:t>
            </w:r>
            <w:r w:rsidRPr="000E38F8">
              <w:rPr>
                <w:rFonts w:ascii="Arial" w:hAnsi="Arial" w:cs="Arial"/>
                <w:color w:val="365F91" w:themeColor="accent1" w:themeShade="BF"/>
                <w:sz w:val="20"/>
              </w:rPr>
              <w:t>subject to funding</w:t>
            </w:r>
            <w:r>
              <w:rPr>
                <w:rFonts w:ascii="Arial" w:hAnsi="Arial" w:cs="Arial"/>
                <w:color w:val="365F91" w:themeColor="accent1" w:themeShade="BF"/>
                <w:sz w:val="20"/>
              </w:rPr>
              <w:t>)</w:t>
            </w:r>
          </w:p>
        </w:tc>
      </w:tr>
      <w:tr w:rsidR="007443EF" w:rsidRPr="004A5C61" w14:paraId="6A4A271E" w14:textId="77777777" w:rsidTr="007443EF">
        <w:trPr>
          <w:cnfStyle w:val="000000100000" w:firstRow="0" w:lastRow="0" w:firstColumn="0" w:lastColumn="0" w:oddVBand="0" w:evenVBand="0" w:oddHBand="1" w:evenHBand="0" w:firstRowFirstColumn="0" w:firstRowLastColumn="0" w:lastRowFirstColumn="0" w:lastRowLastColumn="0"/>
          <w:trHeight w:val="2394"/>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4B75338A" w14:textId="77777777" w:rsidR="007443EF" w:rsidRPr="00DE5588" w:rsidRDefault="007443EF" w:rsidP="0046540C">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lastRenderedPageBreak/>
              <w:t>Grading Unsealed Road</w:t>
            </w:r>
            <w:r>
              <w:rPr>
                <w:rFonts w:ascii="Arial" w:hAnsi="Arial" w:cs="Arial"/>
                <w:color w:val="365F91" w:themeColor="accent1" w:themeShade="BF"/>
                <w:szCs w:val="22"/>
              </w:rPr>
              <w:t>ways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6A471BB5" w14:textId="77777777" w:rsidR="007443EF" w:rsidRPr="0046540C" w:rsidRDefault="007443EF" w:rsidP="0046540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Approved unsealed road grading program to be delivered to schedule</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44FEE225"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Lateral Drainage:  Crossfall on straights is to be be</w:t>
            </w:r>
            <w:r>
              <w:rPr>
                <w:rFonts w:ascii="Arial" w:hAnsi="Arial" w:cs="Arial"/>
                <w:color w:val="365F91" w:themeColor="accent1" w:themeShade="BF"/>
                <w:sz w:val="20"/>
              </w:rPr>
              <w:t xml:space="preserve">tween 3% and 6% </w:t>
            </w:r>
            <w:r w:rsidRPr="0046540C">
              <w:rPr>
                <w:rFonts w:ascii="Arial" w:hAnsi="Arial" w:cs="Arial"/>
                <w:color w:val="365F91" w:themeColor="accent1" w:themeShade="BF"/>
                <w:sz w:val="20"/>
              </w:rPr>
              <w:t>directly after grading.</w:t>
            </w:r>
          </w:p>
          <w:p w14:paraId="013674CB"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Surface Defects:  Defects such as channels, scouring</w:t>
            </w:r>
            <w:r>
              <w:rPr>
                <w:rFonts w:ascii="Arial" w:hAnsi="Arial" w:cs="Arial"/>
                <w:color w:val="365F91" w:themeColor="accent1" w:themeShade="BF"/>
                <w:sz w:val="20"/>
              </w:rPr>
              <w:t>,</w:t>
            </w:r>
            <w:r w:rsidRPr="0046540C">
              <w:rPr>
                <w:rFonts w:ascii="Arial" w:hAnsi="Arial" w:cs="Arial"/>
                <w:color w:val="365F91" w:themeColor="accent1" w:themeShade="BF"/>
                <w:sz w:val="20"/>
              </w:rPr>
              <w:t xml:space="preserve"> corrugations, rutting, shoving and soft spots are to be limited to less than 5% of the area directly after grading</w:t>
            </w:r>
            <w:r>
              <w:rPr>
                <w:rFonts w:ascii="Arial" w:hAnsi="Arial" w:cs="Arial"/>
                <w:color w:val="365F91" w:themeColor="accent1" w:themeShade="BF"/>
                <w:sz w:val="20"/>
              </w:rPr>
              <w:t>.</w:t>
            </w:r>
          </w:p>
          <w:p w14:paraId="212B50F0"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szCs w:val="24"/>
              </w:rPr>
            </w:pPr>
            <w:r w:rsidRPr="0046540C">
              <w:rPr>
                <w:rFonts w:ascii="Arial" w:hAnsi="Arial" w:cs="Arial"/>
                <w:color w:val="365F91" w:themeColor="accent1" w:themeShade="BF"/>
                <w:sz w:val="20"/>
              </w:rPr>
              <w:t xml:space="preserve">Drainage:  The </w:t>
            </w:r>
            <w:r>
              <w:rPr>
                <w:rFonts w:ascii="Arial" w:hAnsi="Arial" w:cs="Arial"/>
                <w:color w:val="365F91" w:themeColor="accent1" w:themeShade="BF"/>
                <w:sz w:val="20"/>
              </w:rPr>
              <w:t xml:space="preserve">existing </w:t>
            </w:r>
            <w:r w:rsidRPr="0046540C">
              <w:rPr>
                <w:rFonts w:ascii="Arial" w:hAnsi="Arial" w:cs="Arial"/>
                <w:color w:val="365F91" w:themeColor="accent1" w:themeShade="BF"/>
                <w:sz w:val="20"/>
              </w:rPr>
              <w:t xml:space="preserve">invert level in table drains is to be </w:t>
            </w:r>
            <w:r>
              <w:rPr>
                <w:rFonts w:ascii="Arial" w:hAnsi="Arial" w:cs="Arial"/>
                <w:color w:val="365F91" w:themeColor="accent1" w:themeShade="BF"/>
                <w:sz w:val="20"/>
              </w:rPr>
              <w:t>maintained</w:t>
            </w:r>
            <w:r w:rsidRPr="0046540C">
              <w:rPr>
                <w:rFonts w:ascii="Arial" w:hAnsi="Arial" w:cs="Arial"/>
                <w:color w:val="365F91" w:themeColor="accent1" w:themeShade="BF"/>
                <w:sz w:val="20"/>
              </w:rPr>
              <w:t xml:space="preserve"> below the surface at the edge of formation directly after grading.</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15CCBBB7" w14:textId="77777777" w:rsidR="007443EF" w:rsidRPr="0046540C" w:rsidRDefault="007443EF" w:rsidP="0046540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unsealed road grading program, generally graded 3 to 6 times per year depend</w:t>
            </w:r>
            <w:r w:rsidR="00F224FF">
              <w:rPr>
                <w:rFonts w:ascii="Arial" w:hAnsi="Arial" w:cs="Arial"/>
                <w:color w:val="365F91" w:themeColor="accent1" w:themeShade="BF"/>
                <w:sz w:val="20"/>
              </w:rPr>
              <w:t>a</w:t>
            </w:r>
            <w:r w:rsidRPr="0046540C">
              <w:rPr>
                <w:rFonts w:ascii="Arial" w:hAnsi="Arial" w:cs="Arial"/>
                <w:color w:val="365F91" w:themeColor="accent1" w:themeShade="BF"/>
                <w:sz w:val="20"/>
              </w:rPr>
              <w:t>nt on road category.</w:t>
            </w:r>
          </w:p>
        </w:tc>
      </w:tr>
    </w:tbl>
    <w:p w14:paraId="39CBA4F8" w14:textId="77777777" w:rsidR="00881B69" w:rsidRPr="000E38F8" w:rsidRDefault="00854672" w:rsidP="000E38F8">
      <w:pPr>
        <w:tabs>
          <w:tab w:val="left" w:pos="234"/>
          <w:tab w:val="center" w:pos="4513"/>
        </w:tabs>
        <w:jc w:val="center"/>
        <w:rPr>
          <w:rFonts w:ascii="Arial" w:hAnsi="Arial" w:cs="Arial"/>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54849203" w14:textId="77777777" w:rsidR="006670AA" w:rsidRPr="007C08D0" w:rsidRDefault="006670AA" w:rsidP="000D25E5">
      <w:pPr>
        <w:tabs>
          <w:tab w:val="left" w:pos="234"/>
          <w:tab w:val="center" w:pos="4513"/>
        </w:tabs>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443EF" w:rsidRPr="0073756A" w14:paraId="74204F96"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7CE267B6" w14:textId="77777777"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14B19D2B" w14:textId="77777777"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7CE72B65" w14:textId="77777777" w:rsidR="007443EF" w:rsidRPr="006E1070" w:rsidRDefault="007443EF" w:rsidP="006E1070">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4B78CB69" w14:textId="77777777" w:rsidR="007443EF" w:rsidRPr="006E1070" w:rsidRDefault="007443EF" w:rsidP="006E1070">
            <w:pPr>
              <w:tabs>
                <w:tab w:val="left" w:pos="234"/>
                <w:tab w:val="center" w:pos="4513"/>
              </w:tabs>
              <w:rPr>
                <w:rFonts w:ascii="Arial" w:hAnsi="Arial" w:cs="Arial"/>
                <w:sz w:val="20"/>
                <w:szCs w:val="16"/>
              </w:rPr>
            </w:pPr>
            <w:r w:rsidRPr="006E1070">
              <w:rPr>
                <w:rFonts w:ascii="Arial" w:hAnsi="Arial" w:cs="Arial"/>
                <w:szCs w:val="22"/>
              </w:rPr>
              <w:t>RESPONSE TIME</w:t>
            </w:r>
          </w:p>
        </w:tc>
      </w:tr>
      <w:tr w:rsidR="007443EF" w:rsidRPr="0073756A" w14:paraId="322B8AC2" w14:textId="77777777" w:rsidTr="00905A0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169A2288" w14:textId="77777777" w:rsidR="007443EF" w:rsidRPr="006E1070" w:rsidRDefault="007443EF" w:rsidP="007C08D0">
            <w:pPr>
              <w:tabs>
                <w:tab w:val="left" w:pos="234"/>
                <w:tab w:val="center" w:pos="4513"/>
              </w:tabs>
              <w:jc w:val="center"/>
              <w:rPr>
                <w:rFonts w:ascii="Arial" w:hAnsi="Arial" w:cs="Arial"/>
                <w:szCs w:val="22"/>
              </w:rPr>
            </w:pPr>
            <w:r w:rsidRPr="00905A0A">
              <w:rPr>
                <w:rFonts w:ascii="Arial" w:hAnsi="Arial" w:cs="Arial"/>
                <w:color w:val="365F91" w:themeColor="accent1" w:themeShade="BF"/>
                <w:szCs w:val="22"/>
              </w:rPr>
              <w:t>Roadway Pavement, Shoulder &amp; Kerb and Channel (cont.)</w:t>
            </w:r>
          </w:p>
        </w:tc>
      </w:tr>
      <w:tr w:rsidR="007443EF" w:rsidRPr="004A5C61" w14:paraId="727A1D59" w14:textId="77777777" w:rsidTr="007C08D0">
        <w:trPr>
          <w:trHeight w:val="1431"/>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B76F5AA"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Pothole Repair - Unsealed Roads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2DBB55A6"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pothole with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 xml:space="preserve">150mm and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500mm or equivalent lateral dimension</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06D18172"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patch shall be consistent with prevailing surrounding road conditions.</w:t>
            </w:r>
            <w:r>
              <w:rPr>
                <w:rFonts w:ascii="Arial" w:hAnsi="Arial" w:cs="Arial"/>
                <w:color w:val="365F91" w:themeColor="accent1" w:themeShade="BF"/>
                <w:sz w:val="20"/>
              </w:rPr>
              <w:t xml:space="preserve"> </w:t>
            </w:r>
          </w:p>
          <w:p w14:paraId="2E5FB879" w14:textId="77777777" w:rsidR="007443EF" w:rsidRDefault="007443EF" w:rsidP="000C6DC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br w:type="page"/>
              <w:t>Integrity: All repairs shall comprise materials that are generally compatible with the existing pavement.</w:t>
            </w:r>
          </w:p>
          <w:p w14:paraId="2934CD6E" w14:textId="77777777" w:rsidR="007443EF" w:rsidRDefault="007443EF" w:rsidP="000C6DC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69B9B5C6"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147F4B58"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3F09142D" w14:textId="77777777" w:rsidTr="007C08D0">
        <w:trPr>
          <w:cnfStyle w:val="000000100000" w:firstRow="0" w:lastRow="0" w:firstColumn="0" w:lastColumn="0" w:oddVBand="0" w:evenVBand="0" w:oddHBand="1" w:evenHBand="0" w:firstRowFirstColumn="0" w:firstRowLastColumn="0" w:lastRowFirstColumn="0" w:lastRowLastColumn="0"/>
          <w:trHeight w:val="1973"/>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51C4C9E1"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Pothole Repair - Sealed Roads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0581A1F8" w14:textId="77777777" w:rsidR="007443EF" w:rsidRDefault="007443EF" w:rsidP="005F27C6">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pothole with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 xml:space="preserve">100mm and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300mm or equivalent lateral dimension</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592F69C7"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patch shall be consistent with prevailing surrounding road conditions.</w:t>
            </w:r>
          </w:p>
          <w:p w14:paraId="0AF9EA76" w14:textId="77777777" w:rsidR="007443EF" w:rsidRDefault="007443EF" w:rsidP="00A53FAD">
            <w:pPr>
              <w:tabs>
                <w:tab w:val="left" w:pos="234"/>
                <w:tab w:val="center" w:pos="4513"/>
              </w:tabs>
              <w:spacing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All repairs shall be provided with water resistant surfaces.</w:t>
            </w:r>
          </w:p>
          <w:p w14:paraId="30A46B50" w14:textId="77777777" w:rsidR="007443EF" w:rsidRDefault="007443EF"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2EB5A99D"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0A38C5CE"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16A62585" w14:textId="77777777" w:rsidTr="007C08D0">
        <w:trPr>
          <w:trHeight w:val="2114"/>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5A57DFDB" w14:textId="77777777" w:rsidR="007443EF" w:rsidRPr="000E38F8" w:rsidRDefault="007443EF">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Sealed Road Edge Break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7833C8C5" w14:textId="77777777" w:rsidR="007443EF" w:rsidRDefault="007443EF" w:rsidP="009B0BF1">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Longitudinal Fretting </w:t>
            </w:r>
            <w:r w:rsidRPr="009D7A55">
              <w:rPr>
                <w:rFonts w:ascii="Arial" w:hAnsi="Arial" w:cs="Arial"/>
                <w:color w:val="365F91" w:themeColor="accent1" w:themeShade="BF"/>
                <w:spacing w:val="50"/>
                <w:sz w:val="20"/>
              </w:rPr>
              <w:t>&gt;</w:t>
            </w:r>
            <w:r w:rsidR="004405E2">
              <w:rPr>
                <w:rFonts w:ascii="Arial" w:hAnsi="Arial" w:cs="Arial"/>
                <w:color w:val="365F91" w:themeColor="accent1" w:themeShade="BF"/>
                <w:sz w:val="20"/>
              </w:rPr>
              <w:t>5</w:t>
            </w:r>
            <w:r w:rsidRPr="000E38F8">
              <w:rPr>
                <w:rFonts w:ascii="Arial" w:hAnsi="Arial" w:cs="Arial"/>
                <w:color w:val="365F91" w:themeColor="accent1" w:themeShade="BF"/>
                <w:sz w:val="20"/>
              </w:rPr>
              <w:t xml:space="preserve">m, </w:t>
            </w:r>
            <w:r w:rsidRPr="009D7A55">
              <w:rPr>
                <w:rFonts w:ascii="Arial" w:hAnsi="Arial" w:cs="Arial"/>
                <w:color w:val="365F91" w:themeColor="accent1" w:themeShade="BF"/>
                <w:spacing w:val="50"/>
                <w:sz w:val="20"/>
              </w:rPr>
              <w:t>&gt;</w:t>
            </w:r>
            <w:r w:rsidR="004405E2">
              <w:rPr>
                <w:rFonts w:ascii="Arial" w:hAnsi="Arial" w:cs="Arial"/>
                <w:color w:val="365F91" w:themeColor="accent1" w:themeShade="BF"/>
                <w:sz w:val="20"/>
              </w:rPr>
              <w:t>3</w:t>
            </w:r>
            <w:r w:rsidRPr="000E38F8">
              <w:rPr>
                <w:rFonts w:ascii="Arial" w:hAnsi="Arial" w:cs="Arial"/>
                <w:color w:val="365F91" w:themeColor="accent1" w:themeShade="BF"/>
                <w:sz w:val="20"/>
              </w:rPr>
              <w:t xml:space="preserve">00mm lateral fretting and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100mm in depth</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75AA2333"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Ride Quality: The road edge break repair shall be consistent with prevailing surrounding road conditions.</w:t>
            </w:r>
          </w:p>
          <w:p w14:paraId="1B1562A0" w14:textId="77777777" w:rsidR="007443EF" w:rsidRDefault="007443EF" w:rsidP="00A53FAD">
            <w:pPr>
              <w:tabs>
                <w:tab w:val="left" w:pos="234"/>
                <w:tab w:val="center" w:pos="4513"/>
              </w:tabs>
              <w:spacing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Permeability: All repairs shall be provided with water resistant surfaces.</w:t>
            </w:r>
          </w:p>
          <w:p w14:paraId="1E755AC9" w14:textId="77777777" w:rsidR="007443EF" w:rsidRDefault="007443EF"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17288F83" w14:textId="77777777" w:rsidR="007443EF" w:rsidRDefault="007443EF"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0A165ACD" w14:textId="77777777" w:rsidR="007443EF" w:rsidRDefault="007443EF"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443EF" w:rsidRPr="004A5C61" w14:paraId="644C5B17" w14:textId="77777777" w:rsidTr="007C08D0">
        <w:trPr>
          <w:cnfStyle w:val="000000100000" w:firstRow="0" w:lastRow="0" w:firstColumn="0" w:lastColumn="0" w:oddVBand="0" w:evenVBand="0" w:oddHBand="1" w:evenHBand="0" w:firstRowFirstColumn="0" w:firstRowLastColumn="0" w:lastRowFirstColumn="0" w:lastRowLastColumn="0"/>
          <w:trHeight w:val="2289"/>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7EFA17E2" w14:textId="77777777" w:rsidR="007443EF" w:rsidRPr="00DE5588" w:rsidRDefault="007443EF" w:rsidP="0029069C">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lastRenderedPageBreak/>
              <w:t>Sealed Road Pavement Repair</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B733E9F" w14:textId="77777777" w:rsidR="007443EF" w:rsidRPr="0046540C" w:rsidRDefault="007443EF"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Any road pavement failure not covered by another defect type, including pothole repair, edge repair, and repairs to bituminous surfacing</w:t>
            </w:r>
            <w:r>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6F364DF9" w14:textId="77777777" w:rsidR="007443EF" w:rsidRDefault="007443EF" w:rsidP="0029069C">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Ride Quality: The patch shall be consistent with prevailing surrounding road conditions.</w:t>
            </w:r>
          </w:p>
          <w:p w14:paraId="115A3F19" w14:textId="77777777" w:rsidR="007443EF" w:rsidRDefault="007443EF" w:rsidP="00A53FAD">
            <w:pPr>
              <w:tabs>
                <w:tab w:val="left" w:pos="234"/>
                <w:tab w:val="center" w:pos="4513"/>
              </w:tabs>
              <w:spacing w:before="100" w:after="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Permeability: All repairs shall be provided with water resistant surfaces.</w:t>
            </w:r>
          </w:p>
          <w:p w14:paraId="4E335C73" w14:textId="77777777" w:rsidR="007443EF" w:rsidRPr="0046540C" w:rsidRDefault="007443EF" w:rsidP="0029069C">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Integrity: All repairs shall comprise materials that are generally compatible with the existing pavement.  Better quality materials may be used.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236E94BA" w14:textId="77777777" w:rsidR="007443EF" w:rsidRPr="0046540C" w:rsidRDefault="007443EF" w:rsidP="00DB672A">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15 Months</w:t>
            </w:r>
            <w:r>
              <w:rPr>
                <w:rFonts w:ascii="Arial" w:hAnsi="Arial" w:cs="Arial"/>
                <w:color w:val="365F91" w:themeColor="accent1" w:themeShade="BF"/>
                <w:sz w:val="20"/>
              </w:rPr>
              <w:t xml:space="preserve"> (</w:t>
            </w:r>
            <w:r w:rsidRPr="0046540C">
              <w:rPr>
                <w:rFonts w:ascii="Arial" w:hAnsi="Arial" w:cs="Arial"/>
                <w:color w:val="365F91" w:themeColor="accent1" w:themeShade="BF"/>
                <w:sz w:val="20"/>
              </w:rPr>
              <w:t>subject to funding</w:t>
            </w:r>
            <w:r>
              <w:rPr>
                <w:rFonts w:ascii="Arial" w:hAnsi="Arial" w:cs="Arial"/>
                <w:color w:val="365F91" w:themeColor="accent1" w:themeShade="BF"/>
                <w:sz w:val="20"/>
              </w:rPr>
              <w:t>)</w:t>
            </w:r>
          </w:p>
        </w:tc>
      </w:tr>
    </w:tbl>
    <w:p w14:paraId="604F720C" w14:textId="77777777" w:rsidR="007C08D0" w:rsidRDefault="007C08D0" w:rsidP="000E38F8">
      <w:pPr>
        <w:tabs>
          <w:tab w:val="left" w:pos="234"/>
          <w:tab w:val="center" w:pos="4513"/>
        </w:tabs>
        <w:jc w:val="center"/>
        <w:rPr>
          <w:rFonts w:ascii="Arial" w:hAnsi="Arial" w:cs="Arial"/>
          <w:b/>
          <w:bCs/>
          <w:sz w:val="24"/>
          <w:szCs w:val="24"/>
        </w:rPr>
      </w:pPr>
    </w:p>
    <w:p w14:paraId="62D71764" w14:textId="77777777" w:rsidR="00881B69" w:rsidRPr="000E38F8" w:rsidRDefault="00854672" w:rsidP="000E38F8">
      <w:pPr>
        <w:tabs>
          <w:tab w:val="left" w:pos="234"/>
          <w:tab w:val="center" w:pos="4513"/>
        </w:tabs>
        <w:jc w:val="center"/>
        <w:rPr>
          <w:rFonts w:ascii="Arial" w:hAnsi="Arial" w:cs="Arial"/>
          <w:b/>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70A939C8" w14:textId="77777777" w:rsidR="006E1070" w:rsidRPr="007C08D0" w:rsidRDefault="006E1070" w:rsidP="006E1070">
      <w:pPr>
        <w:tabs>
          <w:tab w:val="left" w:pos="234"/>
          <w:tab w:val="center" w:pos="4513"/>
        </w:tabs>
        <w:rPr>
          <w:rFonts w:ascii="Arial" w:hAnsi="Arial" w:cs="Arial"/>
          <w:b/>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C08D0" w:rsidRPr="007D2676" w14:paraId="49906C42"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271AA16C" w14:textId="77777777"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43AF7823" w14:textId="77777777"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3DA0B0A1" w14:textId="77777777" w:rsidR="007C08D0" w:rsidRPr="006914C6" w:rsidRDefault="007C08D0" w:rsidP="006E1070">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914C6">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58A4E921" w14:textId="77777777" w:rsidR="007C08D0" w:rsidRPr="006914C6" w:rsidRDefault="007C08D0" w:rsidP="006E1070">
            <w:pPr>
              <w:tabs>
                <w:tab w:val="left" w:pos="234"/>
                <w:tab w:val="center" w:pos="4513"/>
              </w:tabs>
              <w:rPr>
                <w:rFonts w:ascii="Arial" w:hAnsi="Arial" w:cs="Arial"/>
                <w:sz w:val="20"/>
                <w:szCs w:val="16"/>
              </w:rPr>
            </w:pPr>
            <w:r w:rsidRPr="006914C6">
              <w:rPr>
                <w:rFonts w:ascii="Arial" w:hAnsi="Arial" w:cs="Arial"/>
                <w:szCs w:val="22"/>
              </w:rPr>
              <w:t>RESPONSE TIME</w:t>
            </w:r>
          </w:p>
        </w:tc>
      </w:tr>
      <w:tr w:rsidR="007C08D0" w:rsidRPr="007D2676" w14:paraId="46EE6BFF"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4495EE94" w14:textId="77777777" w:rsidR="007C08D0" w:rsidRPr="006914C6" w:rsidRDefault="007C08D0" w:rsidP="007C08D0">
            <w:pPr>
              <w:tabs>
                <w:tab w:val="left" w:pos="234"/>
                <w:tab w:val="center" w:pos="4513"/>
              </w:tabs>
              <w:jc w:val="center"/>
              <w:rPr>
                <w:rFonts w:ascii="Arial" w:hAnsi="Arial" w:cs="Arial"/>
                <w:szCs w:val="22"/>
              </w:rPr>
            </w:pPr>
            <w:r w:rsidRPr="007C08D0">
              <w:rPr>
                <w:rFonts w:ascii="Arial" w:hAnsi="Arial" w:cs="Arial"/>
                <w:color w:val="365F91" w:themeColor="accent1" w:themeShade="BF"/>
                <w:szCs w:val="22"/>
              </w:rPr>
              <w:t>Roadway Pavement, Shoulder &amp; Kerb and Channel (cont.)</w:t>
            </w:r>
          </w:p>
        </w:tc>
      </w:tr>
      <w:tr w:rsidR="007C08D0" w:rsidRPr="00E53898" w14:paraId="0EDCB7E2" w14:textId="77777777" w:rsidTr="007C08D0">
        <w:trPr>
          <w:trHeight w:val="3155"/>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3B1F35F" w14:textId="77777777" w:rsidR="007C08D0" w:rsidRPr="000E38F8" w:rsidRDefault="007C08D0">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Unsealed Shoulders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1CD26645"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Edge of seal drop off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100mm for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100m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EAA27FA"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The performance standards include:</w:t>
            </w:r>
          </w:p>
          <w:p w14:paraId="70CC8386"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Lateral Drainage:  Crossfall on straights is to be between 3% and 6% directly after grading and the increase of crossfall from the standard 3% is to be minimised.</w:t>
            </w:r>
          </w:p>
          <w:p w14:paraId="70DEA67C" w14:textId="77777777" w:rsidR="007C08D0" w:rsidRDefault="007C08D0" w:rsidP="00A53FAD">
            <w:pPr>
              <w:tabs>
                <w:tab w:val="left" w:pos="234"/>
                <w:tab w:val="center" w:pos="4513"/>
              </w:tabs>
              <w:spacing w:before="100" w:after="100"/>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Surface Defects:  The surface is to be tight, compact and free of defects in shape or soft spots.</w:t>
            </w:r>
          </w:p>
          <w:p w14:paraId="28A5D829" w14:textId="77777777" w:rsidR="007C08D0" w:rsidRDefault="007C08D0" w:rsidP="003C3DA2">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Shape: Throughout the length the shape of the shoulder will be continuous with the sealed pavement and reflect the superelevation or crossfall of that pavement such that grass or silt build up will not hold up water.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7D627322"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44E7E22D" w14:textId="77777777" w:rsidR="007C08D0" w:rsidRDefault="007C08D0"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C08D0" w:rsidRPr="004A5C61" w14:paraId="7D840854" w14:textId="77777777" w:rsidTr="007C08D0">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44872348" w14:textId="77777777" w:rsidR="007C08D0" w:rsidRPr="000E38F8" w:rsidRDefault="007C08D0">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Local Scour Repair</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0F615441"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Any scour occurrence length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5m and mean scour depth </w:t>
            </w:r>
            <w:r w:rsidRPr="009D7A55">
              <w:rPr>
                <w:rFonts w:ascii="Arial" w:hAnsi="Arial" w:cs="Arial"/>
                <w:color w:val="365F91" w:themeColor="accent1" w:themeShade="BF"/>
                <w:spacing w:val="50"/>
                <w:sz w:val="20"/>
              </w:rPr>
              <w:t>≥</w:t>
            </w:r>
            <w:r w:rsidRPr="000E38F8">
              <w:rPr>
                <w:rFonts w:ascii="Arial" w:hAnsi="Arial" w:cs="Arial"/>
                <w:color w:val="365F91" w:themeColor="accent1" w:themeShade="BF"/>
                <w:sz w:val="20"/>
              </w:rPr>
              <w:t>200mm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23EA05F3" w14:textId="77777777" w:rsidR="007C08D0" w:rsidRDefault="007C08D0"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This activity covers the minor repair of scouring in the vicinity of drains and/or scouring adjacent to inlets or outlets to drainage structures draining the road area.  The work includes action to reinstate the area affected and to prevent re-occurrence of the scour.</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63F307ED" w14:textId="77777777" w:rsidR="007C08D0" w:rsidRDefault="007C08D0"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15 Months (subject to funding)</w:t>
            </w:r>
          </w:p>
        </w:tc>
      </w:tr>
      <w:tr w:rsidR="007C08D0" w14:paraId="5941FFA4" w14:textId="77777777" w:rsidTr="007C08D0">
        <w:trPr>
          <w:trHeight w:val="1013"/>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4D407AAC" w14:textId="77777777" w:rsidR="007C08D0" w:rsidRPr="00DE5588" w:rsidRDefault="007C08D0" w:rsidP="0029069C">
            <w:pPr>
              <w:tabs>
                <w:tab w:val="left" w:pos="234"/>
                <w:tab w:val="center" w:pos="4513"/>
              </w:tabs>
              <w:rPr>
                <w:rFonts w:ascii="Arial" w:hAnsi="Arial" w:cs="Arial"/>
                <w:color w:val="365F91" w:themeColor="accent1" w:themeShade="BF"/>
                <w:sz w:val="20"/>
                <w:szCs w:val="16"/>
              </w:rPr>
            </w:pPr>
            <w:r>
              <w:rPr>
                <w:rFonts w:ascii="Arial" w:hAnsi="Arial" w:cs="Arial"/>
                <w:color w:val="365F91" w:themeColor="accent1" w:themeShade="BF"/>
                <w:szCs w:val="22"/>
              </w:rPr>
              <w:lastRenderedPageBreak/>
              <w:t>Street Sweeping – Localised Areas on Road Pavement</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3DAEF193" w14:textId="77777777" w:rsidR="007C08D0" w:rsidRPr="0046540C" w:rsidRDefault="007C08D0" w:rsidP="0069351D">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When the accumulation of aggregate, dirt and other debris becomes </w:t>
            </w:r>
            <w:r w:rsidR="0069351D" w:rsidRPr="0029548E">
              <w:rPr>
                <w:rFonts w:ascii="Arial" w:hAnsi="Arial" w:cs="Arial"/>
                <w:color w:val="365F91" w:themeColor="accent1" w:themeShade="BF"/>
                <w:spacing w:val="50"/>
                <w:sz w:val="20"/>
              </w:rPr>
              <w:t>≥</w:t>
            </w:r>
            <w:r w:rsidR="000A63CD">
              <w:rPr>
                <w:rFonts w:ascii="Arial" w:hAnsi="Arial" w:cs="Arial"/>
                <w:color w:val="365F91" w:themeColor="accent1" w:themeShade="BF"/>
                <w:sz w:val="20"/>
              </w:rPr>
              <w:t>10sqm</w:t>
            </w:r>
            <w:r>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7B766D1D" w14:textId="77777777" w:rsidR="007C08D0" w:rsidRPr="0046540C" w:rsidRDefault="007C08D0" w:rsidP="0029069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Loose unwanted material should be removed from the roadway surface so as to enhance skid resistance and to provide for pedestrian safety on the road.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0944F424" w14:textId="77777777" w:rsidR="007C08D0" w:rsidRDefault="007C08D0" w:rsidP="007443EF">
            <w:pPr>
              <w:tabs>
                <w:tab w:val="left" w:pos="234"/>
                <w:tab w:val="center" w:pos="4513"/>
              </w:tabs>
              <w:jc w:val="both"/>
              <w:rPr>
                <w:rFonts w:ascii="Arial" w:hAnsi="Arial" w:cs="Arial"/>
                <w:color w:val="365F91" w:themeColor="accent1" w:themeShade="BF"/>
                <w:sz w:val="20"/>
                <w:szCs w:val="24"/>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3556AD45"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7C08D0" w14:paraId="32C56A8F" w14:textId="77777777" w:rsidTr="007C08D0">
        <w:trPr>
          <w:cnfStyle w:val="000000100000" w:firstRow="0" w:lastRow="0" w:firstColumn="0" w:lastColumn="0" w:oddVBand="0" w:evenVBand="0" w:oddHBand="1"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53F90CAB" w14:textId="77777777" w:rsidR="007C08D0" w:rsidRPr="00DE5588" w:rsidRDefault="007C08D0" w:rsidP="00A91108">
            <w:pPr>
              <w:tabs>
                <w:tab w:val="left" w:pos="234"/>
                <w:tab w:val="center" w:pos="4513"/>
              </w:tabs>
              <w:rPr>
                <w:rFonts w:ascii="Arial" w:hAnsi="Arial" w:cs="Arial"/>
                <w:color w:val="365F91" w:themeColor="accent1" w:themeShade="BF"/>
                <w:sz w:val="20"/>
                <w:szCs w:val="16"/>
              </w:rPr>
            </w:pPr>
            <w:r w:rsidRPr="00DE5588">
              <w:rPr>
                <w:rFonts w:ascii="Arial" w:hAnsi="Arial" w:cs="Arial"/>
                <w:color w:val="365F91" w:themeColor="accent1" w:themeShade="BF"/>
                <w:szCs w:val="22"/>
              </w:rPr>
              <w:t>Street Sweeping</w:t>
            </w:r>
            <w:r>
              <w:rPr>
                <w:rFonts w:ascii="Arial" w:hAnsi="Arial" w:cs="Arial"/>
                <w:color w:val="365F91" w:themeColor="accent1" w:themeShade="BF"/>
                <w:szCs w:val="22"/>
              </w:rPr>
              <w:t xml:space="preserve"> – Kerb and Channel</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1467F103"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Areas of accumulation of aggregate, sand, dirt, leaf matter and other detritus material occurring on and adjacent to kerb, kerb and channel, and traffic management devices .</w:t>
            </w:r>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7295C15A" w14:textId="77777777" w:rsidR="007C08D0" w:rsidRDefault="007C08D0" w:rsidP="006D0106">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Loose unwanted material should be removed from the roadway surface so as to enhance skid resistance and the effectiveness of linemarking and RRPMs, and to provide for pedestrian safety on the road.</w:t>
            </w:r>
          </w:p>
          <w:p w14:paraId="76277B8C" w14:textId="77777777" w:rsidR="007C08D0" w:rsidRPr="0046540C" w:rsidRDefault="007C08D0" w:rsidP="00A53FAD">
            <w:pPr>
              <w:tabs>
                <w:tab w:val="left" w:pos="234"/>
                <w:tab w:val="center" w:pos="4513"/>
              </w:tabs>
              <w:spacing w:before="100"/>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No litter or debris within 1.6m of kerb or kerb and channel.</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63BBB2C0"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street sweeping program, generally 8 to 12 times per year dependent on location category.</w:t>
            </w:r>
          </w:p>
        </w:tc>
      </w:tr>
    </w:tbl>
    <w:p w14:paraId="5A95BE9F" w14:textId="77777777" w:rsidR="00881B69" w:rsidRDefault="00854672" w:rsidP="007C08D0">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p>
    <w:p w14:paraId="3DBECF53" w14:textId="77777777" w:rsidR="007C08D0" w:rsidRPr="007C08D0" w:rsidRDefault="007C08D0" w:rsidP="007C08D0">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0"/>
        <w:gridCol w:w="3317"/>
        <w:gridCol w:w="4904"/>
        <w:gridCol w:w="2551"/>
      </w:tblGrid>
      <w:tr w:rsidR="007C08D0" w:rsidRPr="0073756A" w14:paraId="634BC5B3" w14:textId="77777777" w:rsidTr="007C0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5C247CC4" w14:textId="77777777"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7ED34E54" w14:textId="77777777"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0B70F8A3" w14:textId="77777777" w:rsidR="007C08D0" w:rsidRPr="006E1070" w:rsidRDefault="007C08D0"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07FF2C1B" w14:textId="77777777" w:rsidR="007C08D0" w:rsidRPr="006E1070" w:rsidRDefault="007C08D0"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7C08D0" w:rsidRPr="0073756A" w14:paraId="3E41FCFE" w14:textId="77777777" w:rsidTr="007C08D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6CEC3F36" w14:textId="77777777" w:rsidR="007C08D0" w:rsidRPr="006E1070" w:rsidRDefault="007C08D0" w:rsidP="007C08D0">
            <w:pPr>
              <w:tabs>
                <w:tab w:val="left" w:pos="234"/>
                <w:tab w:val="center" w:pos="4513"/>
              </w:tabs>
              <w:jc w:val="center"/>
              <w:rPr>
                <w:rFonts w:ascii="Arial" w:hAnsi="Arial" w:cs="Arial"/>
                <w:szCs w:val="22"/>
              </w:rPr>
            </w:pPr>
            <w:r w:rsidRPr="007C08D0">
              <w:rPr>
                <w:rFonts w:ascii="Arial" w:hAnsi="Arial" w:cs="Arial"/>
                <w:color w:val="365F91" w:themeColor="accent1" w:themeShade="BF"/>
                <w:szCs w:val="22"/>
              </w:rPr>
              <w:t>Roadway Pavement, Shoulder &amp; Kerb and Channel (cont.)</w:t>
            </w:r>
          </w:p>
        </w:tc>
      </w:tr>
      <w:tr w:rsidR="007C08D0" w14:paraId="74F4F5B4" w14:textId="77777777" w:rsidTr="007C08D0">
        <w:trPr>
          <w:cantSplit/>
          <w:trHeight w:val="1660"/>
        </w:trPr>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04937837" w14:textId="77777777" w:rsidR="007C08D0" w:rsidRPr="000E38F8" w:rsidRDefault="007C08D0" w:rsidP="00A91108">
            <w:pPr>
              <w:tabs>
                <w:tab w:val="left" w:pos="234"/>
                <w:tab w:val="center" w:pos="4513"/>
              </w:tabs>
              <w:rPr>
                <w:rFonts w:ascii="Arial" w:hAnsi="Arial" w:cs="Arial"/>
                <w:color w:val="365F91" w:themeColor="accent1" w:themeShade="BF"/>
                <w:szCs w:val="22"/>
              </w:rPr>
            </w:pPr>
            <w:r w:rsidRPr="000E38F8">
              <w:rPr>
                <w:rFonts w:ascii="Arial" w:hAnsi="Arial" w:cs="Arial"/>
                <w:color w:val="365F91" w:themeColor="accent1" w:themeShade="BF"/>
                <w:szCs w:val="22"/>
              </w:rPr>
              <w:t>Kerb and Channel Repairs</w:t>
            </w:r>
          </w:p>
        </w:tc>
        <w:tc>
          <w:tcPr>
            <w:cnfStyle w:val="000010000000" w:firstRow="0" w:lastRow="0" w:firstColumn="0" w:lastColumn="0" w:oddVBand="1" w:evenVBand="0" w:oddHBand="0" w:evenHBand="0" w:firstRowFirstColumn="0" w:firstRowLastColumn="0" w:lastRowFirstColumn="0" w:lastRowLastColumn="0"/>
            <w:tcW w:w="3317"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28778496" w14:textId="77777777" w:rsidR="007C08D0" w:rsidRPr="000E38F8" w:rsidRDefault="007C08D0" w:rsidP="00574454">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Step or misalignment in kerb and channel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50mm</w:t>
            </w:r>
            <w:r>
              <w:rPr>
                <w:rFonts w:ascii="Arial" w:hAnsi="Arial" w:cs="Arial"/>
                <w:color w:val="365F91" w:themeColor="accent1" w:themeShade="BF"/>
                <w:sz w:val="20"/>
              </w:rPr>
              <w:t>.</w:t>
            </w:r>
          </w:p>
        </w:tc>
        <w:tc>
          <w:tcPr>
            <w:tcW w:w="4904"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0C264796" w14:textId="77777777" w:rsidR="007C08D0" w:rsidRPr="000E38F8" w:rsidRDefault="007C08D0"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50mm, kerb and channel shall be prioritised on a program.</w:t>
            </w:r>
          </w:p>
        </w:tc>
        <w:tc>
          <w:tcPr>
            <w:cnfStyle w:val="000010000000" w:firstRow="0" w:lastRow="0" w:firstColumn="0" w:lastColumn="0" w:oddVBand="1" w:evenVBand="0" w:oddHBand="0" w:evenHBand="0" w:firstRowFirstColumn="0" w:firstRowLastColumn="0" w:lastRowFirstColumn="0" w:lastRowLastColumn="0"/>
            <w:tcW w:w="2551"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3394F7D8" w14:textId="77777777" w:rsidR="007C08D0" w:rsidRPr="000E38F8" w:rsidRDefault="007C08D0"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3 year program (subject to funding)</w:t>
            </w:r>
          </w:p>
        </w:tc>
      </w:tr>
      <w:tr w:rsidR="007C08D0" w14:paraId="5D87258D" w14:textId="77777777" w:rsidTr="007C08D0">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7482EB3B" w14:textId="77777777" w:rsidR="007C08D0" w:rsidRPr="000E38F8" w:rsidRDefault="007C08D0" w:rsidP="007C08D0">
            <w:pPr>
              <w:tabs>
                <w:tab w:val="left" w:pos="234"/>
                <w:tab w:val="center" w:pos="4513"/>
              </w:tabs>
              <w:jc w:val="center"/>
              <w:rPr>
                <w:rFonts w:ascii="Arial" w:hAnsi="Arial" w:cs="Arial"/>
                <w:color w:val="365F91" w:themeColor="accent1" w:themeShade="BF"/>
                <w:sz w:val="20"/>
              </w:rPr>
            </w:pPr>
            <w:r w:rsidRPr="007C08D0">
              <w:rPr>
                <w:rFonts w:ascii="Arial" w:hAnsi="Arial" w:cs="Arial"/>
                <w:color w:val="365F91" w:themeColor="accent1" w:themeShade="BF"/>
              </w:rPr>
              <w:t>Delineation &amp; Line marking</w:t>
            </w:r>
          </w:p>
        </w:tc>
      </w:tr>
      <w:tr w:rsidR="007C08D0" w14:paraId="187215D9" w14:textId="77777777" w:rsidTr="007C08D0">
        <w:trPr>
          <w:cantSplit/>
          <w:trHeight w:val="2725"/>
        </w:trPr>
        <w:tc>
          <w:tcPr>
            <w:cnfStyle w:val="001000000000" w:firstRow="0" w:lastRow="0" w:firstColumn="1" w:lastColumn="0" w:oddVBand="0" w:evenVBand="0" w:oddHBand="0" w:evenHBand="0" w:firstRowFirstColumn="0" w:firstRowLastColumn="0" w:lastRowFirstColumn="0" w:lastRowLastColumn="0"/>
            <w:tcW w:w="4360"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24B87A73" w14:textId="77777777" w:rsidR="007C08D0" w:rsidRPr="00DE5588" w:rsidRDefault="007C08D0" w:rsidP="00A91108">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Delineation &amp; Line</w:t>
            </w:r>
            <w:r>
              <w:rPr>
                <w:rFonts w:ascii="Arial" w:hAnsi="Arial" w:cs="Arial"/>
                <w:color w:val="365F91" w:themeColor="accent1" w:themeShade="BF"/>
                <w:szCs w:val="22"/>
              </w:rPr>
              <w:t xml:space="preserve"> </w:t>
            </w:r>
            <w:r w:rsidRPr="00DE5588">
              <w:rPr>
                <w:rFonts w:ascii="Arial" w:hAnsi="Arial" w:cs="Arial"/>
                <w:color w:val="365F91" w:themeColor="accent1" w:themeShade="BF"/>
                <w:szCs w:val="22"/>
              </w:rPr>
              <w:t>marking</w:t>
            </w:r>
          </w:p>
        </w:tc>
        <w:tc>
          <w:tcPr>
            <w:cnfStyle w:val="000010000000" w:firstRow="0" w:lastRow="0" w:firstColumn="0" w:lastColumn="0" w:oddVBand="1" w:evenVBand="0" w:oddHBand="0" w:evenHBand="0" w:firstRowFirstColumn="0" w:firstRowLastColumn="0" w:lastRowFirstColumn="0" w:lastRowLastColumn="0"/>
            <w:tcW w:w="3317"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43E5AA7" w14:textId="77777777" w:rsidR="007C08D0" w:rsidRDefault="007C08D0" w:rsidP="007443EF">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Linemarking and Pavement Marking</w:t>
            </w:r>
            <w:r>
              <w:rPr>
                <w:rFonts w:ascii="Arial" w:hAnsi="Arial" w:cs="Arial"/>
                <w:color w:val="365F91" w:themeColor="accent1" w:themeShade="BF"/>
                <w:sz w:val="20"/>
              </w:rPr>
              <w:t>:</w:t>
            </w:r>
          </w:p>
          <w:p w14:paraId="7728A071" w14:textId="77777777" w:rsidR="007C08D0" w:rsidRDefault="007C08D0" w:rsidP="007443EF">
            <w:pPr>
              <w:tabs>
                <w:tab w:val="left" w:pos="234"/>
                <w:tab w:val="center" w:pos="4513"/>
              </w:tabs>
              <w:jc w:val="both"/>
              <w:rPr>
                <w:rFonts w:ascii="Arial" w:hAnsi="Arial" w:cs="Arial"/>
                <w:color w:val="365F91" w:themeColor="accent1" w:themeShade="BF"/>
                <w:sz w:val="20"/>
              </w:rPr>
            </w:pP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50% per segment missing or defective in relation to original installation and design standards.</w:t>
            </w:r>
          </w:p>
          <w:p w14:paraId="6C9FFED7" w14:textId="77777777" w:rsidR="007C08D0" w:rsidRDefault="007C08D0" w:rsidP="007443EF">
            <w:pPr>
              <w:tabs>
                <w:tab w:val="left" w:pos="234"/>
                <w:tab w:val="center" w:pos="4513"/>
              </w:tabs>
              <w:spacing w:before="100"/>
              <w:jc w:val="both"/>
              <w:rPr>
                <w:rFonts w:ascii="Arial" w:hAnsi="Arial" w:cs="Arial"/>
                <w:color w:val="365F91" w:themeColor="accent1" w:themeShade="BF"/>
                <w:sz w:val="20"/>
              </w:rPr>
            </w:pPr>
            <w:r w:rsidRPr="0046540C">
              <w:rPr>
                <w:rFonts w:ascii="Arial" w:hAnsi="Arial" w:cs="Arial"/>
                <w:color w:val="365F91" w:themeColor="accent1" w:themeShade="BF"/>
                <w:sz w:val="20"/>
              </w:rPr>
              <w:t>Delineation</w:t>
            </w:r>
            <w:r>
              <w:rPr>
                <w:rFonts w:ascii="Arial" w:hAnsi="Arial" w:cs="Arial"/>
                <w:color w:val="365F91" w:themeColor="accent1" w:themeShade="BF"/>
                <w:sz w:val="20"/>
              </w:rPr>
              <w:t>:</w:t>
            </w:r>
          </w:p>
          <w:p w14:paraId="51007E9B" w14:textId="77777777" w:rsidR="007C08D0" w:rsidRPr="0046540C" w:rsidRDefault="007C08D0" w:rsidP="00574454">
            <w:pPr>
              <w:tabs>
                <w:tab w:val="left" w:pos="234"/>
                <w:tab w:val="center" w:pos="4513"/>
              </w:tabs>
              <w:jc w:val="both"/>
              <w:rPr>
                <w:rFonts w:ascii="Arial" w:hAnsi="Arial" w:cs="Arial"/>
                <w:color w:val="365F91" w:themeColor="accent1" w:themeShade="BF"/>
                <w:sz w:val="20"/>
              </w:rPr>
            </w:pP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30% of delineator installations per segment missing or defective in relation to original installation and design standards.</w:t>
            </w:r>
          </w:p>
        </w:tc>
        <w:tc>
          <w:tcPr>
            <w:tcW w:w="4904"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1B05EDEE" w14:textId="77777777" w:rsidR="007C08D0" w:rsidRPr="0046540C" w:rsidRDefault="007C08D0" w:rsidP="000E38F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 xml:space="preserve">Linemarking, Pavement Marking, and Delineation to be provided to specified standards. </w:t>
            </w:r>
          </w:p>
        </w:tc>
        <w:tc>
          <w:tcPr>
            <w:cnfStyle w:val="000010000000" w:firstRow="0" w:lastRow="0" w:firstColumn="0" w:lastColumn="0" w:oddVBand="1" w:evenVBand="0" w:oddHBand="0" w:evenHBand="0" w:firstRowFirstColumn="0" w:firstRowLastColumn="0" w:lastRowFirstColumn="0" w:lastRowLastColumn="0"/>
            <w:tcW w:w="2551"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4D859356" w14:textId="77777777" w:rsidR="007C08D0" w:rsidRPr="0046540C" w:rsidRDefault="007C08D0" w:rsidP="00DE60A3">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15 Months</w:t>
            </w:r>
            <w:r>
              <w:rPr>
                <w:rFonts w:ascii="Arial" w:hAnsi="Arial" w:cs="Arial"/>
                <w:color w:val="365F91" w:themeColor="accent1" w:themeShade="BF"/>
                <w:sz w:val="20"/>
              </w:rPr>
              <w:t xml:space="preserve"> (subject to funding)</w:t>
            </w:r>
          </w:p>
        </w:tc>
      </w:tr>
      <w:tr w:rsidR="007C08D0" w14:paraId="487ECB23" w14:textId="77777777" w:rsidTr="007C08D0">
        <w:trPr>
          <w:cnfStyle w:val="000000100000" w:firstRow="0" w:lastRow="0" w:firstColumn="0" w:lastColumn="0" w:oddVBand="0" w:evenVBand="0" w:oddHBand="1" w:evenHBand="0" w:firstRowFirstColumn="0" w:firstRowLastColumn="0" w:lastRowFirstColumn="0" w:lastRowLastColumn="0"/>
          <w:cantSplit/>
          <w:trHeight w:val="306"/>
        </w:trPr>
        <w:tc>
          <w:tcPr>
            <w:cnfStyle w:val="001000000000" w:firstRow="0" w:lastRow="0" w:firstColumn="1" w:lastColumn="0" w:oddVBand="0" w:evenVBand="0" w:oddHBand="0" w:evenHBand="0" w:firstRowFirstColumn="0" w:firstRowLastColumn="0" w:lastRowFirstColumn="0" w:lastRowLastColumn="0"/>
            <w:tcW w:w="15132"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6BBCE3DF" w14:textId="77777777" w:rsidR="007C08D0" w:rsidRPr="000E38F8" w:rsidRDefault="007C08D0" w:rsidP="007C08D0">
            <w:pPr>
              <w:tabs>
                <w:tab w:val="left" w:pos="234"/>
                <w:tab w:val="center" w:pos="4513"/>
              </w:tabs>
              <w:jc w:val="center"/>
              <w:rPr>
                <w:rFonts w:ascii="Arial" w:hAnsi="Arial" w:cs="Arial"/>
                <w:color w:val="365F91" w:themeColor="accent1" w:themeShade="BF"/>
                <w:sz w:val="20"/>
              </w:rPr>
            </w:pPr>
            <w:r w:rsidRPr="007C08D0">
              <w:rPr>
                <w:rFonts w:ascii="Arial" w:hAnsi="Arial" w:cs="Arial"/>
                <w:color w:val="365F91" w:themeColor="accent1" w:themeShade="BF"/>
              </w:rPr>
              <w:lastRenderedPageBreak/>
              <w:t>Guardfence Maintenance</w:t>
            </w:r>
          </w:p>
        </w:tc>
      </w:tr>
      <w:tr w:rsidR="007C08D0" w14:paraId="6605E306" w14:textId="77777777" w:rsidTr="007C08D0">
        <w:trPr>
          <w:cantSplit/>
          <w:trHeight w:val="2287"/>
        </w:trPr>
        <w:tc>
          <w:tcPr>
            <w:cnfStyle w:val="001000000000" w:firstRow="0" w:lastRow="0" w:firstColumn="1" w:lastColumn="0" w:oddVBand="0" w:evenVBand="0" w:oddHBand="0" w:evenHBand="0" w:firstRowFirstColumn="0" w:firstRowLastColumn="0" w:lastRowFirstColumn="0" w:lastRowLastColumn="0"/>
            <w:tcW w:w="4360" w:type="dxa"/>
            <w:tcBorders>
              <w:top w:val="single" w:sz="2"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4343D18F" w14:textId="77777777" w:rsidR="007C08D0" w:rsidRPr="00DE5588" w:rsidRDefault="007C08D0" w:rsidP="0029069C">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Guardfence Maintenance</w:t>
            </w:r>
          </w:p>
        </w:tc>
        <w:tc>
          <w:tcPr>
            <w:cnfStyle w:val="000010000000" w:firstRow="0" w:lastRow="0" w:firstColumn="0" w:lastColumn="0" w:oddVBand="1" w:evenVBand="0" w:oddHBand="0" w:evenHBand="0" w:firstRowFirstColumn="0" w:firstRowLastColumn="0" w:lastRowFirstColumn="0" w:lastRowLastColumn="0"/>
            <w:tcW w:w="3317"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1BCB3E9B" w14:textId="77777777" w:rsidR="007C08D0" w:rsidRPr="0046540C" w:rsidRDefault="007C08D0" w:rsidP="00621A9C">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Guardfence with a panel or component affected </w:t>
            </w:r>
            <w:r w:rsidR="0094207A">
              <w:rPr>
                <w:rFonts w:ascii="Arial" w:hAnsi="Arial" w:cs="Arial"/>
                <w:color w:val="365F91" w:themeColor="accent1" w:themeShade="BF"/>
                <w:sz w:val="20"/>
              </w:rPr>
              <w:t>which may undermine integrity</w:t>
            </w:r>
            <w:r w:rsidR="00621A9C">
              <w:rPr>
                <w:rFonts w:ascii="Arial" w:hAnsi="Arial" w:cs="Arial"/>
                <w:color w:val="365F91" w:themeColor="accent1" w:themeShade="BF"/>
                <w:sz w:val="20"/>
              </w:rPr>
              <w:t>.</w:t>
            </w:r>
          </w:p>
        </w:tc>
        <w:tc>
          <w:tcPr>
            <w:tcW w:w="4904" w:type="dxa"/>
            <w:tcBorders>
              <w:top w:val="single" w:sz="2"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F2D8A1D" w14:textId="77777777" w:rsidR="007C08D0" w:rsidRDefault="007C08D0" w:rsidP="006B79A4">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To maintain guardfence so that all sections and components will function as designed</w:t>
            </w:r>
            <w:r>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551" w:type="dxa"/>
            <w:tcBorders>
              <w:top w:val="single" w:sz="2"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71185126" w14:textId="77777777" w:rsidR="007C08D0" w:rsidRDefault="007C08D0" w:rsidP="007443EF">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60 Business Days</w:t>
            </w:r>
          </w:p>
          <w:p w14:paraId="4CEE1E1B" w14:textId="77777777" w:rsidR="007C08D0" w:rsidRPr="0046540C" w:rsidRDefault="007C08D0" w:rsidP="0029069C">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4 Business Days</w:t>
            </w:r>
          </w:p>
        </w:tc>
      </w:tr>
    </w:tbl>
    <w:p w14:paraId="0AE348A1" w14:textId="77777777" w:rsidR="007C08D0" w:rsidRDefault="007C08D0" w:rsidP="00BE664B">
      <w:pPr>
        <w:tabs>
          <w:tab w:val="left" w:pos="234"/>
          <w:tab w:val="center" w:pos="4513"/>
        </w:tabs>
        <w:rPr>
          <w:rFonts w:ascii="Arial" w:hAnsi="Arial" w:cs="Arial"/>
          <w:b/>
          <w:bCs/>
          <w:szCs w:val="22"/>
        </w:rPr>
      </w:pPr>
    </w:p>
    <w:p w14:paraId="4C660E19" w14:textId="77777777" w:rsidR="00905A0A" w:rsidRDefault="00905A0A" w:rsidP="00905A0A">
      <w:pPr>
        <w:tabs>
          <w:tab w:val="left" w:pos="234"/>
          <w:tab w:val="center" w:pos="4513"/>
        </w:tabs>
        <w:jc w:val="center"/>
        <w:rPr>
          <w:rFonts w:ascii="Arial" w:hAnsi="Arial" w:cs="Arial"/>
          <w:b/>
          <w:bCs/>
          <w:sz w:val="24"/>
          <w:szCs w:val="24"/>
        </w:rPr>
      </w:pPr>
    </w:p>
    <w:p w14:paraId="0237A51C" w14:textId="77777777" w:rsidR="00BE664B" w:rsidRDefault="00854672" w:rsidP="00905A0A">
      <w:pPr>
        <w:tabs>
          <w:tab w:val="left" w:pos="234"/>
          <w:tab w:val="center" w:pos="4513"/>
        </w:tabs>
        <w:jc w:val="center"/>
        <w:rPr>
          <w:rFonts w:ascii="Arial" w:hAnsi="Arial" w:cs="Arial"/>
          <w:b/>
          <w:bCs/>
          <w:sz w:val="24"/>
          <w:szCs w:val="24"/>
        </w:rPr>
      </w:pPr>
      <w:r w:rsidRPr="000E38F8">
        <w:rPr>
          <w:rFonts w:ascii="Arial" w:hAnsi="Arial" w:cs="Arial"/>
          <w:b/>
          <w:bCs/>
          <w:sz w:val="24"/>
          <w:szCs w:val="24"/>
        </w:rPr>
        <w:t>APPENDIX C - LEVEL OF SERVICE - INTERVENTION LEVELS, PERFORMANCE STANDARD &amp; RESPONSE TIMES</w:t>
      </w:r>
    </w:p>
    <w:p w14:paraId="2BC5D659" w14:textId="77777777" w:rsidR="007C08D0" w:rsidRPr="00905A0A" w:rsidRDefault="007C08D0" w:rsidP="00905A0A">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Look w:val="00A0" w:firstRow="1" w:lastRow="0" w:firstColumn="1" w:lastColumn="0" w:noHBand="0" w:noVBand="0"/>
      </w:tblPr>
      <w:tblGrid>
        <w:gridCol w:w="4361"/>
        <w:gridCol w:w="3315"/>
        <w:gridCol w:w="4906"/>
        <w:gridCol w:w="2772"/>
      </w:tblGrid>
      <w:tr w:rsidR="00BE664B" w:rsidRPr="0073756A" w14:paraId="0AE7972F" w14:textId="77777777" w:rsidTr="000D5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5FBCF07F"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6E6312A6"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6" w:type="dxa"/>
            <w:tcBorders>
              <w:top w:val="single" w:sz="18"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365F91" w:themeFill="accent1" w:themeFillShade="BF"/>
          </w:tcPr>
          <w:p w14:paraId="69CF5453" w14:textId="77777777" w:rsidR="00BE664B" w:rsidRPr="006E1070" w:rsidRDefault="00BE664B"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51E2F541"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905A0A" w14:paraId="1117DBD0" w14:textId="77777777" w:rsidTr="000D56D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719F8E02" w14:textId="77777777" w:rsidR="00905A0A" w:rsidRDefault="00905A0A" w:rsidP="00905A0A">
            <w:pPr>
              <w:tabs>
                <w:tab w:val="left" w:pos="234"/>
                <w:tab w:val="center" w:pos="4513"/>
              </w:tabs>
              <w:jc w:val="center"/>
              <w:rPr>
                <w:rFonts w:ascii="Arial" w:hAnsi="Arial" w:cs="Arial"/>
                <w:color w:val="365F91" w:themeColor="accent1" w:themeShade="BF"/>
                <w:sz w:val="20"/>
              </w:rPr>
            </w:pPr>
            <w:r w:rsidRPr="00905A0A">
              <w:rPr>
                <w:rFonts w:ascii="Arial" w:hAnsi="Arial" w:cs="Arial"/>
                <w:color w:val="365F91" w:themeColor="accent1" w:themeShade="BF"/>
              </w:rPr>
              <w:t>Traffic Control Devices &amp; Signs</w:t>
            </w:r>
          </w:p>
        </w:tc>
      </w:tr>
      <w:tr w:rsidR="00905A0A" w14:paraId="08F3DF1A" w14:textId="77777777" w:rsidTr="00E62E57">
        <w:trPr>
          <w:trHeight w:val="1048"/>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4" w:space="0" w:color="365F91" w:themeColor="accent1" w:themeShade="BF"/>
              <w:right w:val="single" w:sz="4" w:space="0" w:color="365F91" w:themeColor="accent1" w:themeShade="BF"/>
            </w:tcBorders>
            <w:vAlign w:val="center"/>
          </w:tcPr>
          <w:p w14:paraId="5B58826B" w14:textId="77777777" w:rsidR="00905A0A" w:rsidRPr="000E38F8" w:rsidRDefault="00905A0A">
            <w:pPr>
              <w:tabs>
                <w:tab w:val="left" w:pos="234"/>
                <w:tab w:val="center" w:pos="4513"/>
              </w:tabs>
              <w:rPr>
                <w:rFonts w:ascii="Arial" w:hAnsi="Arial" w:cs="Arial"/>
                <w:b w:val="0"/>
                <w:bCs w:val="0"/>
                <w:color w:val="365F91" w:themeColor="accent1" w:themeShade="BF"/>
                <w:szCs w:val="22"/>
              </w:rPr>
            </w:pPr>
            <w:r w:rsidRPr="00DE5588">
              <w:rPr>
                <w:rFonts w:ascii="Arial" w:hAnsi="Arial" w:cs="Arial"/>
                <w:color w:val="365F91" w:themeColor="accent1" w:themeShade="BF"/>
                <w:szCs w:val="22"/>
              </w:rPr>
              <w:t>Guide Signs and Traffic Instruction Signs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6D902420" w14:textId="77777777" w:rsidR="00905A0A" w:rsidRPr="000E38F8" w:rsidRDefault="00905A0A" w:rsidP="000E38F8">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If signs are tested through the use of a relectometer and do not meet the relevant Australian Standards.</w:t>
            </w:r>
          </w:p>
        </w:tc>
        <w:tc>
          <w:tcPr>
            <w:tcW w:w="4906" w:type="dxa"/>
            <w:tcBorders>
              <w:top w:val="single" w:sz="18"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tcPr>
          <w:p w14:paraId="4DC6D6FC" w14:textId="77777777" w:rsidR="00905A0A" w:rsidRPr="000E38F8" w:rsidRDefault="00905A0A" w:rsidP="009D7A55">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Pr>
                <w:rFonts w:ascii="Arial" w:hAnsi="Arial" w:cs="Arial"/>
                <w:color w:val="365F91" w:themeColor="accent1" w:themeShade="BF"/>
                <w:sz w:val="20"/>
              </w:rPr>
              <w:t>Reflectometer reading in excess of Australian Standard and sign is legible in the direction of travel under daylight conditions.</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4" w:space="0" w:color="365F91" w:themeColor="accent1" w:themeShade="BF"/>
              <w:right w:val="single" w:sz="18" w:space="0" w:color="365F91" w:themeColor="accent1" w:themeShade="BF"/>
            </w:tcBorders>
            <w:shd w:val="clear" w:color="auto" w:fill="DBE5F1" w:themeFill="accent1" w:themeFillTint="33"/>
          </w:tcPr>
          <w:p w14:paraId="60326905" w14:textId="77777777" w:rsidR="00905A0A" w:rsidRPr="000E38F8" w:rsidRDefault="00905A0A" w:rsidP="00D66226">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20 Business Days</w:t>
            </w:r>
          </w:p>
        </w:tc>
      </w:tr>
      <w:tr w:rsidR="00905A0A" w14:paraId="5A2E0106" w14:textId="77777777" w:rsidTr="000D56D1">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365F91" w:themeColor="accent1" w:themeShade="BF"/>
              <w:left w:val="single" w:sz="18" w:space="0" w:color="365F91" w:themeColor="accent1" w:themeShade="BF"/>
              <w:bottom w:val="single" w:sz="18" w:space="0" w:color="365F91" w:themeColor="accent1" w:themeShade="BF"/>
              <w:right w:val="single" w:sz="4" w:space="0" w:color="365F91" w:themeColor="accent1" w:themeShade="BF"/>
            </w:tcBorders>
            <w:vAlign w:val="center"/>
          </w:tcPr>
          <w:p w14:paraId="0EC2ACB5" w14:textId="77777777" w:rsidR="00905A0A" w:rsidRPr="000E38F8" w:rsidRDefault="00905A0A">
            <w:pPr>
              <w:tabs>
                <w:tab w:val="left" w:pos="234"/>
                <w:tab w:val="center" w:pos="4513"/>
              </w:tabs>
              <w:rPr>
                <w:rFonts w:ascii="Arial" w:hAnsi="Arial" w:cs="Arial"/>
                <w:b w:val="0"/>
                <w:bCs w:val="0"/>
                <w:color w:val="365F91" w:themeColor="accent1" w:themeShade="BF"/>
                <w:szCs w:val="22"/>
              </w:rPr>
            </w:pPr>
            <w:r w:rsidRPr="000E38F8">
              <w:rPr>
                <w:rFonts w:ascii="Arial" w:hAnsi="Arial" w:cs="Arial"/>
                <w:color w:val="365F91" w:themeColor="accent1" w:themeShade="BF"/>
                <w:szCs w:val="22"/>
              </w:rPr>
              <w:t>Regulatory and Warning Traffic  Signs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5D686170" w14:textId="77777777" w:rsidR="00905A0A" w:rsidRPr="000E38F8" w:rsidRDefault="00905A0A" w:rsidP="000E38F8">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If signs are tested through the use of a relectometer and do not meet the relevant Australian Standards.</w:t>
            </w:r>
          </w:p>
        </w:tc>
        <w:tc>
          <w:tcPr>
            <w:tcW w:w="4906" w:type="dxa"/>
            <w:tcBorders>
              <w:top w:val="single" w:sz="4" w:space="0" w:color="365F91" w:themeColor="accent1" w:themeShade="BF"/>
              <w:left w:val="single" w:sz="4" w:space="0" w:color="365F91" w:themeColor="accent1" w:themeShade="BF"/>
              <w:bottom w:val="single" w:sz="18" w:space="0" w:color="365F91" w:themeColor="accent1" w:themeShade="BF"/>
              <w:right w:val="single" w:sz="4" w:space="0" w:color="365F91" w:themeColor="accent1" w:themeShade="BF"/>
            </w:tcBorders>
            <w:shd w:val="clear" w:color="auto" w:fill="DBE5F1" w:themeFill="accent1" w:themeFillTint="33"/>
          </w:tcPr>
          <w:p w14:paraId="086EDCAF" w14:textId="77777777" w:rsidR="00905A0A" w:rsidRPr="000E38F8" w:rsidRDefault="00905A0A"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Pr>
                <w:rFonts w:ascii="Arial" w:hAnsi="Arial" w:cs="Arial"/>
                <w:color w:val="365F91" w:themeColor="accent1" w:themeShade="BF"/>
                <w:sz w:val="20"/>
              </w:rPr>
              <w:t>Reflectometer reading in excess of Australian Standard and sign is legible in the direction of travel under daylight conditions.</w:t>
            </w:r>
            <w:r w:rsidRPr="000E38F8" w:rsidDel="00A81B8F">
              <w:rPr>
                <w:rFonts w:ascii="Arial" w:hAnsi="Arial" w:cs="Arial"/>
                <w:color w:val="365F91" w:themeColor="accent1" w:themeShade="BF"/>
                <w:sz w:val="20"/>
              </w:rPr>
              <w:t xml:space="preserve"> </w:t>
            </w:r>
          </w:p>
        </w:tc>
        <w:tc>
          <w:tcPr>
            <w:cnfStyle w:val="000010000000" w:firstRow="0" w:lastRow="0" w:firstColumn="0" w:lastColumn="0" w:oddVBand="1" w:evenVBand="0" w:oddHBand="0" w:evenHBand="0" w:firstRowFirstColumn="0" w:firstRowLastColumn="0" w:lastRowFirstColumn="0" w:lastRowLastColumn="0"/>
            <w:tcW w:w="2772" w:type="dxa"/>
            <w:tcBorders>
              <w:top w:val="single" w:sz="4" w:space="0" w:color="365F91" w:themeColor="accent1" w:themeShade="BF"/>
              <w:left w:val="single" w:sz="4"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2014D4A2" w14:textId="77777777" w:rsidR="00905A0A" w:rsidRPr="000E38F8" w:rsidRDefault="00905A0A"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5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Days</w:t>
            </w:r>
          </w:p>
        </w:tc>
      </w:tr>
      <w:tr w:rsidR="00905A0A" w14:paraId="7F4824E3" w14:textId="77777777" w:rsidTr="000D56D1">
        <w:trPr>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31EA2988" w14:textId="77777777" w:rsidR="00905A0A" w:rsidRPr="00905A0A" w:rsidRDefault="00905A0A" w:rsidP="00905A0A">
            <w:pPr>
              <w:tabs>
                <w:tab w:val="left" w:pos="234"/>
                <w:tab w:val="center" w:pos="4513"/>
              </w:tabs>
              <w:jc w:val="center"/>
              <w:rPr>
                <w:rFonts w:ascii="Arial" w:hAnsi="Arial" w:cs="Arial"/>
                <w:color w:val="365F91" w:themeColor="accent1" w:themeShade="BF"/>
                <w:szCs w:val="22"/>
              </w:rPr>
            </w:pPr>
            <w:r w:rsidRPr="00905A0A">
              <w:rPr>
                <w:rFonts w:ascii="Arial" w:hAnsi="Arial" w:cs="Arial"/>
                <w:color w:val="365F91" w:themeColor="accent1" w:themeShade="BF"/>
                <w:szCs w:val="22"/>
              </w:rPr>
              <w:t>Pathways</w:t>
            </w:r>
          </w:p>
        </w:tc>
      </w:tr>
      <w:tr w:rsidR="00905A0A" w14:paraId="77D2F65B" w14:textId="77777777" w:rsidTr="00E62E57">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2" w:space="0" w:color="365F91" w:themeColor="accent1" w:themeShade="BF"/>
              <w:right w:val="single" w:sz="4" w:space="0" w:color="365F91" w:themeColor="accent1" w:themeShade="BF"/>
            </w:tcBorders>
            <w:vAlign w:val="center"/>
          </w:tcPr>
          <w:p w14:paraId="0DBC1A8B" w14:textId="77777777" w:rsidR="00905A0A" w:rsidRPr="000E38F8" w:rsidRDefault="00905A0A">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t>Pathway Repairs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04530690" w14:textId="77777777" w:rsidR="00905A0A" w:rsidRDefault="00905A0A" w:rsidP="000E38F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Step or misalignment in pathway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30mm</w:t>
            </w:r>
            <w:r>
              <w:rPr>
                <w:rFonts w:ascii="Arial" w:hAnsi="Arial" w:cs="Arial"/>
                <w:color w:val="365F91" w:themeColor="accent1" w:themeShade="BF"/>
                <w:sz w:val="20"/>
              </w:rPr>
              <w:t xml:space="preserve">, or longitudinal undulations </w:t>
            </w:r>
            <w:r w:rsidRPr="009D7A55">
              <w:rPr>
                <w:rFonts w:ascii="Arial" w:hAnsi="Arial" w:cs="Arial"/>
                <w:color w:val="365F91" w:themeColor="accent1" w:themeShade="BF"/>
                <w:spacing w:val="50"/>
                <w:sz w:val="20"/>
              </w:rPr>
              <w:t>&gt;</w:t>
            </w:r>
            <w:r>
              <w:rPr>
                <w:rFonts w:ascii="Arial" w:hAnsi="Arial" w:cs="Arial"/>
                <w:color w:val="365F91" w:themeColor="accent1" w:themeShade="BF"/>
                <w:sz w:val="20"/>
              </w:rPr>
              <w:t>5</w:t>
            </w:r>
            <w:r w:rsidRPr="00442CB5">
              <w:rPr>
                <w:rFonts w:ascii="Arial" w:hAnsi="Arial" w:cs="Arial"/>
                <w:color w:val="365F91" w:themeColor="accent1" w:themeShade="BF"/>
                <w:sz w:val="20"/>
              </w:rPr>
              <w:t xml:space="preserve">0mm </w:t>
            </w:r>
            <w:r>
              <w:rPr>
                <w:rFonts w:ascii="Arial" w:hAnsi="Arial" w:cs="Arial"/>
                <w:color w:val="365F91" w:themeColor="accent1" w:themeShade="BF"/>
                <w:sz w:val="20"/>
              </w:rPr>
              <w:t xml:space="preserve">over a distance of 1000mm. </w:t>
            </w:r>
          </w:p>
        </w:tc>
        <w:tc>
          <w:tcPr>
            <w:tcW w:w="4906" w:type="dxa"/>
            <w:tcBorders>
              <w:top w:val="single" w:sz="18" w:space="0" w:color="365F91" w:themeColor="accent1" w:themeShade="BF"/>
              <w:left w:val="single" w:sz="4" w:space="0" w:color="365F91" w:themeColor="accent1" w:themeShade="BF"/>
              <w:bottom w:val="single" w:sz="2" w:space="0" w:color="365F91" w:themeColor="accent1" w:themeShade="BF"/>
              <w:right w:val="single" w:sz="4" w:space="0" w:color="365F91" w:themeColor="accent1" w:themeShade="BF"/>
            </w:tcBorders>
            <w:shd w:val="clear" w:color="auto" w:fill="DBE5F1" w:themeFill="accent1" w:themeFillTint="33"/>
          </w:tcPr>
          <w:p w14:paraId="002F8168" w14:textId="77777777" w:rsidR="00905A0A" w:rsidRDefault="00905A0A" w:rsidP="003C381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sidRPr="009D7A55">
              <w:rPr>
                <w:rFonts w:ascii="Arial" w:hAnsi="Arial" w:cs="Arial"/>
                <w:color w:val="365F91" w:themeColor="accent1" w:themeShade="BF"/>
                <w:spacing w:val="50"/>
                <w:sz w:val="20"/>
              </w:rPr>
              <w:t>&gt;</w:t>
            </w:r>
            <w:r w:rsidRPr="000E38F8">
              <w:rPr>
                <w:rFonts w:ascii="Arial" w:hAnsi="Arial" w:cs="Arial"/>
                <w:color w:val="365F91" w:themeColor="accent1" w:themeShade="BF"/>
                <w:sz w:val="20"/>
              </w:rPr>
              <w:t xml:space="preserve">30mm, </w:t>
            </w:r>
            <w:r>
              <w:rPr>
                <w:rFonts w:ascii="Arial" w:hAnsi="Arial" w:cs="Arial"/>
                <w:color w:val="365F91" w:themeColor="accent1" w:themeShade="BF"/>
                <w:sz w:val="20"/>
              </w:rPr>
              <w:t xml:space="preserve">temporary measures shall be undertaken on </w:t>
            </w:r>
            <w:r w:rsidRPr="000E38F8">
              <w:rPr>
                <w:rFonts w:ascii="Arial" w:hAnsi="Arial" w:cs="Arial"/>
                <w:color w:val="365F91" w:themeColor="accent1" w:themeShade="BF"/>
                <w:sz w:val="20"/>
              </w:rPr>
              <w:t>pathways</w:t>
            </w:r>
            <w:r>
              <w:rPr>
                <w:rFonts w:ascii="Arial" w:hAnsi="Arial" w:cs="Arial"/>
                <w:color w:val="365F91" w:themeColor="accent1" w:themeShade="BF"/>
                <w:sz w:val="20"/>
              </w:rPr>
              <w:t xml:space="preserve"> (eg.</w:t>
            </w:r>
            <w:r w:rsidRPr="000E38F8">
              <w:rPr>
                <w:rFonts w:ascii="Arial" w:hAnsi="Arial" w:cs="Arial"/>
                <w:color w:val="365F91" w:themeColor="accent1" w:themeShade="BF"/>
                <w:sz w:val="20"/>
              </w:rPr>
              <w:t xml:space="preserve"> asphalt wedges</w:t>
            </w:r>
            <w:r>
              <w:rPr>
                <w:rFonts w:ascii="Arial" w:hAnsi="Arial" w:cs="Arial"/>
                <w:color w:val="365F91" w:themeColor="accent1" w:themeShade="BF"/>
                <w:sz w:val="20"/>
              </w:rPr>
              <w:t>, grinding or crushed rock)</w:t>
            </w:r>
            <w:r w:rsidRPr="00442CB5">
              <w:rPr>
                <w:rFonts w:ascii="Arial" w:hAnsi="Arial" w:cs="Arial"/>
                <w:color w:val="365F91" w:themeColor="accent1" w:themeShade="BF"/>
                <w:sz w:val="20"/>
              </w:rPr>
              <w:t xml:space="preserve"> </w:t>
            </w:r>
            <w:r>
              <w:rPr>
                <w:rFonts w:ascii="Arial" w:hAnsi="Arial" w:cs="Arial"/>
                <w:color w:val="365F91" w:themeColor="accent1" w:themeShade="BF"/>
                <w:sz w:val="20"/>
              </w:rPr>
              <w:t xml:space="preserve">and permanent </w:t>
            </w:r>
            <w:r w:rsidRPr="00442CB5">
              <w:rPr>
                <w:rFonts w:ascii="Arial" w:hAnsi="Arial" w:cs="Arial"/>
                <w:color w:val="365F91" w:themeColor="accent1" w:themeShade="BF"/>
                <w:sz w:val="20"/>
              </w:rPr>
              <w:t>pathways repairs shall be prioritised on a program.</w:t>
            </w:r>
          </w:p>
          <w:p w14:paraId="39842403" w14:textId="77777777" w:rsidR="00905A0A" w:rsidRDefault="00905A0A" w:rsidP="000E38F8">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For defects </w:t>
            </w:r>
            <w:r>
              <w:rPr>
                <w:rFonts w:ascii="Arial" w:hAnsi="Arial" w:cs="Arial"/>
                <w:color w:val="365F91" w:themeColor="accent1" w:themeShade="BF"/>
                <w:sz w:val="20"/>
              </w:rPr>
              <w:t xml:space="preserve">with longitudinal undulations </w:t>
            </w:r>
            <w:r w:rsidRPr="00442CB5">
              <w:rPr>
                <w:rFonts w:ascii="Arial" w:hAnsi="Arial" w:cs="Arial"/>
                <w:color w:val="365F91" w:themeColor="accent1" w:themeShade="BF"/>
                <w:sz w:val="20"/>
              </w:rPr>
              <w:t>&gt;</w:t>
            </w:r>
            <w:r>
              <w:rPr>
                <w:rFonts w:ascii="Arial" w:hAnsi="Arial" w:cs="Arial"/>
                <w:color w:val="365F91" w:themeColor="accent1" w:themeShade="BF"/>
                <w:sz w:val="20"/>
              </w:rPr>
              <w:t>5</w:t>
            </w:r>
            <w:r w:rsidRPr="00442CB5">
              <w:rPr>
                <w:rFonts w:ascii="Arial" w:hAnsi="Arial" w:cs="Arial"/>
                <w:color w:val="365F91" w:themeColor="accent1" w:themeShade="BF"/>
                <w:sz w:val="20"/>
              </w:rPr>
              <w:t xml:space="preserve">0mm </w:t>
            </w:r>
            <w:r>
              <w:rPr>
                <w:rFonts w:ascii="Arial" w:hAnsi="Arial" w:cs="Arial"/>
                <w:color w:val="365F91" w:themeColor="accent1" w:themeShade="BF"/>
                <w:sz w:val="20"/>
              </w:rPr>
              <w:t>over a distance of 1000mm</w:t>
            </w:r>
            <w:r w:rsidRPr="000E38F8">
              <w:rPr>
                <w:rFonts w:ascii="Arial" w:hAnsi="Arial" w:cs="Arial"/>
                <w:color w:val="365F91" w:themeColor="accent1" w:themeShade="BF"/>
                <w:sz w:val="20"/>
              </w:rPr>
              <w:t>, pathways repairs shall be prioritised on a program.</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left w:val="single" w:sz="4" w:space="0" w:color="365F91" w:themeColor="accent1" w:themeShade="BF"/>
              <w:bottom w:val="single" w:sz="2" w:space="0" w:color="365F91" w:themeColor="accent1" w:themeShade="BF"/>
              <w:right w:val="single" w:sz="18" w:space="0" w:color="365F91" w:themeColor="accent1" w:themeShade="BF"/>
            </w:tcBorders>
            <w:shd w:val="clear" w:color="auto" w:fill="DBE5F1" w:themeFill="accent1" w:themeFillTint="33"/>
          </w:tcPr>
          <w:p w14:paraId="1D664788" w14:textId="77777777" w:rsidR="00905A0A" w:rsidRDefault="00905A0A" w:rsidP="00DE60A3">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5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 xml:space="preserve">days to </w:t>
            </w:r>
            <w:r>
              <w:rPr>
                <w:rFonts w:ascii="Arial" w:hAnsi="Arial" w:cs="Arial"/>
                <w:color w:val="365F91" w:themeColor="accent1" w:themeShade="BF"/>
                <w:sz w:val="20"/>
              </w:rPr>
              <w:t>undertake temporary measures</w:t>
            </w:r>
            <w:r w:rsidRPr="000E38F8">
              <w:rPr>
                <w:rFonts w:ascii="Arial" w:hAnsi="Arial" w:cs="Arial"/>
                <w:color w:val="365F91" w:themeColor="accent1" w:themeShade="BF"/>
                <w:sz w:val="20"/>
              </w:rPr>
              <w:t>, and</w:t>
            </w:r>
            <w:r>
              <w:rPr>
                <w:rFonts w:ascii="Arial" w:hAnsi="Arial" w:cs="Arial"/>
                <w:color w:val="365F91" w:themeColor="accent1" w:themeShade="BF"/>
                <w:sz w:val="20"/>
              </w:rPr>
              <w:t xml:space="preserve"> permanent repairs on a</w:t>
            </w:r>
            <w:r w:rsidRPr="000E38F8">
              <w:rPr>
                <w:rFonts w:ascii="Arial" w:hAnsi="Arial" w:cs="Arial"/>
                <w:color w:val="365F91" w:themeColor="accent1" w:themeShade="BF"/>
                <w:sz w:val="20"/>
              </w:rPr>
              <w:t xml:space="preserve"> 3 year program (subject to funding)</w:t>
            </w:r>
          </w:p>
        </w:tc>
      </w:tr>
      <w:tr w:rsidR="00905A0A" w14:paraId="0250A377"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1268"/>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bottom w:val="single" w:sz="18" w:space="0" w:color="365F91" w:themeColor="accent1" w:themeShade="BF"/>
            </w:tcBorders>
            <w:vAlign w:val="center"/>
          </w:tcPr>
          <w:p w14:paraId="73420BF9" w14:textId="77777777" w:rsidR="00905A0A" w:rsidRPr="00DE5588" w:rsidRDefault="00905A0A" w:rsidP="00B424DC">
            <w:pPr>
              <w:tabs>
                <w:tab w:val="left" w:pos="234"/>
                <w:tab w:val="center" w:pos="4513"/>
              </w:tabs>
              <w:rPr>
                <w:rFonts w:ascii="Arial" w:hAnsi="Arial" w:cs="Arial"/>
                <w:color w:val="365F91" w:themeColor="accent1" w:themeShade="BF"/>
                <w:sz w:val="20"/>
                <w:szCs w:val="16"/>
              </w:rPr>
            </w:pPr>
            <w:r w:rsidRPr="000E38F8">
              <w:rPr>
                <w:rFonts w:ascii="Arial" w:hAnsi="Arial" w:cs="Arial"/>
                <w:color w:val="365F91" w:themeColor="accent1" w:themeShade="BF"/>
                <w:szCs w:val="22"/>
              </w:rPr>
              <w:lastRenderedPageBreak/>
              <w:t>Fence and Handrail Maintenance</w:t>
            </w:r>
            <w:r>
              <w:rPr>
                <w:rFonts w:ascii="Arial" w:hAnsi="Arial" w:cs="Arial"/>
                <w:color w:val="365F91" w:themeColor="accent1" w:themeShade="BF"/>
                <w:szCs w:val="22"/>
              </w:rPr>
              <w:t xml:space="preserve"> (excluding bridges)</w:t>
            </w:r>
          </w:p>
        </w:tc>
        <w:tc>
          <w:tcPr>
            <w:cnfStyle w:val="000010000000" w:firstRow="0" w:lastRow="0" w:firstColumn="0" w:lastColumn="0" w:oddVBand="1" w:evenVBand="0" w:oddHBand="0" w:evenHBand="0" w:firstRowFirstColumn="0" w:firstRowLastColumn="0" w:lastRowFirstColumn="0" w:lastRowLastColumn="0"/>
            <w:tcW w:w="3315" w:type="dxa"/>
            <w:tcBorders>
              <w:bottom w:val="single" w:sz="18" w:space="0" w:color="365F91" w:themeColor="accent1" w:themeShade="BF"/>
            </w:tcBorders>
            <w:shd w:val="clear" w:color="auto" w:fill="DBE5F1" w:themeFill="accent1" w:themeFillTint="33"/>
          </w:tcPr>
          <w:p w14:paraId="47D246AB" w14:textId="77777777" w:rsidR="000367B0" w:rsidRPr="0046540C" w:rsidRDefault="000367B0" w:rsidP="000367B0">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Defect which encro</w:t>
            </w:r>
            <w:r w:rsidR="00621A9C">
              <w:rPr>
                <w:rFonts w:ascii="Arial" w:hAnsi="Arial" w:cs="Arial"/>
                <w:color w:val="365F91" w:themeColor="accent1" w:themeShade="BF"/>
                <w:sz w:val="20"/>
              </w:rPr>
              <w:t>aches into pedestrian or vehicular</w:t>
            </w:r>
            <w:r>
              <w:rPr>
                <w:rFonts w:ascii="Arial" w:hAnsi="Arial" w:cs="Arial"/>
                <w:color w:val="365F91" w:themeColor="accent1" w:themeShade="BF"/>
                <w:sz w:val="20"/>
              </w:rPr>
              <w:t xml:space="preserve"> paths of travel. </w:t>
            </w:r>
          </w:p>
        </w:tc>
        <w:tc>
          <w:tcPr>
            <w:tcW w:w="4906" w:type="dxa"/>
            <w:tcBorders>
              <w:bottom w:val="single" w:sz="18" w:space="0" w:color="365F91" w:themeColor="accent1" w:themeShade="BF"/>
            </w:tcBorders>
            <w:shd w:val="clear" w:color="auto" w:fill="DBE5F1" w:themeFill="accent1" w:themeFillTint="33"/>
          </w:tcPr>
          <w:p w14:paraId="68EDE7A9" w14:textId="77777777" w:rsidR="00905A0A" w:rsidRPr="0046540C" w:rsidRDefault="00905A0A" w:rsidP="00B424D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Defect response will involve </w:t>
            </w:r>
            <w:r>
              <w:rPr>
                <w:rFonts w:ascii="Arial" w:hAnsi="Arial" w:cs="Arial"/>
                <w:color w:val="365F91" w:themeColor="accent1" w:themeShade="BF"/>
                <w:sz w:val="20"/>
              </w:rPr>
              <w:t xml:space="preserve">an initial undertaking of temporary measures </w:t>
            </w:r>
            <w:r w:rsidRPr="000E38F8">
              <w:rPr>
                <w:rFonts w:ascii="Arial" w:hAnsi="Arial" w:cs="Arial"/>
                <w:color w:val="365F91" w:themeColor="accent1" w:themeShade="BF"/>
                <w:sz w:val="20"/>
              </w:rPr>
              <w:t>followed by prioritisation on a works program.</w:t>
            </w:r>
          </w:p>
        </w:tc>
        <w:tc>
          <w:tcPr>
            <w:cnfStyle w:val="000010000000" w:firstRow="0" w:lastRow="0" w:firstColumn="0" w:lastColumn="0" w:oddVBand="1" w:evenVBand="0" w:oddHBand="0" w:evenHBand="0" w:firstRowFirstColumn="0" w:firstRowLastColumn="0" w:lastRowFirstColumn="0" w:lastRowLastColumn="0"/>
            <w:tcW w:w="2772" w:type="dxa"/>
            <w:tcBorders>
              <w:bottom w:val="single" w:sz="18" w:space="0" w:color="365F91" w:themeColor="accent1" w:themeShade="BF"/>
              <w:right w:val="single" w:sz="18" w:space="0" w:color="365F91" w:themeColor="accent1" w:themeShade="BF"/>
            </w:tcBorders>
            <w:shd w:val="clear" w:color="auto" w:fill="DBE5F1" w:themeFill="accent1" w:themeFillTint="33"/>
          </w:tcPr>
          <w:p w14:paraId="09DD1A8F" w14:textId="77777777" w:rsidR="00905A0A" w:rsidRPr="0046540C" w:rsidRDefault="00905A0A" w:rsidP="00B424DC">
            <w:pPr>
              <w:tabs>
                <w:tab w:val="left" w:pos="234"/>
                <w:tab w:val="center" w:pos="4513"/>
              </w:tabs>
              <w:jc w:val="both"/>
              <w:rPr>
                <w:rFonts w:ascii="Arial" w:hAnsi="Arial" w:cs="Arial"/>
                <w:color w:val="365F91" w:themeColor="accent1" w:themeShade="BF"/>
                <w:sz w:val="20"/>
              </w:rPr>
            </w:pPr>
            <w:r>
              <w:rPr>
                <w:rFonts w:ascii="Arial" w:hAnsi="Arial" w:cs="Arial"/>
                <w:color w:val="365F91" w:themeColor="accent1" w:themeShade="BF"/>
                <w:sz w:val="20"/>
              </w:rPr>
              <w:t>24 hours</w:t>
            </w:r>
            <w:r w:rsidRPr="000E38F8">
              <w:rPr>
                <w:rFonts w:ascii="Arial" w:hAnsi="Arial" w:cs="Arial"/>
                <w:color w:val="365F91" w:themeColor="accent1" w:themeShade="BF"/>
                <w:sz w:val="20"/>
              </w:rPr>
              <w:t xml:space="preserve"> to </w:t>
            </w:r>
            <w:r>
              <w:rPr>
                <w:rFonts w:ascii="Arial" w:hAnsi="Arial" w:cs="Arial"/>
                <w:color w:val="365F91" w:themeColor="accent1" w:themeShade="BF"/>
                <w:sz w:val="20"/>
              </w:rPr>
              <w:t>undertake temporary measures</w:t>
            </w:r>
            <w:r w:rsidRPr="000E38F8">
              <w:rPr>
                <w:rFonts w:ascii="Arial" w:hAnsi="Arial" w:cs="Arial"/>
                <w:color w:val="365F91" w:themeColor="accent1" w:themeShade="BF"/>
                <w:sz w:val="20"/>
              </w:rPr>
              <w:t xml:space="preserve">, 30 </w:t>
            </w:r>
            <w:r>
              <w:rPr>
                <w:rFonts w:ascii="Arial" w:hAnsi="Arial" w:cs="Arial"/>
                <w:color w:val="365F91" w:themeColor="accent1" w:themeShade="BF"/>
                <w:sz w:val="20"/>
              </w:rPr>
              <w:t xml:space="preserve">business </w:t>
            </w:r>
            <w:r w:rsidRPr="000E38F8">
              <w:rPr>
                <w:rFonts w:ascii="Arial" w:hAnsi="Arial" w:cs="Arial"/>
                <w:color w:val="365F91" w:themeColor="accent1" w:themeShade="BF"/>
                <w:sz w:val="20"/>
              </w:rPr>
              <w:t>days to repair (subject to availability of materials)</w:t>
            </w:r>
          </w:p>
        </w:tc>
      </w:tr>
      <w:tr w:rsidR="00905A0A" w14:paraId="721F4B0F"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6A9BB297" w14:textId="77777777" w:rsidR="00905A0A" w:rsidRPr="00905A0A" w:rsidRDefault="00905A0A" w:rsidP="00905A0A">
            <w:pPr>
              <w:tabs>
                <w:tab w:val="left" w:pos="234"/>
                <w:tab w:val="center" w:pos="4513"/>
              </w:tabs>
              <w:jc w:val="center"/>
              <w:rPr>
                <w:rFonts w:ascii="Arial" w:hAnsi="Arial" w:cs="Arial"/>
                <w:color w:val="365F91" w:themeColor="accent1" w:themeShade="BF"/>
              </w:rPr>
            </w:pPr>
            <w:r>
              <w:rPr>
                <w:rFonts w:ascii="Arial" w:hAnsi="Arial" w:cs="Arial"/>
                <w:color w:val="365F91" w:themeColor="accent1" w:themeShade="BF"/>
              </w:rPr>
              <w:t>Road Bridges and Major Culverts</w:t>
            </w:r>
          </w:p>
        </w:tc>
      </w:tr>
      <w:tr w:rsidR="00905A0A" w14:paraId="09EBA05C" w14:textId="77777777" w:rsidTr="000D56D1">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rPr>
          <w:trHeight w:val="2331"/>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tcBorders>
            <w:vAlign w:val="center"/>
          </w:tcPr>
          <w:p w14:paraId="358F6720" w14:textId="77777777" w:rsidR="00905A0A" w:rsidRPr="000E38F8" w:rsidRDefault="00905A0A" w:rsidP="00B424DC">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Bridge &amp; Major Culvert Maintenance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bottom w:val="single" w:sz="18" w:space="0" w:color="365F91" w:themeColor="accent1" w:themeShade="BF"/>
            </w:tcBorders>
            <w:shd w:val="clear" w:color="auto" w:fill="DBE5F1" w:themeFill="accent1" w:themeFillTint="33"/>
          </w:tcPr>
          <w:p w14:paraId="59740706" w14:textId="77777777" w:rsidR="00905A0A" w:rsidRPr="000E38F8" w:rsidRDefault="00905A0A" w:rsidP="00B424D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Repairs identified as part of the approved Bridge and Major Culvert scheduled inspection program.</w:t>
            </w:r>
          </w:p>
        </w:tc>
        <w:tc>
          <w:tcPr>
            <w:tcW w:w="4906" w:type="dxa"/>
            <w:tcBorders>
              <w:top w:val="single" w:sz="18" w:space="0" w:color="365F91" w:themeColor="accent1" w:themeShade="BF"/>
              <w:bottom w:val="single" w:sz="18" w:space="0" w:color="365F91" w:themeColor="accent1" w:themeShade="BF"/>
            </w:tcBorders>
            <w:shd w:val="clear" w:color="auto" w:fill="DBE5F1" w:themeFill="accent1" w:themeFillTint="33"/>
          </w:tcPr>
          <w:p w14:paraId="533E4732" w14:textId="77777777" w:rsidR="00905A0A" w:rsidRDefault="00905A0A" w:rsidP="003C3818">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The bridge or major culvert should be maintained to ensure that:</w:t>
            </w:r>
          </w:p>
          <w:p w14:paraId="173E3716" w14:textId="77777777" w:rsidR="00905A0A" w:rsidRPr="000E38F8" w:rsidRDefault="00905A0A" w:rsidP="00B424DC">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 xml:space="preserve">• It </w:t>
            </w:r>
            <w:r>
              <w:rPr>
                <w:rFonts w:ascii="Arial" w:hAnsi="Arial" w:cs="Arial"/>
                <w:color w:val="365F91" w:themeColor="accent1" w:themeShade="BF"/>
                <w:sz w:val="20"/>
              </w:rPr>
              <w:t xml:space="preserve">meets reasonable performance standards for use </w:t>
            </w:r>
            <w:r w:rsidRPr="0046540C">
              <w:rPr>
                <w:rFonts w:ascii="Arial" w:hAnsi="Arial" w:cs="Arial"/>
                <w:color w:val="365F91" w:themeColor="accent1" w:themeShade="BF"/>
                <w:sz w:val="20"/>
              </w:rPr>
              <w:t>by vehicular traffic, including bicycles where applicable.</w:t>
            </w:r>
            <w:r w:rsidRPr="0046540C">
              <w:rPr>
                <w:rFonts w:ascii="Arial" w:hAnsi="Arial" w:cs="Arial"/>
                <w:color w:val="365F91" w:themeColor="accent1" w:themeShade="BF"/>
                <w:sz w:val="20"/>
              </w:rPr>
              <w:br/>
              <w:t>• It is maintained generally in accordance with approved standards and works programs</w:t>
            </w:r>
            <w:r w:rsidRPr="0046540C">
              <w:rPr>
                <w:rFonts w:ascii="Arial" w:hAnsi="Arial" w:cs="Arial"/>
                <w:color w:val="365F91" w:themeColor="accent1" w:themeShade="BF"/>
                <w:sz w:val="20"/>
              </w:rPr>
              <w:br/>
              <w:t xml:space="preserve">• Inspections to be completed by a suitably qualified and experienced person. </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bottom w:val="single" w:sz="18" w:space="0" w:color="365F91" w:themeColor="accent1" w:themeShade="BF"/>
              <w:right w:val="single" w:sz="18" w:space="0" w:color="365F91" w:themeColor="accent1" w:themeShade="BF"/>
            </w:tcBorders>
            <w:shd w:val="clear" w:color="auto" w:fill="DBE5F1" w:themeFill="accent1" w:themeFillTint="33"/>
          </w:tcPr>
          <w:p w14:paraId="48D40C60" w14:textId="77777777" w:rsidR="00905A0A" w:rsidRDefault="00905A0A" w:rsidP="00B424DC">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As per approved Bridge and Major Culvert works program.</w:t>
            </w:r>
          </w:p>
        </w:tc>
      </w:tr>
    </w:tbl>
    <w:p w14:paraId="2F73A8F6" w14:textId="77777777" w:rsidR="00881B69" w:rsidRPr="000E38F8" w:rsidRDefault="00854672" w:rsidP="000E38F8">
      <w:pPr>
        <w:tabs>
          <w:tab w:val="left" w:pos="234"/>
          <w:tab w:val="center" w:pos="4513"/>
        </w:tabs>
        <w:jc w:val="center"/>
        <w:rPr>
          <w:rFonts w:ascii="Arial" w:hAnsi="Arial" w:cs="Arial"/>
          <w:color w:val="365F91" w:themeColor="accent1" w:themeShade="BF"/>
          <w:sz w:val="24"/>
          <w:szCs w:val="24"/>
        </w:rPr>
      </w:pPr>
      <w:r w:rsidRPr="000E38F8">
        <w:rPr>
          <w:rFonts w:ascii="Arial" w:hAnsi="Arial" w:cs="Arial"/>
          <w:b/>
          <w:bCs/>
          <w:sz w:val="24"/>
          <w:szCs w:val="24"/>
        </w:rPr>
        <w:t>APPENDIX C - LEVEL OF SERVICE - INTERVENTION LEVELS, PERFORMANCE STANDARD &amp; RESPONSE TIMES</w:t>
      </w:r>
    </w:p>
    <w:p w14:paraId="0325C069" w14:textId="77777777" w:rsidR="00881B69" w:rsidRPr="000D56D1" w:rsidRDefault="00881B69" w:rsidP="000E38F8">
      <w:pPr>
        <w:tabs>
          <w:tab w:val="left" w:pos="234"/>
          <w:tab w:val="center" w:pos="4513"/>
        </w:tabs>
        <w:jc w:val="center"/>
        <w:rPr>
          <w:rFonts w:ascii="Arial" w:hAnsi="Arial" w:cs="Arial"/>
          <w:color w:val="365F91" w:themeColor="accent1" w:themeShade="BF"/>
          <w:sz w:val="6"/>
          <w:szCs w:val="6"/>
        </w:rPr>
      </w:pPr>
    </w:p>
    <w:tbl>
      <w:tblPr>
        <w:tblStyle w:val="LightList-Accent11"/>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A0" w:firstRow="1" w:lastRow="0" w:firstColumn="1" w:lastColumn="0" w:noHBand="0" w:noVBand="0"/>
      </w:tblPr>
      <w:tblGrid>
        <w:gridCol w:w="4361"/>
        <w:gridCol w:w="3315"/>
        <w:gridCol w:w="4906"/>
        <w:gridCol w:w="2772"/>
      </w:tblGrid>
      <w:tr w:rsidR="00BE664B" w:rsidRPr="0073756A" w14:paraId="2F941002" w14:textId="77777777" w:rsidTr="000D5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bottom w:val="single" w:sz="18" w:space="0" w:color="365F91" w:themeColor="accent1" w:themeShade="BF"/>
            </w:tcBorders>
            <w:shd w:val="clear" w:color="auto" w:fill="365F91" w:themeFill="accent1" w:themeFillShade="BF"/>
          </w:tcPr>
          <w:p w14:paraId="5A5323DB"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DEFECT TYPE</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bottom w:val="single" w:sz="18" w:space="0" w:color="365F91" w:themeColor="accent1" w:themeShade="BF"/>
            </w:tcBorders>
            <w:shd w:val="clear" w:color="auto" w:fill="365F91" w:themeFill="accent1" w:themeFillShade="BF"/>
          </w:tcPr>
          <w:p w14:paraId="42936CBD"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INTERVENTION LEVEL</w:t>
            </w:r>
          </w:p>
        </w:tc>
        <w:tc>
          <w:tcPr>
            <w:tcW w:w="4906" w:type="dxa"/>
            <w:tcBorders>
              <w:top w:val="single" w:sz="18" w:space="0" w:color="365F91" w:themeColor="accent1" w:themeShade="BF"/>
              <w:bottom w:val="single" w:sz="18" w:space="0" w:color="365F91" w:themeColor="accent1" w:themeShade="BF"/>
            </w:tcBorders>
            <w:shd w:val="clear" w:color="auto" w:fill="365F91" w:themeFill="accent1" w:themeFillShade="BF"/>
          </w:tcPr>
          <w:p w14:paraId="2CBF79E2" w14:textId="77777777" w:rsidR="00BE664B" w:rsidRPr="006E1070" w:rsidRDefault="00BE664B" w:rsidP="00BE664B">
            <w:pPr>
              <w:tabs>
                <w:tab w:val="left" w:pos="234"/>
                <w:tab w:val="center" w:pos="4513"/>
              </w:tabs>
              <w:cnfStyle w:val="100000000000" w:firstRow="1" w:lastRow="0" w:firstColumn="0" w:lastColumn="0" w:oddVBand="0" w:evenVBand="0" w:oddHBand="0" w:evenHBand="0" w:firstRowFirstColumn="0" w:firstRowLastColumn="0" w:lastRowFirstColumn="0" w:lastRowLastColumn="0"/>
              <w:rPr>
                <w:rFonts w:ascii="Arial" w:hAnsi="Arial" w:cs="Arial"/>
                <w:sz w:val="20"/>
                <w:szCs w:val="16"/>
              </w:rPr>
            </w:pPr>
            <w:r w:rsidRPr="006E1070">
              <w:rPr>
                <w:rFonts w:ascii="Arial" w:hAnsi="Arial" w:cs="Arial"/>
                <w:szCs w:val="22"/>
              </w:rPr>
              <w:t>PERFORMANCE STANDARD</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bottom w:val="single" w:sz="18" w:space="0" w:color="365F91" w:themeColor="accent1" w:themeShade="BF"/>
              <w:right w:val="single" w:sz="18" w:space="0" w:color="365F91" w:themeColor="accent1" w:themeShade="BF"/>
            </w:tcBorders>
            <w:shd w:val="clear" w:color="auto" w:fill="365F91" w:themeFill="accent1" w:themeFillShade="BF"/>
          </w:tcPr>
          <w:p w14:paraId="48B3AA2B" w14:textId="77777777" w:rsidR="00BE664B" w:rsidRPr="006E1070" w:rsidRDefault="00BE664B" w:rsidP="00BE664B">
            <w:pPr>
              <w:tabs>
                <w:tab w:val="left" w:pos="234"/>
                <w:tab w:val="center" w:pos="4513"/>
              </w:tabs>
              <w:rPr>
                <w:rFonts w:ascii="Arial" w:hAnsi="Arial" w:cs="Arial"/>
                <w:sz w:val="20"/>
                <w:szCs w:val="16"/>
              </w:rPr>
            </w:pPr>
            <w:r w:rsidRPr="006E1070">
              <w:rPr>
                <w:rFonts w:ascii="Arial" w:hAnsi="Arial" w:cs="Arial"/>
                <w:szCs w:val="22"/>
              </w:rPr>
              <w:t>RESPONSE TIME</w:t>
            </w:r>
          </w:p>
        </w:tc>
      </w:tr>
      <w:tr w:rsidR="007443EF" w14:paraId="7D674CCD" w14:textId="77777777" w:rsidTr="000D56D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5354" w:type="dxa"/>
            <w:gridSpan w:val="4"/>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vAlign w:val="center"/>
          </w:tcPr>
          <w:p w14:paraId="5E36F524" w14:textId="77777777" w:rsidR="007443EF" w:rsidRPr="000D56D1" w:rsidRDefault="000D56D1" w:rsidP="000D56D1">
            <w:pPr>
              <w:tabs>
                <w:tab w:val="left" w:pos="234"/>
                <w:tab w:val="center" w:pos="4513"/>
              </w:tabs>
              <w:jc w:val="center"/>
              <w:rPr>
                <w:rFonts w:ascii="Arial" w:hAnsi="Arial" w:cs="Arial"/>
                <w:color w:val="365F91" w:themeColor="accent1" w:themeShade="BF"/>
                <w:szCs w:val="22"/>
              </w:rPr>
            </w:pPr>
            <w:r w:rsidRPr="000D56D1">
              <w:rPr>
                <w:rFonts w:ascii="Arial" w:hAnsi="Arial" w:cs="Arial"/>
                <w:color w:val="365F91" w:themeColor="accent1" w:themeShade="BF"/>
                <w:szCs w:val="22"/>
              </w:rPr>
              <w:t>Road Drainage Infrastructure</w:t>
            </w:r>
          </w:p>
        </w:tc>
      </w:tr>
      <w:tr w:rsidR="00905A0A" w14:paraId="7F30B3C4" w14:textId="77777777" w:rsidTr="000D56D1">
        <w:trPr>
          <w:trHeight w:val="1400"/>
        </w:trPr>
        <w:tc>
          <w:tcPr>
            <w:cnfStyle w:val="001000000000" w:firstRow="0" w:lastRow="0" w:firstColumn="1" w:lastColumn="0" w:oddVBand="0" w:evenVBand="0" w:oddHBand="0" w:evenHBand="0" w:firstRowFirstColumn="0" w:firstRowLastColumn="0" w:lastRowFirstColumn="0" w:lastRowLastColumn="0"/>
            <w:tcW w:w="4361" w:type="dxa"/>
            <w:tcBorders>
              <w:top w:val="single" w:sz="18" w:space="0" w:color="365F91" w:themeColor="accent1" w:themeShade="BF"/>
              <w:left w:val="single" w:sz="18" w:space="0" w:color="365F91" w:themeColor="accent1" w:themeShade="BF"/>
            </w:tcBorders>
            <w:vAlign w:val="center"/>
          </w:tcPr>
          <w:p w14:paraId="7EFA55CC" w14:textId="77777777" w:rsidR="00905A0A" w:rsidRPr="00DE5588" w:rsidRDefault="00905A0A">
            <w:pPr>
              <w:tabs>
                <w:tab w:val="left" w:pos="234"/>
                <w:tab w:val="center" w:pos="4513"/>
              </w:tabs>
              <w:rPr>
                <w:rFonts w:ascii="Arial" w:hAnsi="Arial" w:cs="Arial"/>
                <w:color w:val="365F91" w:themeColor="accent1" w:themeShade="BF"/>
                <w:szCs w:val="22"/>
              </w:rPr>
            </w:pPr>
            <w:r w:rsidRPr="00DE5588">
              <w:rPr>
                <w:rFonts w:ascii="Arial" w:hAnsi="Arial" w:cs="Arial"/>
                <w:color w:val="365F91" w:themeColor="accent1" w:themeShade="BF"/>
                <w:szCs w:val="22"/>
              </w:rPr>
              <w:t>Clear Open Drains</w:t>
            </w:r>
          </w:p>
        </w:tc>
        <w:tc>
          <w:tcPr>
            <w:cnfStyle w:val="000010000000" w:firstRow="0" w:lastRow="0" w:firstColumn="0" w:lastColumn="0" w:oddVBand="1" w:evenVBand="0" w:oddHBand="0" w:evenHBand="0" w:firstRowFirstColumn="0" w:firstRowLastColumn="0" w:lastRowFirstColumn="0" w:lastRowLastColumn="0"/>
            <w:tcW w:w="3315" w:type="dxa"/>
            <w:tcBorders>
              <w:top w:val="single" w:sz="18" w:space="0" w:color="365F91" w:themeColor="accent1" w:themeShade="BF"/>
            </w:tcBorders>
            <w:shd w:val="clear" w:color="auto" w:fill="DBE5F1" w:themeFill="accent1" w:themeFillTint="33"/>
          </w:tcPr>
          <w:p w14:paraId="64BA60BA" w14:textId="77777777" w:rsidR="00905A0A" w:rsidRPr="0046540C" w:rsidRDefault="00905A0A" w:rsidP="0000747D">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 xml:space="preserve">Drain cross sectional area reduced by </w:t>
            </w:r>
            <w:r w:rsidRPr="009D7A55">
              <w:rPr>
                <w:rFonts w:ascii="Arial" w:hAnsi="Arial" w:cs="Arial"/>
                <w:color w:val="365F91" w:themeColor="accent1" w:themeShade="BF"/>
                <w:spacing w:val="50"/>
                <w:sz w:val="20"/>
              </w:rPr>
              <w:t>&gt;</w:t>
            </w:r>
            <w:r w:rsidRPr="0046540C">
              <w:rPr>
                <w:rFonts w:ascii="Arial" w:hAnsi="Arial" w:cs="Arial"/>
                <w:color w:val="365F91" w:themeColor="accent1" w:themeShade="BF"/>
                <w:sz w:val="20"/>
              </w:rPr>
              <w:t>50% or drainage diverted out of drain path</w:t>
            </w:r>
            <w:r>
              <w:rPr>
                <w:rFonts w:ascii="Arial" w:hAnsi="Arial" w:cs="Arial"/>
                <w:color w:val="365F91" w:themeColor="accent1" w:themeShade="BF"/>
                <w:sz w:val="20"/>
              </w:rPr>
              <w:t>.</w:t>
            </w:r>
          </w:p>
        </w:tc>
        <w:tc>
          <w:tcPr>
            <w:tcW w:w="4906" w:type="dxa"/>
            <w:tcBorders>
              <w:top w:val="single" w:sz="18" w:space="0" w:color="365F91" w:themeColor="accent1" w:themeShade="BF"/>
            </w:tcBorders>
            <w:shd w:val="clear" w:color="auto" w:fill="DBE5F1" w:themeFill="accent1" w:themeFillTint="33"/>
          </w:tcPr>
          <w:p w14:paraId="5D1DB5E1" w14:textId="77777777" w:rsidR="00905A0A" w:rsidRPr="0046540C" w:rsidRDefault="00905A0A" w:rsidP="007443EF">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46540C">
              <w:rPr>
                <w:rFonts w:ascii="Arial" w:hAnsi="Arial" w:cs="Arial"/>
                <w:color w:val="365F91" w:themeColor="accent1" w:themeShade="BF"/>
                <w:sz w:val="20"/>
              </w:rPr>
              <w:t>Capacity of the open drain will be reinstated following removal of reported blockage</w:t>
            </w:r>
            <w:r>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772" w:type="dxa"/>
            <w:tcBorders>
              <w:top w:val="single" w:sz="18" w:space="0" w:color="365F91" w:themeColor="accent1" w:themeShade="BF"/>
              <w:right w:val="single" w:sz="18" w:space="0" w:color="365F91" w:themeColor="accent1" w:themeShade="BF"/>
            </w:tcBorders>
            <w:shd w:val="clear" w:color="auto" w:fill="DBE5F1" w:themeFill="accent1" w:themeFillTint="33"/>
          </w:tcPr>
          <w:p w14:paraId="57D771AC" w14:textId="77777777" w:rsidR="00905A0A" w:rsidRPr="0046540C" w:rsidRDefault="00905A0A" w:rsidP="005F27C6">
            <w:pPr>
              <w:tabs>
                <w:tab w:val="left" w:pos="234"/>
                <w:tab w:val="center" w:pos="4513"/>
              </w:tabs>
              <w:jc w:val="both"/>
              <w:rPr>
                <w:rFonts w:ascii="Arial" w:hAnsi="Arial" w:cs="Arial"/>
                <w:color w:val="365F91" w:themeColor="accent1" w:themeShade="BF"/>
                <w:sz w:val="20"/>
              </w:rPr>
            </w:pPr>
            <w:r w:rsidRPr="0046540C">
              <w:rPr>
                <w:rFonts w:ascii="Arial" w:hAnsi="Arial" w:cs="Arial"/>
                <w:color w:val="365F91" w:themeColor="accent1" w:themeShade="BF"/>
                <w:sz w:val="20"/>
              </w:rPr>
              <w:t xml:space="preserve">6 </w:t>
            </w:r>
            <w:r>
              <w:rPr>
                <w:rFonts w:ascii="Arial" w:hAnsi="Arial" w:cs="Arial"/>
                <w:color w:val="365F91" w:themeColor="accent1" w:themeShade="BF"/>
                <w:sz w:val="20"/>
              </w:rPr>
              <w:t>M</w:t>
            </w:r>
            <w:r w:rsidRPr="0046540C">
              <w:rPr>
                <w:rFonts w:ascii="Arial" w:hAnsi="Arial" w:cs="Arial"/>
                <w:color w:val="365F91" w:themeColor="accent1" w:themeShade="BF"/>
                <w:sz w:val="20"/>
              </w:rPr>
              <w:t>onths</w:t>
            </w:r>
          </w:p>
        </w:tc>
      </w:tr>
      <w:tr w:rsidR="00905A0A" w14:paraId="2D7EF2A3" w14:textId="77777777" w:rsidTr="000E38F8">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tcBorders>
            <w:vAlign w:val="center"/>
          </w:tcPr>
          <w:p w14:paraId="0A6D4FB5" w14:textId="77777777" w:rsidR="00905A0A" w:rsidRPr="000E38F8" w:rsidRDefault="00905A0A">
            <w:pPr>
              <w:tabs>
                <w:tab w:val="left" w:pos="234"/>
                <w:tab w:val="center" w:pos="4513"/>
              </w:tabs>
              <w:rPr>
                <w:rFonts w:ascii="Arial" w:hAnsi="Arial" w:cs="Arial"/>
                <w:color w:val="365F91" w:themeColor="accent1" w:themeShade="BF"/>
                <w:szCs w:val="22"/>
              </w:rPr>
            </w:pPr>
            <w:r w:rsidRPr="000E38F8">
              <w:rPr>
                <w:rFonts w:ascii="Arial" w:hAnsi="Arial" w:cs="Arial"/>
                <w:color w:val="365F91" w:themeColor="accent1" w:themeShade="BF"/>
                <w:szCs w:val="22"/>
              </w:rPr>
              <w:t>Roadway Drainage Pit Repair</w:t>
            </w:r>
          </w:p>
        </w:tc>
        <w:tc>
          <w:tcPr>
            <w:cnfStyle w:val="000010000000" w:firstRow="0" w:lastRow="0" w:firstColumn="0" w:lastColumn="0" w:oddVBand="1" w:evenVBand="0" w:oddHBand="0" w:evenHBand="0" w:firstRowFirstColumn="0" w:firstRowLastColumn="0" w:lastRowFirstColumn="0" w:lastRowLastColumn="0"/>
            <w:tcW w:w="3315" w:type="dxa"/>
            <w:shd w:val="clear" w:color="auto" w:fill="DBE5F1" w:themeFill="accent1" w:themeFillTint="33"/>
          </w:tcPr>
          <w:p w14:paraId="1E977CA4" w14:textId="77777777" w:rsidR="00905A0A" w:rsidRDefault="00905A0A" w:rsidP="0000747D">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Inspection reveals repair is required to repair or replace damaged pits, surrounds, grates, lids or lintels</w:t>
            </w:r>
            <w:r w:rsidR="000367B0">
              <w:rPr>
                <w:rFonts w:ascii="Arial" w:hAnsi="Arial" w:cs="Arial"/>
                <w:color w:val="365F91" w:themeColor="accent1" w:themeShade="BF"/>
                <w:sz w:val="20"/>
              </w:rPr>
              <w:t xml:space="preserve"> that undermines integrity</w:t>
            </w:r>
            <w:r>
              <w:rPr>
                <w:rFonts w:ascii="Arial" w:hAnsi="Arial" w:cs="Arial"/>
                <w:color w:val="365F91" w:themeColor="accent1" w:themeShade="BF"/>
                <w:sz w:val="20"/>
              </w:rPr>
              <w:t>.</w:t>
            </w:r>
          </w:p>
        </w:tc>
        <w:tc>
          <w:tcPr>
            <w:tcW w:w="4906" w:type="dxa"/>
            <w:shd w:val="clear" w:color="auto" w:fill="DBE5F1" w:themeFill="accent1" w:themeFillTint="33"/>
          </w:tcPr>
          <w:p w14:paraId="349567A9" w14:textId="77777777" w:rsidR="00905A0A" w:rsidRDefault="00905A0A" w:rsidP="0000747D">
            <w:pPr>
              <w:tabs>
                <w:tab w:val="left" w:pos="234"/>
                <w:tab w:val="center" w:pos="4513"/>
              </w:tabs>
              <w:jc w:val="both"/>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 xml:space="preserve">Repairs maintain flow characteristics of pit. Repairs </w:t>
            </w:r>
            <w:r>
              <w:rPr>
                <w:rFonts w:ascii="Arial" w:hAnsi="Arial" w:cs="Arial"/>
                <w:color w:val="365F91" w:themeColor="accent1" w:themeShade="BF"/>
                <w:sz w:val="20"/>
              </w:rPr>
              <w:t>return pit to a state of reasonable performance</w:t>
            </w:r>
            <w:r w:rsidRPr="000E38F8">
              <w:rPr>
                <w:rFonts w:ascii="Arial" w:hAnsi="Arial" w:cs="Arial"/>
                <w:color w:val="365F91" w:themeColor="accent1" w:themeShade="BF"/>
                <w:sz w:val="20"/>
              </w:rPr>
              <w:t>.</w:t>
            </w:r>
          </w:p>
        </w:tc>
        <w:tc>
          <w:tcPr>
            <w:cnfStyle w:val="000010000000" w:firstRow="0" w:lastRow="0" w:firstColumn="0" w:lastColumn="0" w:oddVBand="1" w:evenVBand="0" w:oddHBand="0" w:evenHBand="0" w:firstRowFirstColumn="0" w:firstRowLastColumn="0" w:lastRowFirstColumn="0" w:lastRowLastColumn="0"/>
            <w:tcW w:w="2772" w:type="dxa"/>
            <w:tcBorders>
              <w:right w:val="single" w:sz="18" w:space="0" w:color="365F91" w:themeColor="accent1" w:themeShade="BF"/>
            </w:tcBorders>
            <w:shd w:val="clear" w:color="auto" w:fill="DBE5F1" w:themeFill="accent1" w:themeFillTint="33"/>
          </w:tcPr>
          <w:p w14:paraId="62B68E31" w14:textId="77777777" w:rsidR="00905A0A" w:rsidRDefault="00905A0A" w:rsidP="003C381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Local - </w:t>
            </w:r>
            <w:r>
              <w:rPr>
                <w:rFonts w:ascii="Arial" w:hAnsi="Arial" w:cs="Arial"/>
                <w:color w:val="365F91" w:themeColor="accent1" w:themeShade="BF"/>
                <w:sz w:val="20"/>
              </w:rPr>
              <w:t>40 Business Days</w:t>
            </w:r>
          </w:p>
          <w:p w14:paraId="1079D8CD" w14:textId="77777777" w:rsidR="00905A0A" w:rsidRPr="000E38F8" w:rsidRDefault="00905A0A" w:rsidP="005F27C6">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Collector - </w:t>
            </w:r>
            <w:r>
              <w:rPr>
                <w:rFonts w:ascii="Arial" w:hAnsi="Arial" w:cs="Arial"/>
                <w:color w:val="365F91" w:themeColor="accent1" w:themeShade="BF"/>
                <w:sz w:val="20"/>
              </w:rPr>
              <w:t>20 Business Days</w:t>
            </w:r>
          </w:p>
        </w:tc>
      </w:tr>
      <w:tr w:rsidR="00905A0A" w14:paraId="75219357" w14:textId="77777777" w:rsidTr="000D56D1">
        <w:trPr>
          <w:trHeight w:val="1737"/>
        </w:trPr>
        <w:tc>
          <w:tcPr>
            <w:cnfStyle w:val="001000000000" w:firstRow="0" w:lastRow="0" w:firstColumn="1" w:lastColumn="0" w:oddVBand="0" w:evenVBand="0" w:oddHBand="0" w:evenHBand="0" w:firstRowFirstColumn="0" w:firstRowLastColumn="0" w:lastRowFirstColumn="0" w:lastRowLastColumn="0"/>
            <w:tcW w:w="4361" w:type="dxa"/>
            <w:tcBorders>
              <w:left w:val="single" w:sz="18" w:space="0" w:color="365F91" w:themeColor="accent1" w:themeShade="BF"/>
              <w:bottom w:val="single" w:sz="18" w:space="0" w:color="365F91" w:themeColor="accent1" w:themeShade="BF"/>
            </w:tcBorders>
            <w:vAlign w:val="center"/>
          </w:tcPr>
          <w:p w14:paraId="7A2F1999" w14:textId="77777777" w:rsidR="00905A0A" w:rsidRPr="000E38F8" w:rsidRDefault="00905A0A">
            <w:pPr>
              <w:tabs>
                <w:tab w:val="left" w:pos="234"/>
                <w:tab w:val="center" w:pos="4513"/>
              </w:tabs>
              <w:rPr>
                <w:rFonts w:ascii="Arial" w:hAnsi="Arial" w:cs="Arial"/>
                <w:b w:val="0"/>
                <w:bCs w:val="0"/>
                <w:color w:val="365F91" w:themeColor="accent1" w:themeShade="BF"/>
                <w:szCs w:val="22"/>
              </w:rPr>
            </w:pPr>
            <w:r w:rsidRPr="000E38F8">
              <w:rPr>
                <w:rFonts w:ascii="Arial" w:hAnsi="Arial" w:cs="Arial"/>
                <w:color w:val="365F91" w:themeColor="accent1" w:themeShade="BF"/>
                <w:szCs w:val="22"/>
              </w:rPr>
              <w:lastRenderedPageBreak/>
              <w:t xml:space="preserve">Blocked Roadway Drainage Pipes </w:t>
            </w:r>
            <w:r>
              <w:rPr>
                <w:rFonts w:ascii="Arial" w:hAnsi="Arial" w:cs="Arial"/>
                <w:color w:val="365F91" w:themeColor="accent1" w:themeShade="BF"/>
                <w:szCs w:val="22"/>
              </w:rPr>
              <w:t>&amp;</w:t>
            </w:r>
            <w:r w:rsidRPr="000E38F8">
              <w:rPr>
                <w:rFonts w:ascii="Arial" w:hAnsi="Arial" w:cs="Arial"/>
                <w:color w:val="365F91" w:themeColor="accent1" w:themeShade="BF"/>
                <w:szCs w:val="22"/>
              </w:rPr>
              <w:t xml:space="preserve"> Pits</w:t>
            </w:r>
          </w:p>
        </w:tc>
        <w:tc>
          <w:tcPr>
            <w:cnfStyle w:val="000010000000" w:firstRow="0" w:lastRow="0" w:firstColumn="0" w:lastColumn="0" w:oddVBand="1" w:evenVBand="0" w:oddHBand="0" w:evenHBand="0" w:firstRowFirstColumn="0" w:firstRowLastColumn="0" w:lastRowFirstColumn="0" w:lastRowLastColumn="0"/>
            <w:tcW w:w="3315" w:type="dxa"/>
            <w:tcBorders>
              <w:bottom w:val="single" w:sz="18" w:space="0" w:color="365F91" w:themeColor="accent1" w:themeShade="BF"/>
            </w:tcBorders>
            <w:shd w:val="clear" w:color="auto" w:fill="DBE5F1" w:themeFill="accent1" w:themeFillTint="33"/>
          </w:tcPr>
          <w:p w14:paraId="7BF6003C" w14:textId="77777777" w:rsidR="00905A0A" w:rsidRPr="000E38F8" w:rsidRDefault="00905A0A" w:rsidP="000367B0">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Blockage of pipe or pit</w:t>
            </w:r>
            <w:r w:rsidR="000367B0">
              <w:rPr>
                <w:rFonts w:ascii="Arial" w:hAnsi="Arial" w:cs="Arial"/>
                <w:color w:val="365F91" w:themeColor="accent1" w:themeShade="BF"/>
                <w:sz w:val="20"/>
              </w:rPr>
              <w:t>.</w:t>
            </w:r>
          </w:p>
        </w:tc>
        <w:tc>
          <w:tcPr>
            <w:tcW w:w="4906" w:type="dxa"/>
            <w:tcBorders>
              <w:bottom w:val="single" w:sz="18" w:space="0" w:color="365F91" w:themeColor="accent1" w:themeShade="BF"/>
            </w:tcBorders>
            <w:shd w:val="clear" w:color="auto" w:fill="DBE5F1" w:themeFill="accent1" w:themeFillTint="33"/>
          </w:tcPr>
          <w:p w14:paraId="2773EF2A" w14:textId="77777777" w:rsidR="00905A0A" w:rsidRPr="000E38F8" w:rsidRDefault="00905A0A" w:rsidP="005A73F6">
            <w:pPr>
              <w:tabs>
                <w:tab w:val="left" w:pos="234"/>
                <w:tab w:val="center" w:pos="4513"/>
              </w:tabs>
              <w:jc w:val="both"/>
              <w:cnfStyle w:val="000000000000" w:firstRow="0" w:lastRow="0" w:firstColumn="0" w:lastColumn="0" w:oddVBand="0" w:evenVBand="0" w:oddHBand="0" w:evenHBand="0" w:firstRowFirstColumn="0" w:firstRowLastColumn="0" w:lastRowFirstColumn="0" w:lastRowLastColumn="0"/>
              <w:rPr>
                <w:rFonts w:ascii="Arial" w:hAnsi="Arial" w:cs="Arial"/>
                <w:color w:val="365F91" w:themeColor="accent1" w:themeShade="BF"/>
                <w:sz w:val="20"/>
              </w:rPr>
            </w:pPr>
            <w:r w:rsidRPr="000E38F8">
              <w:rPr>
                <w:rFonts w:ascii="Arial" w:hAnsi="Arial" w:cs="Arial"/>
                <w:color w:val="365F91" w:themeColor="accent1" w:themeShade="BF"/>
                <w:sz w:val="20"/>
              </w:rPr>
              <w:t>All road pits, road culverts, road kerb inlets, road side entries, road grates and road pipe culvert inlets shall be cleared to prevent blockage, or bypass to downstream inlets and subsequent surcharge and or flooding.</w:t>
            </w:r>
          </w:p>
        </w:tc>
        <w:tc>
          <w:tcPr>
            <w:cnfStyle w:val="000010000000" w:firstRow="0" w:lastRow="0" w:firstColumn="0" w:lastColumn="0" w:oddVBand="1" w:evenVBand="0" w:oddHBand="0" w:evenHBand="0" w:firstRowFirstColumn="0" w:firstRowLastColumn="0" w:lastRowFirstColumn="0" w:lastRowLastColumn="0"/>
            <w:tcW w:w="2772" w:type="dxa"/>
            <w:tcBorders>
              <w:bottom w:val="single" w:sz="18" w:space="0" w:color="365F91" w:themeColor="accent1" w:themeShade="BF"/>
              <w:right w:val="single" w:sz="18" w:space="0" w:color="365F91" w:themeColor="accent1" w:themeShade="BF"/>
            </w:tcBorders>
            <w:shd w:val="clear" w:color="auto" w:fill="DBE5F1" w:themeFill="accent1" w:themeFillTint="33"/>
          </w:tcPr>
          <w:p w14:paraId="25AAF15B" w14:textId="77777777" w:rsidR="00905A0A" w:rsidRDefault="00905A0A" w:rsidP="003C3818">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t xml:space="preserve">Roadway pits - Local - </w:t>
            </w:r>
            <w:r>
              <w:rPr>
                <w:rFonts w:ascii="Arial" w:hAnsi="Arial" w:cs="Arial"/>
                <w:color w:val="365F91" w:themeColor="accent1" w:themeShade="BF"/>
                <w:sz w:val="20"/>
              </w:rPr>
              <w:t>10 Business Days</w:t>
            </w:r>
            <w:r w:rsidRPr="000E38F8">
              <w:rPr>
                <w:rFonts w:ascii="Arial" w:hAnsi="Arial" w:cs="Arial"/>
                <w:color w:val="365F91" w:themeColor="accent1" w:themeShade="BF"/>
                <w:sz w:val="20"/>
              </w:rPr>
              <w:t xml:space="preserve">, Collector - </w:t>
            </w:r>
            <w:r>
              <w:rPr>
                <w:rFonts w:ascii="Arial" w:hAnsi="Arial" w:cs="Arial"/>
                <w:color w:val="365F91" w:themeColor="accent1" w:themeShade="BF"/>
                <w:sz w:val="20"/>
              </w:rPr>
              <w:t>5 Business Days</w:t>
            </w:r>
          </w:p>
          <w:p w14:paraId="29F9F465" w14:textId="77777777" w:rsidR="00905A0A" w:rsidRPr="000E38F8" w:rsidRDefault="00905A0A" w:rsidP="0014512B">
            <w:pPr>
              <w:tabs>
                <w:tab w:val="left" w:pos="234"/>
                <w:tab w:val="center" w:pos="4513"/>
              </w:tabs>
              <w:jc w:val="both"/>
              <w:rPr>
                <w:rFonts w:ascii="Arial" w:hAnsi="Arial" w:cs="Arial"/>
                <w:color w:val="365F91" w:themeColor="accent1" w:themeShade="BF"/>
                <w:sz w:val="20"/>
              </w:rPr>
            </w:pPr>
            <w:r w:rsidRPr="000E38F8">
              <w:rPr>
                <w:rFonts w:ascii="Arial" w:hAnsi="Arial" w:cs="Arial"/>
                <w:color w:val="365F91" w:themeColor="accent1" w:themeShade="BF"/>
                <w:sz w:val="20"/>
              </w:rPr>
              <w:br/>
              <w:t xml:space="preserve">Roadway pipes - Local - </w:t>
            </w:r>
            <w:r>
              <w:rPr>
                <w:rFonts w:ascii="Arial" w:hAnsi="Arial" w:cs="Arial"/>
                <w:color w:val="365F91" w:themeColor="accent1" w:themeShade="BF"/>
                <w:sz w:val="20"/>
              </w:rPr>
              <w:t>40 Business Days</w:t>
            </w:r>
            <w:r w:rsidRPr="000E38F8">
              <w:rPr>
                <w:rFonts w:ascii="Arial" w:hAnsi="Arial" w:cs="Arial"/>
                <w:color w:val="365F91" w:themeColor="accent1" w:themeShade="BF"/>
                <w:sz w:val="20"/>
              </w:rPr>
              <w:t xml:space="preserve">, Collector - </w:t>
            </w:r>
            <w:r>
              <w:rPr>
                <w:rFonts w:ascii="Arial" w:hAnsi="Arial" w:cs="Arial"/>
                <w:color w:val="365F91" w:themeColor="accent1" w:themeShade="BF"/>
                <w:sz w:val="20"/>
              </w:rPr>
              <w:t>20 Business Days</w:t>
            </w:r>
          </w:p>
        </w:tc>
      </w:tr>
    </w:tbl>
    <w:p w14:paraId="241E69D7" w14:textId="77777777" w:rsidR="003C5511" w:rsidRDefault="003C5511" w:rsidP="00EB60E3">
      <w:pPr>
        <w:tabs>
          <w:tab w:val="left" w:pos="234"/>
          <w:tab w:val="center" w:pos="4513"/>
        </w:tabs>
        <w:rPr>
          <w:rFonts w:ascii="Arial" w:hAnsi="Arial" w:cs="Arial"/>
        </w:rPr>
      </w:pPr>
    </w:p>
    <w:p w14:paraId="3DCF330C" w14:textId="77777777" w:rsidR="00520138" w:rsidRPr="000E38F8" w:rsidRDefault="00520138" w:rsidP="00EB60E3">
      <w:pPr>
        <w:tabs>
          <w:tab w:val="left" w:pos="234"/>
          <w:tab w:val="center" w:pos="4513"/>
        </w:tabs>
        <w:rPr>
          <w:rFonts w:ascii="Arial" w:hAnsi="Arial" w:cs="Arial"/>
        </w:rPr>
        <w:sectPr w:rsidR="00520138" w:rsidRPr="000E38F8" w:rsidSect="00F23F31">
          <w:pgSz w:w="16840" w:h="11907" w:orient="landscape" w:code="9"/>
          <w:pgMar w:top="964" w:right="851" w:bottom="851" w:left="851" w:header="567" w:footer="851" w:gutter="0"/>
          <w:cols w:space="720"/>
          <w:docGrid w:linePitch="245"/>
        </w:sectPr>
      </w:pPr>
    </w:p>
    <w:p w14:paraId="50E63A4F" w14:textId="77777777" w:rsidR="00881B69" w:rsidRPr="000E38F8" w:rsidRDefault="00854672" w:rsidP="000E38F8">
      <w:pPr>
        <w:jc w:val="center"/>
        <w:rPr>
          <w:rFonts w:ascii="Arial" w:hAnsi="Arial" w:cs="Arial"/>
          <w:b/>
          <w:sz w:val="24"/>
          <w:szCs w:val="24"/>
        </w:rPr>
      </w:pPr>
      <w:r w:rsidRPr="000E38F8">
        <w:rPr>
          <w:rFonts w:ascii="Arial" w:hAnsi="Arial" w:cs="Arial"/>
          <w:b/>
          <w:sz w:val="24"/>
          <w:szCs w:val="24"/>
        </w:rPr>
        <w:lastRenderedPageBreak/>
        <w:t xml:space="preserve">APPENDIX D – </w:t>
      </w:r>
      <w:r w:rsidRPr="000E38F8">
        <w:rPr>
          <w:rFonts w:ascii="Arial" w:hAnsi="Arial" w:cs="Arial"/>
          <w:b/>
          <w:caps/>
          <w:sz w:val="24"/>
          <w:szCs w:val="24"/>
        </w:rPr>
        <w:t xml:space="preserve">Management System to Inspect, </w:t>
      </w:r>
      <w:r w:rsidR="003E0DF2">
        <w:rPr>
          <w:rFonts w:ascii="Arial" w:hAnsi="Arial" w:cs="Arial"/>
          <w:b/>
          <w:caps/>
          <w:sz w:val="24"/>
          <w:szCs w:val="24"/>
        </w:rPr>
        <w:t>maintain</w:t>
      </w:r>
      <w:r w:rsidRPr="000E38F8">
        <w:rPr>
          <w:rFonts w:ascii="Arial" w:hAnsi="Arial" w:cs="Arial"/>
          <w:b/>
          <w:caps/>
          <w:sz w:val="24"/>
          <w:szCs w:val="24"/>
        </w:rPr>
        <w:t xml:space="preserve"> and </w:t>
      </w:r>
      <w:r w:rsidR="003E0DF2">
        <w:rPr>
          <w:rFonts w:ascii="Arial" w:hAnsi="Arial" w:cs="Arial"/>
          <w:b/>
          <w:caps/>
          <w:sz w:val="24"/>
          <w:szCs w:val="24"/>
        </w:rPr>
        <w:t>repair</w:t>
      </w:r>
    </w:p>
    <w:p w14:paraId="2B57D892" w14:textId="77777777" w:rsidR="00812D28" w:rsidRPr="000E38F8" w:rsidRDefault="00CD4325">
      <w:pPr>
        <w:rPr>
          <w:rFonts w:ascii="Arial" w:hAnsi="Arial" w:cs="Arial"/>
          <w:sz w:val="24"/>
          <w:szCs w:val="24"/>
        </w:rPr>
      </w:pPr>
      <w:r>
        <w:rPr>
          <w:noProof/>
        </w:rPr>
        <w:pict w14:anchorId="70DAEFAE">
          <v:group id="Canvas 543" o:spid="_x0000_s1045" editas="canvas" style="position:absolute;margin-left:-16.25pt;margin-top:9.1pt;width:541.05pt;height:677.3pt;z-index:-251656192" coordsize="68713,8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width:68713;height:86017;visibility:visible" stroked="t" strokecolor="#365f91 [2404]" strokeweight="1.5pt">
              <v:fill o:detectmouseclick="t"/>
              <v:path o:connecttype="none"/>
            </v:shape>
            <v:line id="Line 559" o:spid="_x0000_s1047" style="position:absolute;flip:x;visibility:visible" from="31209,38775" to="31271,46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" strokecolor="#365f91 [2404]" strokeweight="1.5pt">
              <v:stroke endarrow="block"/>
            </v:line>
            <v:shape id="Text Box 546" o:spid="_x0000_s1048" type="#_x0000_t202" style="position:absolute;left:57704;top:574;width:9622;height:118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" stroked="f">
              <v:textbox inset="2.45708mm,1.2286mm,2.45708mm,1.2286mm">
                <w:txbxContent>
                  <w:p w14:paraId="46B2BF20"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Phone calls</w:t>
                    </w:r>
                  </w:p>
                  <w:p w14:paraId="525B1221"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After Hours</w:t>
                    </w:r>
                  </w:p>
                  <w:p w14:paraId="0AD35E39"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Letters</w:t>
                    </w:r>
                  </w:p>
                  <w:p w14:paraId="69D26933"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Emails</w:t>
                    </w:r>
                  </w:p>
                  <w:p w14:paraId="481AC815"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Council</w:t>
                    </w:r>
                    <w:r>
                      <w:rPr>
                        <w:rFonts w:ascii="Univers" w:hAnsi="Univers"/>
                        <w:color w:val="365F91" w:themeColor="accent1" w:themeShade="BF"/>
                        <w:sz w:val="20"/>
                        <w:lang w:val="en-US"/>
                      </w:rPr>
                      <w:t>l</w:t>
                    </w:r>
                    <w:r w:rsidRPr="000E38F8">
                      <w:rPr>
                        <w:rFonts w:ascii="Univers" w:hAnsi="Univers"/>
                        <w:color w:val="365F91" w:themeColor="accent1" w:themeShade="BF"/>
                        <w:sz w:val="20"/>
                        <w:lang w:val="en-US"/>
                      </w:rPr>
                      <w:t>ors</w:t>
                    </w:r>
                  </w:p>
                  <w:p w14:paraId="467A9F73" w14:textId="77777777" w:rsidR="00D03903" w:rsidRPr="000E38F8" w:rsidRDefault="00D03903" w:rsidP="009E184A">
                    <w:pPr>
                      <w:rPr>
                        <w:rFonts w:ascii="Univers" w:hAnsi="Univers"/>
                        <w:color w:val="365F91" w:themeColor="accent1" w:themeShade="BF"/>
                        <w:sz w:val="20"/>
                        <w:lang w:val="en-US"/>
                      </w:rPr>
                    </w:pPr>
                    <w:r w:rsidRPr="000E38F8">
                      <w:rPr>
                        <w:rFonts w:ascii="Univers" w:hAnsi="Univers"/>
                        <w:color w:val="365F91" w:themeColor="accent1" w:themeShade="BF"/>
                        <w:sz w:val="20"/>
                        <w:lang w:val="en-US"/>
                      </w:rPr>
                      <w:t>Face to Face</w:t>
                    </w:r>
                  </w:p>
                  <w:p w14:paraId="6943E61A" w14:textId="77777777" w:rsidR="00D03903" w:rsidRPr="00CF7FF6" w:rsidRDefault="00D03903" w:rsidP="009E184A">
                    <w:pPr>
                      <w:rPr>
                        <w:rFonts w:ascii="Univers" w:hAnsi="Univers"/>
                        <w:sz w:val="20"/>
                        <w:lang w:val="en-US"/>
                      </w:rPr>
                    </w:pPr>
                    <w:r w:rsidRPr="000E38F8">
                      <w:rPr>
                        <w:rFonts w:ascii="Univers" w:hAnsi="Univers"/>
                        <w:color w:val="365F91" w:themeColor="accent1" w:themeShade="BF"/>
                        <w:sz w:val="20"/>
                        <w:lang w:val="en-US"/>
                      </w:rPr>
                      <w:t>Internet</w:t>
                    </w:r>
                  </w:p>
                </w:txbxContent>
              </v:textbox>
            </v:shape>
            <v:line id="Line 547" o:spid="_x0000_s1049" style="position:absolute;visibility:visible" from="48991,7436" to="48997,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" strokecolor="#365f91 [2404]" strokeweight="1.5pt">
              <v:stroke endarrow="block"/>
            </v:line>
            <v:shape id="Text Box 548" o:spid="_x0000_s1050" type="#_x0000_t202" style="position:absolute;left:41091;top:3380;width:16032;height:4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" fillcolor="white [3201]" strokecolor="#95b3d7 [1940]" strokeweight="1pt">
              <v:fill color2="#b8cce4 [1300]" focus="100%" type="gradient"/>
              <v:shadow on="t" color="#243f60 [1604]" opacity=".5" offset="1pt"/>
              <v:textbox inset="2.45708mm,1.2286mm,2.45708mm,1.2286mm">
                <w:txbxContent>
                  <w:p w14:paraId="506ABB3F" w14:textId="77777777" w:rsidR="00D03903" w:rsidRDefault="00D03903" w:rsidP="009E184A">
                    <w:pPr>
                      <w:jc w:val="center"/>
                      <w:rPr>
                        <w:rFonts w:ascii="Univers" w:hAnsi="Univers" w:cs="Tahoma"/>
                        <w:b/>
                        <w:sz w:val="27"/>
                        <w:szCs w:val="28"/>
                        <w:lang w:val="en-US"/>
                      </w:rPr>
                    </w:pPr>
                    <w:r w:rsidRPr="00CF7FF6">
                      <w:rPr>
                        <w:rFonts w:ascii="Univers" w:hAnsi="Univers" w:cs="Tahoma"/>
                        <w:b/>
                        <w:sz w:val="27"/>
                        <w:szCs w:val="28"/>
                        <w:lang w:val="en-US"/>
                      </w:rPr>
                      <w:t>REACTIVE</w:t>
                    </w:r>
                    <w:r>
                      <w:rPr>
                        <w:rFonts w:ascii="Univers" w:hAnsi="Univers" w:cs="Tahoma"/>
                        <w:b/>
                        <w:sz w:val="27"/>
                        <w:szCs w:val="28"/>
                        <w:lang w:val="en-US"/>
                      </w:rPr>
                      <w:t xml:space="preserve"> SERVICE</w:t>
                    </w:r>
                  </w:p>
                  <w:p w14:paraId="299E4B43" w14:textId="77777777" w:rsidR="00D03903" w:rsidRDefault="00D03903" w:rsidP="009E184A">
                    <w:pPr>
                      <w:jc w:val="center"/>
                      <w:rPr>
                        <w:rFonts w:ascii="Tahoma" w:hAnsi="Tahoma" w:cs="Tahoma"/>
                        <w:b/>
                        <w:sz w:val="27"/>
                        <w:szCs w:val="28"/>
                        <w:lang w:val="en-US"/>
                      </w:rPr>
                    </w:pPr>
                  </w:p>
                </w:txbxContent>
              </v:textbox>
            </v:shape>
            <v:line id="Line 549" o:spid="_x0000_s1051" style="position:absolute;visibility:visible" from="13182,7436" to="13189,1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" strokecolor="#365f91 [2404]" strokeweight="1.5pt">
              <v:stroke endarrow="block"/>
            </v:line>
            <v:line id="Line 550" o:spid="_x0000_s1052" style="position:absolute;visibility:visible" from="23774,16534" to="39833,1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" strokecolor="#365f91 [2404]" strokeweight="1.5pt"/>
            <v:shape id="Text Box 551" o:spid="_x0000_s1053" type="#_x0000_t202" style="position:absolute;left:37756;top:12440;width:23378;height:6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" fillcolor="white [3201]" strokecolor="#4f81bd [3204]" strokeweight="2.5pt">
              <v:shadow color="#868686"/>
              <v:textbox inset="2.45708mm,1.2286mm,2.45708mm,1.2286mm">
                <w:txbxContent>
                  <w:p w14:paraId="53D0FC54" w14:textId="77777777" w:rsidR="00D03903" w:rsidRPr="000E38F8" w:rsidRDefault="00D03903" w:rsidP="009E184A">
                    <w:pPr>
                      <w:jc w:val="center"/>
                      <w:rPr>
                        <w:rFonts w:ascii="Univers" w:hAnsi="Univers"/>
                        <w:color w:val="365F91" w:themeColor="accent1" w:themeShade="BF"/>
                        <w:sz w:val="23"/>
                        <w:szCs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service request system – </w:t>
                    </w:r>
                    <w:r w:rsidRPr="002355B9">
                      <w:rPr>
                        <w:rFonts w:ascii="Univers" w:hAnsi="Univers"/>
                        <w:color w:val="365F91" w:themeColor="accent1" w:themeShade="BF"/>
                        <w:sz w:val="23"/>
                        <w:szCs w:val="23"/>
                        <w:lang w:val="en-US"/>
                      </w:rPr>
                      <w:t xml:space="preserve">request </w:t>
                    </w:r>
                    <w:r w:rsidRPr="008B4967">
                      <w:rPr>
                        <w:rFonts w:ascii="Univers" w:hAnsi="Univers"/>
                        <w:color w:val="365F91" w:themeColor="accent1" w:themeShade="BF"/>
                        <w:sz w:val="23"/>
                        <w:szCs w:val="23"/>
                        <w:lang w:val="en-US"/>
                      </w:rPr>
                      <w:t xml:space="preserve">reference number </w:t>
                    </w:r>
                    <w:r w:rsidRPr="000E38F8">
                      <w:rPr>
                        <w:rFonts w:ascii="Univers" w:hAnsi="Univers"/>
                        <w:color w:val="365F91" w:themeColor="accent1" w:themeShade="BF"/>
                        <w:sz w:val="23"/>
                        <w:szCs w:val="23"/>
                        <w:lang w:val="en-US"/>
                      </w:rPr>
                      <w:t>g</w:t>
                    </w:r>
                    <w:r w:rsidRPr="002355B9">
                      <w:rPr>
                        <w:rFonts w:ascii="Univers" w:hAnsi="Univers"/>
                        <w:color w:val="365F91" w:themeColor="accent1" w:themeShade="BF"/>
                        <w:sz w:val="23"/>
                        <w:szCs w:val="23"/>
                        <w:lang w:val="en-US"/>
                      </w:rPr>
                      <w:t>enerated</w:t>
                    </w:r>
                  </w:p>
                </w:txbxContent>
              </v:textbox>
            </v:shape>
            <v:shape id="Text Box 552" o:spid="_x0000_s1054" type="#_x0000_t202" style="position:absolute;left:5248;top:3380;width:16032;height:4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" fillcolor="white [3201]" strokecolor="#95b3d7 [1940]" strokeweight="1pt">
              <v:fill color2="#b8cce4 [1300]" focus="100%" type="gradient"/>
              <v:shadow on="t" color="#243f60 [1604]" opacity=".5" offset="1pt"/>
              <v:textbox inset="2.45708mm,1.2286mm,2.45708mm,1.2286mm">
                <w:txbxContent>
                  <w:p w14:paraId="570021E5" w14:textId="77777777" w:rsidR="00D03903" w:rsidRPr="00CF7FF6" w:rsidRDefault="00D03903" w:rsidP="009E184A">
                    <w:pPr>
                      <w:jc w:val="center"/>
                      <w:rPr>
                        <w:rFonts w:ascii="Univers" w:hAnsi="Univers" w:cs="Tahoma"/>
                        <w:b/>
                        <w:sz w:val="27"/>
                        <w:szCs w:val="28"/>
                        <w:lang w:val="en-US"/>
                      </w:rPr>
                    </w:pPr>
                    <w:r>
                      <w:rPr>
                        <w:rFonts w:ascii="Univers" w:hAnsi="Univers" w:cs="Tahoma"/>
                        <w:b/>
                        <w:sz w:val="27"/>
                        <w:szCs w:val="28"/>
                        <w:lang w:val="en-US"/>
                      </w:rPr>
                      <w:t>PROACTIVE INSPECTIONS</w:t>
                    </w:r>
                  </w:p>
                </w:txbxContent>
              </v:textbox>
            </v:shape>
            <v:line id="Line 553" o:spid="_x0000_s1055" style="position:absolute;visibility:visible" from="31271,16534" to="31278,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" strokecolor="#365f91 [2404]" strokeweight="1.5pt">
              <v:stroke endarrow="block"/>
            </v:line>
            <v:shape id="Text Box 554" o:spid="_x0000_s1056" type="#_x0000_t202" style="position:absolute;left:46066;top:32943;width:17125;height:60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" fillcolor="white [3201]" strokecolor="#c2d69b [1942]" strokeweight="1pt">
              <v:fill color2="#d6e3bc [1302]" focus="100%" type="gradient"/>
              <v:shadow on="t" color="#4e6128 [1606]" opacity=".5" offset="1pt"/>
              <v:textbox inset="2.45708mm,1.2286mm,2.45708mm,1.2286mm">
                <w:txbxContent>
                  <w:p w14:paraId="01C76F8F" w14:textId="77777777" w:rsidR="00D03903" w:rsidRPr="000E38F8" w:rsidRDefault="00D03903" w:rsidP="009E184A">
                    <w:pPr>
                      <w:jc w:val="center"/>
                      <w:rPr>
                        <w:rFonts w:ascii="Univers" w:hAnsi="Univers"/>
                        <w:b/>
                        <w:color w:val="000000" w:themeColor="text1"/>
                        <w:sz w:val="21"/>
                        <w:lang w:val="en-US"/>
                      </w:rPr>
                    </w:pPr>
                    <w:r w:rsidRPr="000E38F8">
                      <w:rPr>
                        <w:rFonts w:ascii="Univers" w:hAnsi="Univers"/>
                        <w:b/>
                        <w:color w:val="000000" w:themeColor="text1"/>
                        <w:sz w:val="21"/>
                        <w:lang w:val="en-US"/>
                      </w:rPr>
                      <w:t xml:space="preserve">Take </w:t>
                    </w:r>
                    <w:r>
                      <w:rPr>
                        <w:rFonts w:ascii="Univers" w:hAnsi="Univers"/>
                        <w:b/>
                        <w:color w:val="000000" w:themeColor="text1"/>
                        <w:sz w:val="21"/>
                        <w:lang w:val="en-US"/>
                      </w:rPr>
                      <w:t>appropriate a</w:t>
                    </w:r>
                    <w:r w:rsidRPr="000E38F8">
                      <w:rPr>
                        <w:rFonts w:ascii="Univers" w:hAnsi="Univers"/>
                        <w:b/>
                        <w:color w:val="000000" w:themeColor="text1"/>
                        <w:sz w:val="21"/>
                        <w:lang w:val="en-US"/>
                      </w:rPr>
                      <w:t xml:space="preserve">ction </w:t>
                    </w:r>
                    <w:r>
                      <w:rPr>
                        <w:rFonts w:ascii="Univers" w:hAnsi="Univers"/>
                        <w:b/>
                        <w:color w:val="000000" w:themeColor="text1"/>
                        <w:sz w:val="21"/>
                        <w:lang w:val="en-US"/>
                      </w:rPr>
                      <w:t>in accordance with RMP</w:t>
                    </w:r>
                  </w:p>
                </w:txbxContent>
              </v:textbox>
            </v:shape>
            <v:line id="Line 555" o:spid="_x0000_s1057" style="position:absolute;visibility:visible" from="31271,24622" to="31278,2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" strokecolor="#365f91 [2404]" strokeweight="1.5pt">
              <v:stroke endarrow="block"/>
            </v:line>
            <v:shape id="Text Box 556" o:spid="_x0000_s1058" type="#_x0000_t202" style="position:absolute;left:21280;top:20578;width:19811;height:4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" fillcolor="white [3201]" strokecolor="#4f81bd [3204]" strokeweight="2.5pt">
              <v:shadow color="#868686"/>
              <v:textbox inset="2.45708mm,1.2286mm,2.45708mm,1.2286mm">
                <w:txbxContent>
                  <w:p w14:paraId="77D60F18"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Inspection undertaken in accordance with RMP</w:t>
                    </w:r>
                  </w:p>
                </w:txbxContent>
              </v:textbox>
            </v:shape>
            <v:line id="Line 557" o:spid="_x0000_s1059" style="position:absolute;flip:y;visibility:visible" from="39868,35698" to="46045,3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" strokecolor="#365f91 [2404]" strokeweight="1.5pt">
              <v:stroke endarrow="block"/>
            </v:line>
            <v:line id="Line 560" o:spid="_x0000_s1060" style="position:absolute;visibility:visible" from="31271,48025" to="31278,5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" strokecolor="#365f91 [2404]" strokeweight="1.5pt">
              <v:stroke endarrow="block"/>
            </v:line>
            <v:shape id="Text Box 561" o:spid="_x0000_s1061" type="#_x0000_t202" style="position:absolute;left:18328;top:46009;width:28572;height:4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" fillcolor="white [3201]" strokecolor="#4f81bd [3204]" strokeweight="2.5pt">
              <v:shadow color="#868686"/>
              <v:textbox inset="2.45708mm,1.2286mm,2.45708mm,1.2286mm">
                <w:txbxContent>
                  <w:p w14:paraId="342659F0"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 information in </w:t>
                    </w:r>
                    <w:r>
                      <w:rPr>
                        <w:rFonts w:ascii="Univers" w:hAnsi="Univers"/>
                        <w:color w:val="365F91" w:themeColor="accent1" w:themeShade="BF"/>
                        <w:sz w:val="23"/>
                        <w:lang w:val="en-US"/>
                      </w:rPr>
                      <w:t>corporate asset system/service request system</w:t>
                    </w:r>
                  </w:p>
                </w:txbxContent>
              </v:textbox>
            </v:shape>
            <v:line id="Line 562" o:spid="_x0000_s1062" style="position:absolute;visibility:visible" from="31202,55638" to="31209,6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" strokecolor="#365f91 [2404]" strokeweight="1.5pt">
              <v:stroke endarrow="block"/>
            </v:line>
            <v:shape id="Text Box 563" o:spid="_x0000_s1063" type="#_x0000_t202" style="position:absolute;left:39786;top:32002;width:5350;height:30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" stroked="f">
              <v:textbox inset="2.45708mm,1.2286mm,2.45708mm,1.2286mm">
                <w:txbxContent>
                  <w:p w14:paraId="5F64FCF8" w14:textId="77777777" w:rsidR="00D03903" w:rsidRPr="000E38F8" w:rsidRDefault="00D03903"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Yes</w:t>
                    </w:r>
                  </w:p>
                </w:txbxContent>
              </v:textbox>
            </v:shape>
            <v:shape id="Text Box 564" o:spid="_x0000_s1064" type="#_x0000_t202" style="position:absolute;left:31783;top:42894;width:5351;height:25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" stroked="f">
              <v:textbox inset="2.45708mm,1.2286mm,2.45708mm,1.2286mm">
                <w:txbxContent>
                  <w:p w14:paraId="63EF554B" w14:textId="77777777" w:rsidR="00D03903" w:rsidRPr="000E38F8" w:rsidRDefault="00D03903" w:rsidP="009E184A">
                    <w:pPr>
                      <w:rPr>
                        <w:rFonts w:ascii="Univers" w:hAnsi="Univers"/>
                        <w:b/>
                        <w:color w:val="365F91" w:themeColor="accent1" w:themeShade="BF"/>
                        <w:sz w:val="25"/>
                        <w:lang w:val="en-US"/>
                      </w:rPr>
                    </w:pPr>
                    <w:r w:rsidRPr="000E38F8">
                      <w:rPr>
                        <w:rFonts w:ascii="Univers" w:hAnsi="Univers"/>
                        <w:b/>
                        <w:color w:val="365F91" w:themeColor="accent1" w:themeShade="BF"/>
                        <w:sz w:val="25"/>
                        <w:lang w:val="en-US"/>
                      </w:rPr>
                      <w:t>No</w:t>
                    </w:r>
                  </w:p>
                </w:txbxContent>
              </v:textbox>
            </v:shape>
            <v:line id="Line 566" o:spid="_x0000_s1065" style="position:absolute;visibility:visible" from="31271,64048" to="31284,6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" strokecolor="#365f91 [2404]" strokeweight="1.5pt">
              <v:stroke endarrow="block"/>
            </v:line>
            <v:shape id="Text Box 567" o:spid="_x0000_s1066" type="#_x0000_t202" style="position:absolute;left:18328;top:61704;width:29241;height:44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" fillcolor="white [3201]" strokecolor="#4f81bd [3204]" strokeweight="2.5pt">
              <v:shadow color="#868686"/>
              <v:textbox inset="2.45708mm,1.2286mm,2.45708mm,1.2286mm">
                <w:txbxContent>
                  <w:p w14:paraId="1B46C5C2" w14:textId="77777777" w:rsidR="00D03903" w:rsidRPr="000E38F8" w:rsidRDefault="00D03903">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Works done to timeframes stated in RMP</w:t>
                    </w:r>
                  </w:p>
                </w:txbxContent>
              </v:textbox>
            </v:shape>
            <v:shape id="Text Box 568" o:spid="_x0000_s1067" type="#_x0000_t202" style="position:absolute;left:1489;top:53863;width:14973;height: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" fillcolor="white [3201]" strokecolor="#4f81bd [3204]" strokeweight="2.5pt">
              <v:shadow color="#868686"/>
              <v:textbox inset="2.45708mm,1.2286mm,2.45708mm,1.2286mm">
                <w:txbxContent>
                  <w:p w14:paraId="5615ACD7"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Major Works referred to Capital Works Program</w:t>
                    </w:r>
                  </w:p>
                </w:txbxContent>
              </v:textbox>
            </v:shape>
            <v:line id="Line 569" o:spid="_x0000_s1068" style="position:absolute;flip:x;visibility:visible" from="16298,56118" to="23781,5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" strokecolor="#365f91 [2404]" strokeweight="1.5pt">
              <v:stroke endarrow="block"/>
            </v:line>
            <v:shape id="Text Box 570" o:spid="_x0000_s1069" type="#_x0000_t202" style="position:absolute;left:18328;top:54097;width:28572;height:4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" fillcolor="white [3201]" strokecolor="#4f81bd [3204]" strokeweight="2.5pt">
              <v:shadow color="#868686"/>
              <v:textbox inset="2.45708mm,1.2286mm,2.45708mm,1.2286mm">
                <w:txbxContent>
                  <w:p w14:paraId="176F3F12"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Develop &amp; </w:t>
                    </w:r>
                    <w:r>
                      <w:rPr>
                        <w:rFonts w:ascii="Univers" w:hAnsi="Univers"/>
                        <w:color w:val="365F91" w:themeColor="accent1" w:themeShade="BF"/>
                        <w:sz w:val="23"/>
                        <w:lang w:val="en-US"/>
                      </w:rPr>
                      <w:t>p</w:t>
                    </w:r>
                    <w:r w:rsidRPr="000E38F8">
                      <w:rPr>
                        <w:rFonts w:ascii="Univers" w:hAnsi="Univers"/>
                        <w:color w:val="365F91" w:themeColor="accent1" w:themeShade="BF"/>
                        <w:sz w:val="23"/>
                        <w:lang w:val="en-US"/>
                      </w:rPr>
                      <w:t xml:space="preserve">rioritise </w:t>
                    </w:r>
                    <w:r>
                      <w:rPr>
                        <w:rFonts w:ascii="Univers" w:hAnsi="Univers"/>
                        <w:color w:val="365F91" w:themeColor="accent1" w:themeShade="BF"/>
                        <w:sz w:val="23"/>
                        <w:lang w:val="en-US"/>
                      </w:rPr>
                      <w:t xml:space="preserve">in </w:t>
                    </w:r>
                    <w:r w:rsidRPr="000E38F8">
                      <w:rPr>
                        <w:rFonts w:ascii="Univers" w:hAnsi="Univers"/>
                        <w:color w:val="365F91" w:themeColor="accent1" w:themeShade="BF"/>
                        <w:sz w:val="23"/>
                        <w:lang w:val="en-US"/>
                      </w:rPr>
                      <w:t xml:space="preserve">a </w:t>
                    </w:r>
                    <w:r>
                      <w:rPr>
                        <w:rFonts w:ascii="Univers" w:hAnsi="Univers"/>
                        <w:color w:val="365F91" w:themeColor="accent1" w:themeShade="BF"/>
                        <w:sz w:val="23"/>
                        <w:lang w:val="en-US"/>
                      </w:rPr>
                      <w:t>M</w:t>
                    </w:r>
                    <w:r w:rsidRPr="000E38F8">
                      <w:rPr>
                        <w:rFonts w:ascii="Univers" w:hAnsi="Univers"/>
                        <w:color w:val="365F91" w:themeColor="accent1" w:themeShade="BF"/>
                        <w:sz w:val="23"/>
                        <w:lang w:val="en-US"/>
                      </w:rPr>
                      <w:t>aintenance Works Program</w:t>
                    </w:r>
                    <w:r>
                      <w:rPr>
                        <w:rFonts w:ascii="Univers" w:hAnsi="Univers"/>
                        <w:color w:val="365F91" w:themeColor="accent1" w:themeShade="BF"/>
                        <w:sz w:val="23"/>
                        <w:lang w:val="en-US"/>
                      </w:rPr>
                      <w:t>, as required</w:t>
                    </w:r>
                  </w:p>
                </w:txbxContent>
              </v:textbox>
            </v:shape>
            <v:shape id="Text Box 571" o:spid="_x0000_s1070" type="#_x0000_t202" style="position:absolute;left:21943;top:79212;width:19148;height:6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" fillcolor="white [3201]" strokecolor="#4f81bd [3204]" strokeweight="2.5pt">
              <v:shadow color="#868686"/>
              <v:textbox inset="2.45708mm,1.2286mm,2.45708mm,1.2286mm">
                <w:txbxContent>
                  <w:p w14:paraId="4234A9A9"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Audit/Review Performance in accordance with RMP</w:t>
                    </w:r>
                  </w:p>
                </w:txbxContent>
              </v:textbox>
            </v:shape>
            <v:line id="Line 572" o:spid="_x0000_s1071" style="position:absolute;visibility:visible" from="31271,74157" to="31278,79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" strokecolor="#365f91 [2404]" strokeweight="1.5pt">
              <v:stroke endarrow="block"/>
            </v:line>
            <v:line id="Line 573" o:spid="_x0000_s1072" style="position:absolute;flip:x;visibility:visible" from="53740,39072" to="53815,72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" strokecolor="#365f91 [2404]" strokeweight="1.5pt"/>
            <v:line id="Line 574" o:spid="_x0000_s1073" style="position:absolute;flip:x;visibility:visible" from="47569,72135" to="53733,72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" strokecolor="#365f91 [2404]" strokeweight="1.5pt">
              <v:stroke endarrow="block"/>
            </v:line>
            <v:shape id="Text Box 565" o:spid="_x0000_s1074" type="#_x0000_t202" style="position:absolute;left:18328;top:69494;width:29241;height:5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" fillcolor="white [3201]" strokecolor="#4f81bd [3204]" strokeweight="2.5pt">
              <v:shadow color="#868686"/>
              <v:textbox inset="2.45708mm,1.2286mm,2.45708mm,1.2286mm">
                <w:txbxContent>
                  <w:p w14:paraId="138C72D2" w14:textId="77777777" w:rsidR="00D03903" w:rsidRPr="000E38F8" w:rsidRDefault="00D03903" w:rsidP="009E184A">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Record Works in </w:t>
                    </w:r>
                    <w:r>
                      <w:rPr>
                        <w:rFonts w:ascii="Univers" w:hAnsi="Univers"/>
                        <w:color w:val="365F91" w:themeColor="accent1" w:themeShade="BF"/>
                        <w:sz w:val="23"/>
                        <w:lang w:val="en-US"/>
                      </w:rPr>
                      <w:t>corporate asset system</w:t>
                    </w:r>
                    <w:r w:rsidRPr="000E38F8">
                      <w:rPr>
                        <w:rFonts w:ascii="Univers" w:hAnsi="Univers"/>
                        <w:color w:val="365F91" w:themeColor="accent1" w:themeShade="BF"/>
                        <w:sz w:val="23"/>
                        <w:lang w:val="en-US"/>
                      </w:rPr>
                      <w:t>/</w:t>
                    </w:r>
                    <w:r>
                      <w:rPr>
                        <w:rFonts w:ascii="Univers" w:hAnsi="Univers"/>
                        <w:color w:val="365F91" w:themeColor="accent1" w:themeShade="BF"/>
                        <w:sz w:val="23"/>
                        <w:lang w:val="en-US"/>
                      </w:rPr>
                      <w:t>service request system</w:t>
                    </w:r>
                  </w:p>
                </w:txbxContent>
              </v:textbox>
            </v:shape>
            <v:shapetype id="_x0000_t110" coordsize="21600,21600" o:spt="110" path="m10800,l,10800,10800,21600,21600,10800xe">
              <v:stroke joinstyle="miter"/>
              <v:path gradientshapeok="t" o:connecttype="rect" textboxrect="5400,5400,16200,16200"/>
            </v:shapetype>
            <v:shape id="AutoShape 545" o:spid="_x0000_s1075" type="#_x0000_t110" style="position:absolute;left:22715;top:28666;width:17118;height:14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" fillcolor="white [3201]" strokecolor="#95b3d7 [1940]" strokeweight="1pt">
              <v:fill color2="#b8cce4 [1300]" focus="100%" type="gradient"/>
              <v:shadow on="t" color="#243f60 [1604]" opacity=".5" offset="1pt"/>
            </v:shape>
            <v:shape id="Text Box 558" o:spid="_x0000_s1076" type="#_x0000_t202" style="position:absolute;left:25920;top:30447;width:10702;height:93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" stroked="f">
              <v:fill opacity="0"/>
              <v:textbox inset="2.45708mm,2.22494mm,2.45708mm,2.22494mm">
                <w:txbxContent>
                  <w:p w14:paraId="204C4EC6" w14:textId="77777777" w:rsidR="00D03903" w:rsidRDefault="00D03903" w:rsidP="009E184A">
                    <w:pPr>
                      <w:jc w:val="center"/>
                      <w:rPr>
                        <w:rFonts w:ascii="Univers" w:hAnsi="Univers"/>
                        <w:b/>
                        <w:sz w:val="21"/>
                        <w:szCs w:val="21"/>
                        <w:lang w:val="en-US"/>
                      </w:rPr>
                    </w:pPr>
                  </w:p>
                  <w:p w14:paraId="2A76C524" w14:textId="77777777" w:rsidR="00D03903" w:rsidRPr="000E38F8" w:rsidRDefault="00D03903" w:rsidP="009E184A">
                    <w:pPr>
                      <w:jc w:val="center"/>
                      <w:rPr>
                        <w:rFonts w:ascii="Univers" w:hAnsi="Univers"/>
                        <w:b/>
                        <w:sz w:val="21"/>
                        <w:szCs w:val="21"/>
                        <w:lang w:val="en-US"/>
                      </w:rPr>
                    </w:pPr>
                    <w:r w:rsidRPr="000E38F8">
                      <w:rPr>
                        <w:rFonts w:ascii="Univers" w:hAnsi="Univers"/>
                        <w:b/>
                        <w:sz w:val="21"/>
                        <w:szCs w:val="21"/>
                        <w:lang w:val="en-US"/>
                      </w:rPr>
                      <w:t xml:space="preserve">Defect </w:t>
                    </w:r>
                    <w:r>
                      <w:rPr>
                        <w:rFonts w:ascii="Univers" w:hAnsi="Univers"/>
                        <w:b/>
                        <w:sz w:val="21"/>
                        <w:szCs w:val="21"/>
                        <w:lang w:val="en-US"/>
                      </w:rPr>
                      <w:t xml:space="preserve">exceeds </w:t>
                    </w:r>
                    <w:r w:rsidRPr="00691D2A">
                      <w:rPr>
                        <w:rFonts w:ascii="Univers" w:hAnsi="Univers"/>
                        <w:b/>
                        <w:sz w:val="21"/>
                        <w:szCs w:val="21"/>
                        <w:lang w:val="en-US"/>
                      </w:rPr>
                      <w:t>Interventional Level</w:t>
                    </w:r>
                  </w:p>
                </w:txbxContent>
              </v:textbox>
            </v:shape>
            <v:shape id="Text Box 693" o:spid="_x0000_s1077" type="#_x0000_t202" style="position:absolute;left:2419;top:12440;width:22387;height:6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" fillcolor="white [3201]" strokecolor="#4f81bd [3204]" strokeweight="2.5pt">
              <v:shadow color="#868686"/>
              <v:textbox inset="2.45708mm,1.2286mm,2.45708mm,1.2286mm">
                <w:txbxContent>
                  <w:p w14:paraId="2751A092" w14:textId="77777777" w:rsidR="00D03903" w:rsidRPr="000E38F8" w:rsidRDefault="00D03903">
                    <w:pPr>
                      <w:jc w:val="center"/>
                      <w:rPr>
                        <w:rFonts w:ascii="Univers" w:hAnsi="Univers"/>
                        <w:color w:val="365F91" w:themeColor="accent1" w:themeShade="BF"/>
                        <w:sz w:val="23"/>
                        <w:lang w:val="en-US"/>
                      </w:rPr>
                    </w:pPr>
                    <w:r w:rsidRPr="000E38F8">
                      <w:rPr>
                        <w:rFonts w:ascii="Univers" w:hAnsi="Univers"/>
                        <w:color w:val="365F91" w:themeColor="accent1" w:themeShade="BF"/>
                        <w:sz w:val="23"/>
                        <w:lang w:val="en-US"/>
                      </w:rPr>
                      <w:t xml:space="preserve">Logged in </w:t>
                    </w:r>
                    <w:r>
                      <w:rPr>
                        <w:rFonts w:ascii="Univers" w:hAnsi="Univers"/>
                        <w:color w:val="365F91" w:themeColor="accent1" w:themeShade="BF"/>
                        <w:sz w:val="23"/>
                        <w:lang w:val="en-US"/>
                      </w:rPr>
                      <w:t xml:space="preserve">relevant corporate asset system – </w:t>
                    </w:r>
                    <w:r>
                      <w:rPr>
                        <w:rFonts w:ascii="Univers" w:hAnsi="Univers"/>
                        <w:color w:val="365F91" w:themeColor="accent1" w:themeShade="BF"/>
                        <w:sz w:val="23"/>
                        <w:szCs w:val="23"/>
                        <w:lang w:val="en-US"/>
                      </w:rPr>
                      <w:t>job</w:t>
                    </w:r>
                    <w:r w:rsidRPr="003E0DF2">
                      <w:rPr>
                        <w:rFonts w:ascii="Univers" w:hAnsi="Univers"/>
                        <w:color w:val="365F91" w:themeColor="accent1" w:themeShade="BF"/>
                        <w:sz w:val="23"/>
                        <w:szCs w:val="23"/>
                        <w:lang w:val="en-US"/>
                      </w:rPr>
                      <w:t xml:space="preserve"> reference number generated</w:t>
                    </w:r>
                  </w:p>
                </w:txbxContent>
              </v:textbox>
            </v:shape>
          </v:group>
        </w:pict>
      </w:r>
      <w:r w:rsidR="000A6DF6">
        <w:rPr>
          <w:rFonts w:ascii="Arial" w:hAnsi="Arial" w:cs="Arial"/>
          <w:sz w:val="24"/>
          <w:szCs w:val="24"/>
        </w:rPr>
        <w:softHyphen/>
      </w:r>
      <w:r w:rsidR="000A6DF6">
        <w:rPr>
          <w:rFonts w:ascii="Arial" w:hAnsi="Arial" w:cs="Arial"/>
          <w:sz w:val="24"/>
          <w:szCs w:val="24"/>
        </w:rPr>
        <w:softHyphen/>
      </w:r>
      <w:r w:rsidR="000A6DF6">
        <w:rPr>
          <w:rFonts w:ascii="Arial" w:hAnsi="Arial" w:cs="Arial"/>
          <w:sz w:val="24"/>
          <w:szCs w:val="24"/>
        </w:rPr>
        <w:softHyphen/>
      </w:r>
      <w:r w:rsidR="000A6DF6">
        <w:rPr>
          <w:rFonts w:ascii="Arial" w:hAnsi="Arial" w:cs="Arial"/>
          <w:sz w:val="24"/>
          <w:szCs w:val="24"/>
        </w:rPr>
        <w:softHyphen/>
      </w:r>
    </w:p>
    <w:sectPr w:rsidR="00812D28" w:rsidRPr="000E38F8" w:rsidSect="00F23F31">
      <w:pgSz w:w="11907" w:h="16840" w:code="9"/>
      <w:pgMar w:top="851" w:right="851" w:bottom="851" w:left="964" w:header="567" w:footer="851"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7788" w14:textId="77777777" w:rsidR="00DB0B2E" w:rsidRDefault="00DB0B2E">
      <w:r>
        <w:separator/>
      </w:r>
    </w:p>
  </w:endnote>
  <w:endnote w:type="continuationSeparator" w:id="0">
    <w:p w14:paraId="72A46D2C" w14:textId="77777777" w:rsidR="00DB0B2E" w:rsidRDefault="00DB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wis7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40B4" w14:textId="77777777" w:rsidR="00D03903" w:rsidRPr="000E38F8" w:rsidRDefault="00DB0B2E">
    <w:pPr>
      <w:pStyle w:val="Footer"/>
      <w:rPr>
        <w:rFonts w:ascii="Arial" w:hAnsi="Arial" w:cs="Arial"/>
        <w:color w:val="006666"/>
      </w:rPr>
    </w:pPr>
    <w:r w:rsidRPr="000E3797">
      <w:rPr>
        <w:noProof/>
        <w:lang w:eastAsia="en-AU"/>
      </w:rPr>
      <w:drawing>
        <wp:inline distT="0" distB="0" distL="0" distR="0" wp14:anchorId="1CB918DC" wp14:editId="03FB7875">
          <wp:extent cx="6086475" cy="333375"/>
          <wp:effectExtent l="0" t="0" r="0" b="0"/>
          <wp:docPr id="2"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333375"/>
                  </a:xfrm>
                  <a:prstGeom prst="rect">
                    <a:avLst/>
                  </a:prstGeom>
                  <a:noFill/>
                  <a:ln>
                    <a:noFill/>
                  </a:ln>
                </pic:spPr>
              </pic:pic>
            </a:graphicData>
          </a:graphic>
        </wp:inline>
      </w:drawing>
    </w:r>
    <w:r w:rsidR="00D03903" w:rsidRPr="000E38F8">
      <w:rPr>
        <w:rFonts w:ascii="Arial" w:hAnsi="Arial" w:cs="Arial"/>
        <w:color w:val="006666"/>
        <w:sz w:val="16"/>
      </w:rPr>
      <w:tab/>
    </w:r>
    <w:r w:rsidR="00D03903" w:rsidRPr="000E38F8">
      <w:rPr>
        <w:rFonts w:ascii="Arial" w:hAnsi="Arial" w:cs="Arial"/>
        <w:snapToGrid w:val="0"/>
        <w:color w:val="006666"/>
        <w:sz w:val="16"/>
      </w:rPr>
      <w:t xml:space="preserve">Page </w:t>
    </w:r>
    <w:r w:rsidR="00D03903" w:rsidRPr="000E38F8">
      <w:rPr>
        <w:rStyle w:val="PageNumber"/>
        <w:rFonts w:ascii="Arial" w:hAnsi="Arial" w:cs="Arial"/>
        <w:color w:val="006666"/>
      </w:rPr>
      <w:fldChar w:fldCharType="begin"/>
    </w:r>
    <w:r w:rsidR="00D03903" w:rsidRPr="000E38F8">
      <w:rPr>
        <w:rStyle w:val="PageNumber"/>
        <w:rFonts w:ascii="Arial" w:hAnsi="Arial" w:cs="Arial"/>
        <w:color w:val="006666"/>
      </w:rPr>
      <w:instrText xml:space="preserve"> PAGE </w:instrText>
    </w:r>
    <w:r w:rsidR="00D03903" w:rsidRPr="000E38F8">
      <w:rPr>
        <w:rStyle w:val="PageNumber"/>
        <w:rFonts w:ascii="Arial" w:hAnsi="Arial" w:cs="Arial"/>
        <w:color w:val="006666"/>
      </w:rPr>
      <w:fldChar w:fldCharType="separate"/>
    </w:r>
    <w:r w:rsidR="001E17DC">
      <w:rPr>
        <w:rStyle w:val="PageNumber"/>
        <w:rFonts w:ascii="Arial" w:hAnsi="Arial" w:cs="Arial"/>
        <w:noProof/>
        <w:color w:val="006666"/>
      </w:rPr>
      <w:t>17</w:t>
    </w:r>
    <w:r w:rsidR="00D03903" w:rsidRPr="000E38F8">
      <w:rPr>
        <w:rStyle w:val="PageNumber"/>
        <w:rFonts w:ascii="Arial" w:hAnsi="Arial" w:cs="Arial"/>
        <w:color w:val="006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A25D" w14:textId="77777777" w:rsidR="00D03903" w:rsidRDefault="00DB0B2E" w:rsidP="000E38F8">
    <w:pPr>
      <w:pStyle w:val="Footer"/>
      <w:jc w:val="center"/>
    </w:pPr>
    <w:r w:rsidRPr="000E3797">
      <w:rPr>
        <w:noProof/>
        <w:lang w:eastAsia="en-AU"/>
      </w:rPr>
      <w:drawing>
        <wp:inline distT="0" distB="0" distL="0" distR="0" wp14:anchorId="6148CD62" wp14:editId="40FC213D">
          <wp:extent cx="9315450" cy="381000"/>
          <wp:effectExtent l="0" t="0" r="0" b="0"/>
          <wp:docPr id="7" name="Picture 1" descr="Mountain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0" cy="381000"/>
                  </a:xfrm>
                  <a:prstGeom prst="rect">
                    <a:avLst/>
                  </a:prstGeom>
                  <a:noFill/>
                  <a:ln>
                    <a:noFill/>
                  </a:ln>
                </pic:spPr>
              </pic:pic>
            </a:graphicData>
          </a:graphic>
        </wp:inline>
      </w:drawing>
    </w:r>
    <w:r w:rsidR="00D03903" w:rsidRPr="00B96808">
      <w:rPr>
        <w:rFonts w:ascii="Arial" w:hAnsi="Arial" w:cs="Arial"/>
        <w:snapToGrid w:val="0"/>
        <w:color w:val="006666"/>
        <w:szCs w:val="18"/>
      </w:rPr>
      <w:t xml:space="preserve"> Page </w:t>
    </w:r>
    <w:r w:rsidR="00D03903" w:rsidRPr="00B96808">
      <w:rPr>
        <w:rStyle w:val="PageNumber"/>
        <w:rFonts w:ascii="Arial" w:hAnsi="Arial" w:cs="Arial"/>
        <w:color w:val="006666"/>
        <w:szCs w:val="18"/>
      </w:rPr>
      <w:fldChar w:fldCharType="begin"/>
    </w:r>
    <w:r w:rsidR="00D03903" w:rsidRPr="00B96808">
      <w:rPr>
        <w:rStyle w:val="PageNumber"/>
        <w:rFonts w:ascii="Arial" w:hAnsi="Arial" w:cs="Arial"/>
        <w:color w:val="006666"/>
        <w:szCs w:val="18"/>
      </w:rPr>
      <w:instrText xml:space="preserve"> PAGE </w:instrText>
    </w:r>
    <w:r w:rsidR="00D03903" w:rsidRPr="00B96808">
      <w:rPr>
        <w:rStyle w:val="PageNumber"/>
        <w:rFonts w:ascii="Arial" w:hAnsi="Arial" w:cs="Arial"/>
        <w:color w:val="006666"/>
        <w:szCs w:val="18"/>
      </w:rPr>
      <w:fldChar w:fldCharType="separate"/>
    </w:r>
    <w:r w:rsidR="001E17DC">
      <w:rPr>
        <w:rStyle w:val="PageNumber"/>
        <w:rFonts w:ascii="Arial" w:hAnsi="Arial" w:cs="Arial"/>
        <w:noProof/>
        <w:color w:val="006666"/>
        <w:szCs w:val="18"/>
      </w:rPr>
      <w:t>28</w:t>
    </w:r>
    <w:r w:rsidR="00D03903" w:rsidRPr="00B96808">
      <w:rPr>
        <w:rStyle w:val="PageNumber"/>
        <w:rFonts w:ascii="Arial" w:hAnsi="Arial" w:cs="Arial"/>
        <w:color w:val="00666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62C65" w14:textId="77777777" w:rsidR="00DB0B2E" w:rsidRDefault="00DB0B2E">
      <w:r>
        <w:separator/>
      </w:r>
    </w:p>
  </w:footnote>
  <w:footnote w:type="continuationSeparator" w:id="0">
    <w:p w14:paraId="71D2CBA6" w14:textId="77777777" w:rsidR="00DB0B2E" w:rsidRDefault="00DB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8CD3" w14:textId="77777777" w:rsidR="00D03903" w:rsidRPr="000E38F8" w:rsidRDefault="00D03903" w:rsidP="00926E4A">
    <w:pPr>
      <w:pStyle w:val="Header"/>
      <w:pBdr>
        <w:bottom w:val="single" w:sz="4" w:space="1" w:color="auto"/>
      </w:pBdr>
      <w:rPr>
        <w:rFonts w:ascii="Arial" w:hAnsi="Arial" w:cs="Arial"/>
        <w:color w:val="006666"/>
        <w:lang w:val="en-AU"/>
      </w:rPr>
    </w:pPr>
    <w:r w:rsidRPr="000E38F8">
      <w:rPr>
        <w:rFonts w:ascii="Arial" w:hAnsi="Arial" w:cs="Arial"/>
        <w:color w:val="006666"/>
        <w:lang w:val="en-AU"/>
      </w:rPr>
      <w:t xml:space="preserve">Yarra Ranges </w:t>
    </w:r>
    <w:r>
      <w:rPr>
        <w:rFonts w:ascii="Arial" w:hAnsi="Arial" w:cs="Arial"/>
        <w:color w:val="006666"/>
        <w:lang w:val="en-AU"/>
      </w:rPr>
      <w:t xml:space="preserve">Shire </w:t>
    </w:r>
    <w:r w:rsidRPr="000E38F8">
      <w:rPr>
        <w:rFonts w:ascii="Arial" w:hAnsi="Arial" w:cs="Arial"/>
        <w:color w:val="006666"/>
        <w:lang w:val="en-AU"/>
      </w:rPr>
      <w:t>Council</w:t>
    </w:r>
    <w:r w:rsidRPr="000E38F8">
      <w:rPr>
        <w:rFonts w:ascii="Arial" w:hAnsi="Arial" w:cs="Arial"/>
        <w:color w:val="006666"/>
        <w:lang w:val="en-AU"/>
      </w:rPr>
      <w:tab/>
    </w:r>
    <w:r w:rsidRPr="000E38F8">
      <w:rPr>
        <w:rFonts w:ascii="Arial" w:hAnsi="Arial" w:cs="Arial"/>
        <w:color w:val="006666"/>
        <w:lang w:val="en-AU"/>
      </w:rPr>
      <w:tab/>
      <w:t xml:space="preserve">Road Management Plan </w:t>
    </w:r>
    <w:r>
      <w:rPr>
        <w:rFonts w:ascii="Arial" w:hAnsi="Arial" w:cs="Arial"/>
        <w:color w:val="006666"/>
        <w:lang w:val="en-AU"/>
      </w:rPr>
      <w:t xml:space="preserve">2021 </w:t>
    </w:r>
    <w:r w:rsidRPr="000E38F8">
      <w:rPr>
        <w:rFonts w:ascii="Arial" w:hAnsi="Arial" w:cs="Arial"/>
        <w:color w:val="006666"/>
        <w:lang w:val="en-AU"/>
      </w:rPr>
      <w:t>–</w:t>
    </w:r>
    <w:r>
      <w:rPr>
        <w:rFonts w:ascii="Arial" w:hAnsi="Arial" w:cs="Arial"/>
        <w:color w:val="006666"/>
        <w:lang w:val="en-AU"/>
      </w:rPr>
      <w:t xml:space="preserve"> Version 05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56161" w14:textId="77777777" w:rsidR="00D03903" w:rsidRDefault="00D03903" w:rsidP="0005000E">
    <w:pPr>
      <w:pStyle w:val="Header"/>
      <w:pBdr>
        <w:bottom w:val="single" w:sz="4" w:space="1" w:color="auto"/>
      </w:pBdr>
      <w:rPr>
        <w:lang w:val="en-AU"/>
      </w:rPr>
    </w:pPr>
    <w:r w:rsidRPr="002F7191">
      <w:rPr>
        <w:rFonts w:ascii="Arial" w:hAnsi="Arial" w:cs="Arial"/>
        <w:color w:val="006666"/>
        <w:lang w:val="en-AU"/>
      </w:rPr>
      <w:t xml:space="preserve">Yarra Ranges </w:t>
    </w:r>
    <w:r>
      <w:rPr>
        <w:rFonts w:ascii="Arial" w:hAnsi="Arial" w:cs="Arial"/>
        <w:color w:val="006666"/>
        <w:lang w:val="en-AU"/>
      </w:rPr>
      <w:t xml:space="preserve">Shire </w:t>
    </w:r>
    <w:r w:rsidRPr="002F7191">
      <w:rPr>
        <w:rFonts w:ascii="Arial" w:hAnsi="Arial" w:cs="Arial"/>
        <w:color w:val="006666"/>
        <w:lang w:val="en-AU"/>
      </w:rPr>
      <w:t>Council</w:t>
    </w:r>
    <w:r>
      <w:rPr>
        <w:lang w:val="en-AU"/>
      </w:rPr>
      <w:tab/>
    </w:r>
    <w:r>
      <w:rPr>
        <w:lang w:val="en-AU"/>
      </w:rPr>
      <w:tab/>
    </w:r>
    <w:r w:rsidRPr="002F7191">
      <w:rPr>
        <w:rFonts w:ascii="Arial" w:hAnsi="Arial" w:cs="Arial"/>
        <w:color w:val="006666"/>
        <w:lang w:val="en-AU"/>
      </w:rPr>
      <w:t xml:space="preserve">Road Management Plan </w:t>
    </w:r>
    <w:r>
      <w:rPr>
        <w:rFonts w:ascii="Arial" w:hAnsi="Arial" w:cs="Arial"/>
        <w:color w:val="006666"/>
        <w:lang w:val="en-AU"/>
      </w:rPr>
      <w:t xml:space="preserve">2018 </w:t>
    </w:r>
    <w:r w:rsidRPr="002F7191">
      <w:rPr>
        <w:rFonts w:ascii="Arial" w:hAnsi="Arial" w:cs="Arial"/>
        <w:color w:val="006666"/>
        <w:lang w:val="en-AU"/>
      </w:rPr>
      <w:t>– Version 0</w:t>
    </w:r>
    <w:r>
      <w:rPr>
        <w:rFonts w:ascii="Arial" w:hAnsi="Arial" w:cs="Arial"/>
        <w:color w:val="006666"/>
        <w:lang w:val="en-AU"/>
      </w:rPr>
      <w:t>4</w:t>
    </w:r>
  </w:p>
  <w:p w14:paraId="7AF5AB3D" w14:textId="77777777" w:rsidR="00D03903" w:rsidRPr="0005000E" w:rsidRDefault="00D03903" w:rsidP="00050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CE9"/>
    <w:multiLevelType w:val="hybridMultilevel"/>
    <w:tmpl w:val="7ED41696"/>
    <w:lvl w:ilvl="0" w:tplc="3DE6195E">
      <w:start w:val="1"/>
      <w:numFmt w:val="bullet"/>
      <w:lvlText w:val=""/>
      <w:lvlJc w:val="left"/>
      <w:pPr>
        <w:tabs>
          <w:tab w:val="num" w:pos="1440"/>
        </w:tabs>
        <w:ind w:left="1440" w:hanging="360"/>
      </w:pPr>
      <w:rPr>
        <w:rFonts w:ascii="Symbol" w:hAnsi="Symbol" w:hint="default"/>
      </w:rPr>
    </w:lvl>
    <w:lvl w:ilvl="1" w:tplc="8F727244" w:tentative="1">
      <w:start w:val="1"/>
      <w:numFmt w:val="bullet"/>
      <w:lvlText w:val="o"/>
      <w:lvlJc w:val="left"/>
      <w:pPr>
        <w:tabs>
          <w:tab w:val="num" w:pos="2160"/>
        </w:tabs>
        <w:ind w:left="2160" w:hanging="360"/>
      </w:pPr>
      <w:rPr>
        <w:rFonts w:ascii="Courier New" w:hAnsi="Courier New" w:hint="default"/>
      </w:rPr>
    </w:lvl>
    <w:lvl w:ilvl="2" w:tplc="28221252" w:tentative="1">
      <w:start w:val="1"/>
      <w:numFmt w:val="bullet"/>
      <w:lvlText w:val=""/>
      <w:lvlJc w:val="left"/>
      <w:pPr>
        <w:tabs>
          <w:tab w:val="num" w:pos="2880"/>
        </w:tabs>
        <w:ind w:left="2880" w:hanging="360"/>
      </w:pPr>
      <w:rPr>
        <w:rFonts w:ascii="Wingdings" w:hAnsi="Wingdings" w:hint="default"/>
      </w:rPr>
    </w:lvl>
    <w:lvl w:ilvl="3" w:tplc="2402C4B6" w:tentative="1">
      <w:start w:val="1"/>
      <w:numFmt w:val="bullet"/>
      <w:lvlText w:val=""/>
      <w:lvlJc w:val="left"/>
      <w:pPr>
        <w:tabs>
          <w:tab w:val="num" w:pos="3600"/>
        </w:tabs>
        <w:ind w:left="3600" w:hanging="360"/>
      </w:pPr>
      <w:rPr>
        <w:rFonts w:ascii="Symbol" w:hAnsi="Symbol" w:hint="default"/>
      </w:rPr>
    </w:lvl>
    <w:lvl w:ilvl="4" w:tplc="294CB7C0" w:tentative="1">
      <w:start w:val="1"/>
      <w:numFmt w:val="bullet"/>
      <w:lvlText w:val="o"/>
      <w:lvlJc w:val="left"/>
      <w:pPr>
        <w:tabs>
          <w:tab w:val="num" w:pos="4320"/>
        </w:tabs>
        <w:ind w:left="4320" w:hanging="360"/>
      </w:pPr>
      <w:rPr>
        <w:rFonts w:ascii="Courier New" w:hAnsi="Courier New" w:hint="default"/>
      </w:rPr>
    </w:lvl>
    <w:lvl w:ilvl="5" w:tplc="F1EA58A4" w:tentative="1">
      <w:start w:val="1"/>
      <w:numFmt w:val="bullet"/>
      <w:lvlText w:val=""/>
      <w:lvlJc w:val="left"/>
      <w:pPr>
        <w:tabs>
          <w:tab w:val="num" w:pos="5040"/>
        </w:tabs>
        <w:ind w:left="5040" w:hanging="360"/>
      </w:pPr>
      <w:rPr>
        <w:rFonts w:ascii="Wingdings" w:hAnsi="Wingdings" w:hint="default"/>
      </w:rPr>
    </w:lvl>
    <w:lvl w:ilvl="6" w:tplc="21D2E814" w:tentative="1">
      <w:start w:val="1"/>
      <w:numFmt w:val="bullet"/>
      <w:lvlText w:val=""/>
      <w:lvlJc w:val="left"/>
      <w:pPr>
        <w:tabs>
          <w:tab w:val="num" w:pos="5760"/>
        </w:tabs>
        <w:ind w:left="5760" w:hanging="360"/>
      </w:pPr>
      <w:rPr>
        <w:rFonts w:ascii="Symbol" w:hAnsi="Symbol" w:hint="default"/>
      </w:rPr>
    </w:lvl>
    <w:lvl w:ilvl="7" w:tplc="D5862FF8" w:tentative="1">
      <w:start w:val="1"/>
      <w:numFmt w:val="bullet"/>
      <w:lvlText w:val="o"/>
      <w:lvlJc w:val="left"/>
      <w:pPr>
        <w:tabs>
          <w:tab w:val="num" w:pos="6480"/>
        </w:tabs>
        <w:ind w:left="6480" w:hanging="360"/>
      </w:pPr>
      <w:rPr>
        <w:rFonts w:ascii="Courier New" w:hAnsi="Courier New" w:hint="default"/>
      </w:rPr>
    </w:lvl>
    <w:lvl w:ilvl="8" w:tplc="870406C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0F3811"/>
    <w:multiLevelType w:val="hybridMultilevel"/>
    <w:tmpl w:val="4B04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A7832"/>
    <w:multiLevelType w:val="hybridMultilevel"/>
    <w:tmpl w:val="BC886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4375F"/>
    <w:multiLevelType w:val="hybridMultilevel"/>
    <w:tmpl w:val="FAB69EC8"/>
    <w:lvl w:ilvl="0" w:tplc="34725AA4">
      <w:start w:val="1"/>
      <w:numFmt w:val="bullet"/>
      <w:lvlText w:val=""/>
      <w:lvlJc w:val="left"/>
      <w:pPr>
        <w:tabs>
          <w:tab w:val="num" w:pos="1080"/>
        </w:tabs>
        <w:ind w:left="1080" w:hanging="360"/>
      </w:pPr>
      <w:rPr>
        <w:rFonts w:ascii="Symbol" w:hAnsi="Symbol" w:hint="default"/>
      </w:rPr>
    </w:lvl>
    <w:lvl w:ilvl="1" w:tplc="C71E76A6" w:tentative="1">
      <w:start w:val="1"/>
      <w:numFmt w:val="bullet"/>
      <w:lvlText w:val="o"/>
      <w:lvlJc w:val="left"/>
      <w:pPr>
        <w:tabs>
          <w:tab w:val="num" w:pos="1800"/>
        </w:tabs>
        <w:ind w:left="1800" w:hanging="360"/>
      </w:pPr>
      <w:rPr>
        <w:rFonts w:ascii="Courier New" w:hAnsi="Courier New" w:hint="default"/>
      </w:rPr>
    </w:lvl>
    <w:lvl w:ilvl="2" w:tplc="3FD09918" w:tentative="1">
      <w:start w:val="1"/>
      <w:numFmt w:val="bullet"/>
      <w:lvlText w:val=""/>
      <w:lvlJc w:val="left"/>
      <w:pPr>
        <w:tabs>
          <w:tab w:val="num" w:pos="2520"/>
        </w:tabs>
        <w:ind w:left="2520" w:hanging="360"/>
      </w:pPr>
      <w:rPr>
        <w:rFonts w:ascii="Wingdings" w:hAnsi="Wingdings" w:hint="default"/>
      </w:rPr>
    </w:lvl>
    <w:lvl w:ilvl="3" w:tplc="CFBCE07C" w:tentative="1">
      <w:start w:val="1"/>
      <w:numFmt w:val="bullet"/>
      <w:lvlText w:val=""/>
      <w:lvlJc w:val="left"/>
      <w:pPr>
        <w:tabs>
          <w:tab w:val="num" w:pos="3240"/>
        </w:tabs>
        <w:ind w:left="3240" w:hanging="360"/>
      </w:pPr>
      <w:rPr>
        <w:rFonts w:ascii="Symbol" w:hAnsi="Symbol" w:hint="default"/>
      </w:rPr>
    </w:lvl>
    <w:lvl w:ilvl="4" w:tplc="9E407524" w:tentative="1">
      <w:start w:val="1"/>
      <w:numFmt w:val="bullet"/>
      <w:lvlText w:val="o"/>
      <w:lvlJc w:val="left"/>
      <w:pPr>
        <w:tabs>
          <w:tab w:val="num" w:pos="3960"/>
        </w:tabs>
        <w:ind w:left="3960" w:hanging="360"/>
      </w:pPr>
      <w:rPr>
        <w:rFonts w:ascii="Courier New" w:hAnsi="Courier New" w:hint="default"/>
      </w:rPr>
    </w:lvl>
    <w:lvl w:ilvl="5" w:tplc="45ECF6B4" w:tentative="1">
      <w:start w:val="1"/>
      <w:numFmt w:val="bullet"/>
      <w:lvlText w:val=""/>
      <w:lvlJc w:val="left"/>
      <w:pPr>
        <w:tabs>
          <w:tab w:val="num" w:pos="4680"/>
        </w:tabs>
        <w:ind w:left="4680" w:hanging="360"/>
      </w:pPr>
      <w:rPr>
        <w:rFonts w:ascii="Wingdings" w:hAnsi="Wingdings" w:hint="default"/>
      </w:rPr>
    </w:lvl>
    <w:lvl w:ilvl="6" w:tplc="F922224E" w:tentative="1">
      <w:start w:val="1"/>
      <w:numFmt w:val="bullet"/>
      <w:lvlText w:val=""/>
      <w:lvlJc w:val="left"/>
      <w:pPr>
        <w:tabs>
          <w:tab w:val="num" w:pos="5400"/>
        </w:tabs>
        <w:ind w:left="5400" w:hanging="360"/>
      </w:pPr>
      <w:rPr>
        <w:rFonts w:ascii="Symbol" w:hAnsi="Symbol" w:hint="default"/>
      </w:rPr>
    </w:lvl>
    <w:lvl w:ilvl="7" w:tplc="941A2646" w:tentative="1">
      <w:start w:val="1"/>
      <w:numFmt w:val="bullet"/>
      <w:lvlText w:val="o"/>
      <w:lvlJc w:val="left"/>
      <w:pPr>
        <w:tabs>
          <w:tab w:val="num" w:pos="6120"/>
        </w:tabs>
        <w:ind w:left="6120" w:hanging="360"/>
      </w:pPr>
      <w:rPr>
        <w:rFonts w:ascii="Courier New" w:hAnsi="Courier New" w:hint="default"/>
      </w:rPr>
    </w:lvl>
    <w:lvl w:ilvl="8" w:tplc="9B7444C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9039B5"/>
    <w:multiLevelType w:val="hybridMultilevel"/>
    <w:tmpl w:val="212CF6CA"/>
    <w:lvl w:ilvl="0" w:tplc="59DCBA7E">
      <w:start w:val="1"/>
      <w:numFmt w:val="bullet"/>
      <w:lvlText w:val=""/>
      <w:lvlJc w:val="left"/>
      <w:pPr>
        <w:tabs>
          <w:tab w:val="num" w:pos="1500"/>
        </w:tabs>
        <w:ind w:left="1500" w:hanging="360"/>
      </w:pPr>
      <w:rPr>
        <w:rFonts w:ascii="Symbol" w:hAnsi="Symbol" w:hint="default"/>
      </w:rPr>
    </w:lvl>
    <w:lvl w:ilvl="1" w:tplc="FDB84478" w:tentative="1">
      <w:start w:val="1"/>
      <w:numFmt w:val="bullet"/>
      <w:lvlText w:val="o"/>
      <w:lvlJc w:val="left"/>
      <w:pPr>
        <w:tabs>
          <w:tab w:val="num" w:pos="2220"/>
        </w:tabs>
        <w:ind w:left="2220" w:hanging="360"/>
      </w:pPr>
      <w:rPr>
        <w:rFonts w:ascii="Courier New" w:hAnsi="Courier New" w:hint="default"/>
      </w:rPr>
    </w:lvl>
    <w:lvl w:ilvl="2" w:tplc="FD78908A" w:tentative="1">
      <w:start w:val="1"/>
      <w:numFmt w:val="bullet"/>
      <w:lvlText w:val=""/>
      <w:lvlJc w:val="left"/>
      <w:pPr>
        <w:tabs>
          <w:tab w:val="num" w:pos="2940"/>
        </w:tabs>
        <w:ind w:left="2940" w:hanging="360"/>
      </w:pPr>
      <w:rPr>
        <w:rFonts w:ascii="Wingdings" w:hAnsi="Wingdings" w:hint="default"/>
      </w:rPr>
    </w:lvl>
    <w:lvl w:ilvl="3" w:tplc="6E64766E" w:tentative="1">
      <w:start w:val="1"/>
      <w:numFmt w:val="bullet"/>
      <w:lvlText w:val=""/>
      <w:lvlJc w:val="left"/>
      <w:pPr>
        <w:tabs>
          <w:tab w:val="num" w:pos="3660"/>
        </w:tabs>
        <w:ind w:left="3660" w:hanging="360"/>
      </w:pPr>
      <w:rPr>
        <w:rFonts w:ascii="Symbol" w:hAnsi="Symbol" w:hint="default"/>
      </w:rPr>
    </w:lvl>
    <w:lvl w:ilvl="4" w:tplc="E0887182" w:tentative="1">
      <w:start w:val="1"/>
      <w:numFmt w:val="bullet"/>
      <w:lvlText w:val="o"/>
      <w:lvlJc w:val="left"/>
      <w:pPr>
        <w:tabs>
          <w:tab w:val="num" w:pos="4380"/>
        </w:tabs>
        <w:ind w:left="4380" w:hanging="360"/>
      </w:pPr>
      <w:rPr>
        <w:rFonts w:ascii="Courier New" w:hAnsi="Courier New" w:hint="default"/>
      </w:rPr>
    </w:lvl>
    <w:lvl w:ilvl="5" w:tplc="272AF80A" w:tentative="1">
      <w:start w:val="1"/>
      <w:numFmt w:val="bullet"/>
      <w:lvlText w:val=""/>
      <w:lvlJc w:val="left"/>
      <w:pPr>
        <w:tabs>
          <w:tab w:val="num" w:pos="5100"/>
        </w:tabs>
        <w:ind w:left="5100" w:hanging="360"/>
      </w:pPr>
      <w:rPr>
        <w:rFonts w:ascii="Wingdings" w:hAnsi="Wingdings" w:hint="default"/>
      </w:rPr>
    </w:lvl>
    <w:lvl w:ilvl="6" w:tplc="563A47C0" w:tentative="1">
      <w:start w:val="1"/>
      <w:numFmt w:val="bullet"/>
      <w:lvlText w:val=""/>
      <w:lvlJc w:val="left"/>
      <w:pPr>
        <w:tabs>
          <w:tab w:val="num" w:pos="5820"/>
        </w:tabs>
        <w:ind w:left="5820" w:hanging="360"/>
      </w:pPr>
      <w:rPr>
        <w:rFonts w:ascii="Symbol" w:hAnsi="Symbol" w:hint="default"/>
      </w:rPr>
    </w:lvl>
    <w:lvl w:ilvl="7" w:tplc="FE2A2FF0" w:tentative="1">
      <w:start w:val="1"/>
      <w:numFmt w:val="bullet"/>
      <w:lvlText w:val="o"/>
      <w:lvlJc w:val="left"/>
      <w:pPr>
        <w:tabs>
          <w:tab w:val="num" w:pos="6540"/>
        </w:tabs>
        <w:ind w:left="6540" w:hanging="360"/>
      </w:pPr>
      <w:rPr>
        <w:rFonts w:ascii="Courier New" w:hAnsi="Courier New" w:hint="default"/>
      </w:rPr>
    </w:lvl>
    <w:lvl w:ilvl="8" w:tplc="93C80D8E"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4DE6F03"/>
    <w:multiLevelType w:val="hybridMultilevel"/>
    <w:tmpl w:val="220809F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55F43EE"/>
    <w:multiLevelType w:val="hybridMultilevel"/>
    <w:tmpl w:val="8300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F3E01"/>
    <w:multiLevelType w:val="multilevel"/>
    <w:tmpl w:val="E8F8FCD8"/>
    <w:lvl w:ilvl="0">
      <w:start w:val="3"/>
      <w:numFmt w:val="decimal"/>
      <w:lvlText w:val="%1"/>
      <w:lvlJc w:val="left"/>
      <w:pPr>
        <w:tabs>
          <w:tab w:val="num" w:pos="450"/>
        </w:tabs>
        <w:ind w:left="450" w:hanging="450"/>
      </w:pPr>
      <w:rPr>
        <w:rFonts w:cs="Times New Roman" w:hint="default"/>
        <w:b/>
      </w:rPr>
    </w:lvl>
    <w:lvl w:ilvl="1">
      <w:start w:val="4"/>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07C5309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9F119A5"/>
    <w:multiLevelType w:val="hybridMultilevel"/>
    <w:tmpl w:val="03C4BEEA"/>
    <w:lvl w:ilvl="0" w:tplc="FB46662A">
      <w:start w:val="1"/>
      <w:numFmt w:val="bullet"/>
      <w:lvlText w:val=""/>
      <w:lvlJc w:val="left"/>
      <w:pPr>
        <w:tabs>
          <w:tab w:val="num" w:pos="1440"/>
        </w:tabs>
        <w:ind w:left="1440" w:hanging="360"/>
      </w:pPr>
      <w:rPr>
        <w:rFonts w:ascii="Symbol" w:hAnsi="Symbol" w:hint="default"/>
      </w:rPr>
    </w:lvl>
    <w:lvl w:ilvl="1" w:tplc="C71E77F6">
      <w:start w:val="1"/>
      <w:numFmt w:val="bullet"/>
      <w:lvlText w:val="o"/>
      <w:lvlJc w:val="left"/>
      <w:pPr>
        <w:tabs>
          <w:tab w:val="num" w:pos="2160"/>
        </w:tabs>
        <w:ind w:left="2160" w:hanging="360"/>
      </w:pPr>
      <w:rPr>
        <w:rFonts w:ascii="Courier New" w:hAnsi="Courier New" w:hint="default"/>
      </w:rPr>
    </w:lvl>
    <w:lvl w:ilvl="2" w:tplc="73BA1590">
      <w:start w:val="1"/>
      <w:numFmt w:val="bullet"/>
      <w:lvlText w:val=""/>
      <w:lvlJc w:val="left"/>
      <w:pPr>
        <w:tabs>
          <w:tab w:val="num" w:pos="2880"/>
        </w:tabs>
        <w:ind w:left="2880" w:hanging="360"/>
      </w:pPr>
      <w:rPr>
        <w:rFonts w:ascii="Wingdings" w:hAnsi="Wingdings" w:hint="default"/>
      </w:rPr>
    </w:lvl>
    <w:lvl w:ilvl="3" w:tplc="A9A80C64" w:tentative="1">
      <w:start w:val="1"/>
      <w:numFmt w:val="bullet"/>
      <w:lvlText w:val=""/>
      <w:lvlJc w:val="left"/>
      <w:pPr>
        <w:tabs>
          <w:tab w:val="num" w:pos="3600"/>
        </w:tabs>
        <w:ind w:left="3600" w:hanging="360"/>
      </w:pPr>
      <w:rPr>
        <w:rFonts w:ascii="Symbol" w:hAnsi="Symbol" w:hint="default"/>
      </w:rPr>
    </w:lvl>
    <w:lvl w:ilvl="4" w:tplc="BA5CC968" w:tentative="1">
      <w:start w:val="1"/>
      <w:numFmt w:val="bullet"/>
      <w:lvlText w:val="o"/>
      <w:lvlJc w:val="left"/>
      <w:pPr>
        <w:tabs>
          <w:tab w:val="num" w:pos="4320"/>
        </w:tabs>
        <w:ind w:left="4320" w:hanging="360"/>
      </w:pPr>
      <w:rPr>
        <w:rFonts w:ascii="Courier New" w:hAnsi="Courier New" w:hint="default"/>
      </w:rPr>
    </w:lvl>
    <w:lvl w:ilvl="5" w:tplc="3738ECFC" w:tentative="1">
      <w:start w:val="1"/>
      <w:numFmt w:val="bullet"/>
      <w:lvlText w:val=""/>
      <w:lvlJc w:val="left"/>
      <w:pPr>
        <w:tabs>
          <w:tab w:val="num" w:pos="5040"/>
        </w:tabs>
        <w:ind w:left="5040" w:hanging="360"/>
      </w:pPr>
      <w:rPr>
        <w:rFonts w:ascii="Wingdings" w:hAnsi="Wingdings" w:hint="default"/>
      </w:rPr>
    </w:lvl>
    <w:lvl w:ilvl="6" w:tplc="421C7954" w:tentative="1">
      <w:start w:val="1"/>
      <w:numFmt w:val="bullet"/>
      <w:lvlText w:val=""/>
      <w:lvlJc w:val="left"/>
      <w:pPr>
        <w:tabs>
          <w:tab w:val="num" w:pos="5760"/>
        </w:tabs>
        <w:ind w:left="5760" w:hanging="360"/>
      </w:pPr>
      <w:rPr>
        <w:rFonts w:ascii="Symbol" w:hAnsi="Symbol" w:hint="default"/>
      </w:rPr>
    </w:lvl>
    <w:lvl w:ilvl="7" w:tplc="1BBC51E2" w:tentative="1">
      <w:start w:val="1"/>
      <w:numFmt w:val="bullet"/>
      <w:lvlText w:val="o"/>
      <w:lvlJc w:val="left"/>
      <w:pPr>
        <w:tabs>
          <w:tab w:val="num" w:pos="6480"/>
        </w:tabs>
        <w:ind w:left="6480" w:hanging="360"/>
      </w:pPr>
      <w:rPr>
        <w:rFonts w:ascii="Courier New" w:hAnsi="Courier New" w:hint="default"/>
      </w:rPr>
    </w:lvl>
    <w:lvl w:ilvl="8" w:tplc="9FF881B8"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CF61BA"/>
    <w:multiLevelType w:val="hybridMultilevel"/>
    <w:tmpl w:val="EACAEB88"/>
    <w:lvl w:ilvl="0" w:tplc="296223D2">
      <w:start w:val="1"/>
      <w:numFmt w:val="bullet"/>
      <w:lvlText w:val=""/>
      <w:lvlJc w:val="left"/>
      <w:pPr>
        <w:tabs>
          <w:tab w:val="num" w:pos="360"/>
        </w:tabs>
        <w:ind w:left="360" w:hanging="360"/>
      </w:pPr>
      <w:rPr>
        <w:rFonts w:ascii="Symbol" w:hAnsi="Symbol" w:hint="default"/>
      </w:rPr>
    </w:lvl>
    <w:lvl w:ilvl="1" w:tplc="7C52EF1C" w:tentative="1">
      <w:start w:val="1"/>
      <w:numFmt w:val="bullet"/>
      <w:lvlText w:val="o"/>
      <w:lvlJc w:val="left"/>
      <w:pPr>
        <w:tabs>
          <w:tab w:val="num" w:pos="1080"/>
        </w:tabs>
        <w:ind w:left="1080" w:hanging="360"/>
      </w:pPr>
      <w:rPr>
        <w:rFonts w:ascii="Courier New" w:hAnsi="Courier New" w:hint="default"/>
      </w:rPr>
    </w:lvl>
    <w:lvl w:ilvl="2" w:tplc="A1A609E0" w:tentative="1">
      <w:start w:val="1"/>
      <w:numFmt w:val="bullet"/>
      <w:lvlText w:val=""/>
      <w:lvlJc w:val="left"/>
      <w:pPr>
        <w:tabs>
          <w:tab w:val="num" w:pos="1800"/>
        </w:tabs>
        <w:ind w:left="1800" w:hanging="360"/>
      </w:pPr>
      <w:rPr>
        <w:rFonts w:ascii="Wingdings" w:hAnsi="Wingdings" w:hint="default"/>
      </w:rPr>
    </w:lvl>
    <w:lvl w:ilvl="3" w:tplc="599C2FA4" w:tentative="1">
      <w:start w:val="1"/>
      <w:numFmt w:val="bullet"/>
      <w:lvlText w:val=""/>
      <w:lvlJc w:val="left"/>
      <w:pPr>
        <w:tabs>
          <w:tab w:val="num" w:pos="2520"/>
        </w:tabs>
        <w:ind w:left="2520" w:hanging="360"/>
      </w:pPr>
      <w:rPr>
        <w:rFonts w:ascii="Symbol" w:hAnsi="Symbol" w:hint="default"/>
      </w:rPr>
    </w:lvl>
    <w:lvl w:ilvl="4" w:tplc="2646CD2A" w:tentative="1">
      <w:start w:val="1"/>
      <w:numFmt w:val="bullet"/>
      <w:lvlText w:val="o"/>
      <w:lvlJc w:val="left"/>
      <w:pPr>
        <w:tabs>
          <w:tab w:val="num" w:pos="3240"/>
        </w:tabs>
        <w:ind w:left="3240" w:hanging="360"/>
      </w:pPr>
      <w:rPr>
        <w:rFonts w:ascii="Courier New" w:hAnsi="Courier New" w:hint="default"/>
      </w:rPr>
    </w:lvl>
    <w:lvl w:ilvl="5" w:tplc="66903D88" w:tentative="1">
      <w:start w:val="1"/>
      <w:numFmt w:val="bullet"/>
      <w:lvlText w:val=""/>
      <w:lvlJc w:val="left"/>
      <w:pPr>
        <w:tabs>
          <w:tab w:val="num" w:pos="3960"/>
        </w:tabs>
        <w:ind w:left="3960" w:hanging="360"/>
      </w:pPr>
      <w:rPr>
        <w:rFonts w:ascii="Wingdings" w:hAnsi="Wingdings" w:hint="default"/>
      </w:rPr>
    </w:lvl>
    <w:lvl w:ilvl="6" w:tplc="E1564E8C" w:tentative="1">
      <w:start w:val="1"/>
      <w:numFmt w:val="bullet"/>
      <w:lvlText w:val=""/>
      <w:lvlJc w:val="left"/>
      <w:pPr>
        <w:tabs>
          <w:tab w:val="num" w:pos="4680"/>
        </w:tabs>
        <w:ind w:left="4680" w:hanging="360"/>
      </w:pPr>
      <w:rPr>
        <w:rFonts w:ascii="Symbol" w:hAnsi="Symbol" w:hint="default"/>
      </w:rPr>
    </w:lvl>
    <w:lvl w:ilvl="7" w:tplc="DF4AC026" w:tentative="1">
      <w:start w:val="1"/>
      <w:numFmt w:val="bullet"/>
      <w:lvlText w:val="o"/>
      <w:lvlJc w:val="left"/>
      <w:pPr>
        <w:tabs>
          <w:tab w:val="num" w:pos="5400"/>
        </w:tabs>
        <w:ind w:left="5400" w:hanging="360"/>
      </w:pPr>
      <w:rPr>
        <w:rFonts w:ascii="Courier New" w:hAnsi="Courier New" w:hint="default"/>
      </w:rPr>
    </w:lvl>
    <w:lvl w:ilvl="8" w:tplc="19F2E03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AE524C2"/>
    <w:multiLevelType w:val="hybridMultilevel"/>
    <w:tmpl w:val="9E34B2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1F592D"/>
    <w:multiLevelType w:val="hybridMultilevel"/>
    <w:tmpl w:val="3BB87128"/>
    <w:lvl w:ilvl="0" w:tplc="C478B62A">
      <w:start w:val="1"/>
      <w:numFmt w:val="bullet"/>
      <w:lvlText w:val=""/>
      <w:lvlJc w:val="left"/>
      <w:pPr>
        <w:tabs>
          <w:tab w:val="num" w:pos="360"/>
        </w:tabs>
        <w:ind w:left="360" w:hanging="360"/>
      </w:pPr>
      <w:rPr>
        <w:rFonts w:ascii="Symbol" w:hAnsi="Symbol" w:hint="default"/>
      </w:rPr>
    </w:lvl>
    <w:lvl w:ilvl="1" w:tplc="F072CB10" w:tentative="1">
      <w:start w:val="1"/>
      <w:numFmt w:val="bullet"/>
      <w:lvlText w:val="o"/>
      <w:lvlJc w:val="left"/>
      <w:pPr>
        <w:tabs>
          <w:tab w:val="num" w:pos="1080"/>
        </w:tabs>
        <w:ind w:left="1080" w:hanging="360"/>
      </w:pPr>
      <w:rPr>
        <w:rFonts w:ascii="Courier New" w:hAnsi="Courier New" w:hint="default"/>
      </w:rPr>
    </w:lvl>
    <w:lvl w:ilvl="2" w:tplc="C1F09406" w:tentative="1">
      <w:start w:val="1"/>
      <w:numFmt w:val="bullet"/>
      <w:lvlText w:val=""/>
      <w:lvlJc w:val="left"/>
      <w:pPr>
        <w:tabs>
          <w:tab w:val="num" w:pos="1800"/>
        </w:tabs>
        <w:ind w:left="1800" w:hanging="360"/>
      </w:pPr>
      <w:rPr>
        <w:rFonts w:ascii="Wingdings" w:hAnsi="Wingdings" w:hint="default"/>
      </w:rPr>
    </w:lvl>
    <w:lvl w:ilvl="3" w:tplc="53A68630" w:tentative="1">
      <w:start w:val="1"/>
      <w:numFmt w:val="bullet"/>
      <w:lvlText w:val=""/>
      <w:lvlJc w:val="left"/>
      <w:pPr>
        <w:tabs>
          <w:tab w:val="num" w:pos="2520"/>
        </w:tabs>
        <w:ind w:left="2520" w:hanging="360"/>
      </w:pPr>
      <w:rPr>
        <w:rFonts w:ascii="Symbol" w:hAnsi="Symbol" w:hint="default"/>
      </w:rPr>
    </w:lvl>
    <w:lvl w:ilvl="4" w:tplc="71CE5E88" w:tentative="1">
      <w:start w:val="1"/>
      <w:numFmt w:val="bullet"/>
      <w:lvlText w:val="o"/>
      <w:lvlJc w:val="left"/>
      <w:pPr>
        <w:tabs>
          <w:tab w:val="num" w:pos="3240"/>
        </w:tabs>
        <w:ind w:left="3240" w:hanging="360"/>
      </w:pPr>
      <w:rPr>
        <w:rFonts w:ascii="Courier New" w:hAnsi="Courier New" w:hint="default"/>
      </w:rPr>
    </w:lvl>
    <w:lvl w:ilvl="5" w:tplc="09D8FC28" w:tentative="1">
      <w:start w:val="1"/>
      <w:numFmt w:val="bullet"/>
      <w:lvlText w:val=""/>
      <w:lvlJc w:val="left"/>
      <w:pPr>
        <w:tabs>
          <w:tab w:val="num" w:pos="3960"/>
        </w:tabs>
        <w:ind w:left="3960" w:hanging="360"/>
      </w:pPr>
      <w:rPr>
        <w:rFonts w:ascii="Wingdings" w:hAnsi="Wingdings" w:hint="default"/>
      </w:rPr>
    </w:lvl>
    <w:lvl w:ilvl="6" w:tplc="3E06EA12" w:tentative="1">
      <w:start w:val="1"/>
      <w:numFmt w:val="bullet"/>
      <w:lvlText w:val=""/>
      <w:lvlJc w:val="left"/>
      <w:pPr>
        <w:tabs>
          <w:tab w:val="num" w:pos="4680"/>
        </w:tabs>
        <w:ind w:left="4680" w:hanging="360"/>
      </w:pPr>
      <w:rPr>
        <w:rFonts w:ascii="Symbol" w:hAnsi="Symbol" w:hint="default"/>
      </w:rPr>
    </w:lvl>
    <w:lvl w:ilvl="7" w:tplc="3926BD90" w:tentative="1">
      <w:start w:val="1"/>
      <w:numFmt w:val="bullet"/>
      <w:lvlText w:val="o"/>
      <w:lvlJc w:val="left"/>
      <w:pPr>
        <w:tabs>
          <w:tab w:val="num" w:pos="5400"/>
        </w:tabs>
        <w:ind w:left="5400" w:hanging="360"/>
      </w:pPr>
      <w:rPr>
        <w:rFonts w:ascii="Courier New" w:hAnsi="Courier New" w:hint="default"/>
      </w:rPr>
    </w:lvl>
    <w:lvl w:ilvl="8" w:tplc="F7D673E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C70343"/>
    <w:multiLevelType w:val="multilevel"/>
    <w:tmpl w:val="94A06CD0"/>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BC823F8"/>
    <w:multiLevelType w:val="hybridMultilevel"/>
    <w:tmpl w:val="4BD20536"/>
    <w:lvl w:ilvl="0" w:tplc="4426F390">
      <w:start w:val="1"/>
      <w:numFmt w:val="bullet"/>
      <w:lvlText w:val=""/>
      <w:lvlJc w:val="left"/>
      <w:pPr>
        <w:tabs>
          <w:tab w:val="num" w:pos="1400"/>
        </w:tabs>
        <w:ind w:left="1684" w:hanging="284"/>
      </w:pPr>
      <w:rPr>
        <w:rFonts w:ascii="Wingdings" w:hAnsi="Wingdings" w:hint="default"/>
        <w:color w:val="auto"/>
      </w:rPr>
    </w:lvl>
    <w:lvl w:ilvl="1" w:tplc="8E5A9644" w:tentative="1">
      <w:start w:val="1"/>
      <w:numFmt w:val="bullet"/>
      <w:lvlText w:val="o"/>
      <w:lvlJc w:val="left"/>
      <w:pPr>
        <w:tabs>
          <w:tab w:val="num" w:pos="2160"/>
        </w:tabs>
        <w:ind w:left="2160" w:hanging="360"/>
      </w:pPr>
      <w:rPr>
        <w:rFonts w:ascii="Courier New" w:hAnsi="Courier New" w:hint="default"/>
      </w:rPr>
    </w:lvl>
    <w:lvl w:ilvl="2" w:tplc="1E982402" w:tentative="1">
      <w:start w:val="1"/>
      <w:numFmt w:val="bullet"/>
      <w:lvlText w:val=""/>
      <w:lvlJc w:val="left"/>
      <w:pPr>
        <w:tabs>
          <w:tab w:val="num" w:pos="2880"/>
        </w:tabs>
        <w:ind w:left="2880" w:hanging="360"/>
      </w:pPr>
      <w:rPr>
        <w:rFonts w:ascii="Wingdings" w:hAnsi="Wingdings" w:hint="default"/>
      </w:rPr>
    </w:lvl>
    <w:lvl w:ilvl="3" w:tplc="EAD81B6A" w:tentative="1">
      <w:start w:val="1"/>
      <w:numFmt w:val="bullet"/>
      <w:lvlText w:val=""/>
      <w:lvlJc w:val="left"/>
      <w:pPr>
        <w:tabs>
          <w:tab w:val="num" w:pos="3600"/>
        </w:tabs>
        <w:ind w:left="3600" w:hanging="360"/>
      </w:pPr>
      <w:rPr>
        <w:rFonts w:ascii="Symbol" w:hAnsi="Symbol" w:hint="default"/>
      </w:rPr>
    </w:lvl>
    <w:lvl w:ilvl="4" w:tplc="F2CADB68" w:tentative="1">
      <w:start w:val="1"/>
      <w:numFmt w:val="bullet"/>
      <w:lvlText w:val="o"/>
      <w:lvlJc w:val="left"/>
      <w:pPr>
        <w:tabs>
          <w:tab w:val="num" w:pos="4320"/>
        </w:tabs>
        <w:ind w:left="4320" w:hanging="360"/>
      </w:pPr>
      <w:rPr>
        <w:rFonts w:ascii="Courier New" w:hAnsi="Courier New" w:hint="default"/>
      </w:rPr>
    </w:lvl>
    <w:lvl w:ilvl="5" w:tplc="D29E705E" w:tentative="1">
      <w:start w:val="1"/>
      <w:numFmt w:val="bullet"/>
      <w:lvlText w:val=""/>
      <w:lvlJc w:val="left"/>
      <w:pPr>
        <w:tabs>
          <w:tab w:val="num" w:pos="5040"/>
        </w:tabs>
        <w:ind w:left="5040" w:hanging="360"/>
      </w:pPr>
      <w:rPr>
        <w:rFonts w:ascii="Wingdings" w:hAnsi="Wingdings" w:hint="default"/>
      </w:rPr>
    </w:lvl>
    <w:lvl w:ilvl="6" w:tplc="22F8DC8E" w:tentative="1">
      <w:start w:val="1"/>
      <w:numFmt w:val="bullet"/>
      <w:lvlText w:val=""/>
      <w:lvlJc w:val="left"/>
      <w:pPr>
        <w:tabs>
          <w:tab w:val="num" w:pos="5760"/>
        </w:tabs>
        <w:ind w:left="5760" w:hanging="360"/>
      </w:pPr>
      <w:rPr>
        <w:rFonts w:ascii="Symbol" w:hAnsi="Symbol" w:hint="default"/>
      </w:rPr>
    </w:lvl>
    <w:lvl w:ilvl="7" w:tplc="B1301A56" w:tentative="1">
      <w:start w:val="1"/>
      <w:numFmt w:val="bullet"/>
      <w:lvlText w:val="o"/>
      <w:lvlJc w:val="left"/>
      <w:pPr>
        <w:tabs>
          <w:tab w:val="num" w:pos="6480"/>
        </w:tabs>
        <w:ind w:left="6480" w:hanging="360"/>
      </w:pPr>
      <w:rPr>
        <w:rFonts w:ascii="Courier New" w:hAnsi="Courier New" w:hint="default"/>
      </w:rPr>
    </w:lvl>
    <w:lvl w:ilvl="8" w:tplc="CF84996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D5075ED"/>
    <w:multiLevelType w:val="hybridMultilevel"/>
    <w:tmpl w:val="C2F60B8E"/>
    <w:lvl w:ilvl="0" w:tplc="31C0FF4A">
      <w:start w:val="1"/>
      <w:numFmt w:val="bullet"/>
      <w:lvlText w:val=""/>
      <w:lvlJc w:val="left"/>
      <w:pPr>
        <w:tabs>
          <w:tab w:val="num" w:pos="1440"/>
        </w:tabs>
        <w:ind w:left="1440" w:hanging="360"/>
      </w:pPr>
      <w:rPr>
        <w:rFonts w:ascii="Symbol" w:hAnsi="Symbol" w:hint="default"/>
      </w:rPr>
    </w:lvl>
    <w:lvl w:ilvl="1" w:tplc="491E901A">
      <w:start w:val="1"/>
      <w:numFmt w:val="decimal"/>
      <w:lvlText w:val="%2."/>
      <w:lvlJc w:val="left"/>
      <w:pPr>
        <w:tabs>
          <w:tab w:val="num" w:pos="2160"/>
        </w:tabs>
        <w:ind w:left="2160" w:hanging="360"/>
      </w:pPr>
      <w:rPr>
        <w:rFonts w:cs="Times New Roman"/>
      </w:rPr>
    </w:lvl>
    <w:lvl w:ilvl="2" w:tplc="9EF826FC" w:tentative="1">
      <w:start w:val="1"/>
      <w:numFmt w:val="bullet"/>
      <w:lvlText w:val=""/>
      <w:lvlJc w:val="left"/>
      <w:pPr>
        <w:tabs>
          <w:tab w:val="num" w:pos="2880"/>
        </w:tabs>
        <w:ind w:left="2880" w:hanging="360"/>
      </w:pPr>
      <w:rPr>
        <w:rFonts w:ascii="Wingdings" w:hAnsi="Wingdings" w:hint="default"/>
      </w:rPr>
    </w:lvl>
    <w:lvl w:ilvl="3" w:tplc="F28EB798" w:tentative="1">
      <w:start w:val="1"/>
      <w:numFmt w:val="bullet"/>
      <w:lvlText w:val=""/>
      <w:lvlJc w:val="left"/>
      <w:pPr>
        <w:tabs>
          <w:tab w:val="num" w:pos="3600"/>
        </w:tabs>
        <w:ind w:left="3600" w:hanging="360"/>
      </w:pPr>
      <w:rPr>
        <w:rFonts w:ascii="Symbol" w:hAnsi="Symbol" w:hint="default"/>
      </w:rPr>
    </w:lvl>
    <w:lvl w:ilvl="4" w:tplc="C6E0F7E6" w:tentative="1">
      <w:start w:val="1"/>
      <w:numFmt w:val="bullet"/>
      <w:lvlText w:val="o"/>
      <w:lvlJc w:val="left"/>
      <w:pPr>
        <w:tabs>
          <w:tab w:val="num" w:pos="4320"/>
        </w:tabs>
        <w:ind w:left="4320" w:hanging="360"/>
      </w:pPr>
      <w:rPr>
        <w:rFonts w:ascii="Courier New" w:hAnsi="Courier New" w:hint="default"/>
      </w:rPr>
    </w:lvl>
    <w:lvl w:ilvl="5" w:tplc="C772186A" w:tentative="1">
      <w:start w:val="1"/>
      <w:numFmt w:val="bullet"/>
      <w:lvlText w:val=""/>
      <w:lvlJc w:val="left"/>
      <w:pPr>
        <w:tabs>
          <w:tab w:val="num" w:pos="5040"/>
        </w:tabs>
        <w:ind w:left="5040" w:hanging="360"/>
      </w:pPr>
      <w:rPr>
        <w:rFonts w:ascii="Wingdings" w:hAnsi="Wingdings" w:hint="default"/>
      </w:rPr>
    </w:lvl>
    <w:lvl w:ilvl="6" w:tplc="18B63D2C" w:tentative="1">
      <w:start w:val="1"/>
      <w:numFmt w:val="bullet"/>
      <w:lvlText w:val=""/>
      <w:lvlJc w:val="left"/>
      <w:pPr>
        <w:tabs>
          <w:tab w:val="num" w:pos="5760"/>
        </w:tabs>
        <w:ind w:left="5760" w:hanging="360"/>
      </w:pPr>
      <w:rPr>
        <w:rFonts w:ascii="Symbol" w:hAnsi="Symbol" w:hint="default"/>
      </w:rPr>
    </w:lvl>
    <w:lvl w:ilvl="7" w:tplc="499A09CE" w:tentative="1">
      <w:start w:val="1"/>
      <w:numFmt w:val="bullet"/>
      <w:lvlText w:val="o"/>
      <w:lvlJc w:val="left"/>
      <w:pPr>
        <w:tabs>
          <w:tab w:val="num" w:pos="6480"/>
        </w:tabs>
        <w:ind w:left="6480" w:hanging="360"/>
      </w:pPr>
      <w:rPr>
        <w:rFonts w:ascii="Courier New" w:hAnsi="Courier New" w:hint="default"/>
      </w:rPr>
    </w:lvl>
    <w:lvl w:ilvl="8" w:tplc="A314DFF2"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0A4125D"/>
    <w:multiLevelType w:val="hybridMultilevel"/>
    <w:tmpl w:val="452043F8"/>
    <w:lvl w:ilvl="0" w:tplc="3F88974A">
      <w:start w:val="1"/>
      <w:numFmt w:val="bullet"/>
      <w:lvlText w:val=""/>
      <w:lvlJc w:val="left"/>
      <w:pPr>
        <w:tabs>
          <w:tab w:val="num" w:pos="1440"/>
        </w:tabs>
        <w:ind w:left="1440" w:hanging="360"/>
      </w:pPr>
      <w:rPr>
        <w:rFonts w:ascii="Symbol" w:hAnsi="Symbol" w:hint="default"/>
      </w:rPr>
    </w:lvl>
    <w:lvl w:ilvl="1" w:tplc="87DED38C" w:tentative="1">
      <w:start w:val="1"/>
      <w:numFmt w:val="bullet"/>
      <w:lvlText w:val="o"/>
      <w:lvlJc w:val="left"/>
      <w:pPr>
        <w:tabs>
          <w:tab w:val="num" w:pos="2160"/>
        </w:tabs>
        <w:ind w:left="2160" w:hanging="360"/>
      </w:pPr>
      <w:rPr>
        <w:rFonts w:ascii="Courier New" w:hAnsi="Courier New" w:hint="default"/>
      </w:rPr>
    </w:lvl>
    <w:lvl w:ilvl="2" w:tplc="228CA5B4" w:tentative="1">
      <w:start w:val="1"/>
      <w:numFmt w:val="bullet"/>
      <w:lvlText w:val=""/>
      <w:lvlJc w:val="left"/>
      <w:pPr>
        <w:tabs>
          <w:tab w:val="num" w:pos="2880"/>
        </w:tabs>
        <w:ind w:left="2880" w:hanging="360"/>
      </w:pPr>
      <w:rPr>
        <w:rFonts w:ascii="Wingdings" w:hAnsi="Wingdings" w:hint="default"/>
      </w:rPr>
    </w:lvl>
    <w:lvl w:ilvl="3" w:tplc="68248CEA" w:tentative="1">
      <w:start w:val="1"/>
      <w:numFmt w:val="bullet"/>
      <w:lvlText w:val=""/>
      <w:lvlJc w:val="left"/>
      <w:pPr>
        <w:tabs>
          <w:tab w:val="num" w:pos="3600"/>
        </w:tabs>
        <w:ind w:left="3600" w:hanging="360"/>
      </w:pPr>
      <w:rPr>
        <w:rFonts w:ascii="Symbol" w:hAnsi="Symbol" w:hint="default"/>
      </w:rPr>
    </w:lvl>
    <w:lvl w:ilvl="4" w:tplc="8870D55C" w:tentative="1">
      <w:start w:val="1"/>
      <w:numFmt w:val="bullet"/>
      <w:lvlText w:val="o"/>
      <w:lvlJc w:val="left"/>
      <w:pPr>
        <w:tabs>
          <w:tab w:val="num" w:pos="4320"/>
        </w:tabs>
        <w:ind w:left="4320" w:hanging="360"/>
      </w:pPr>
      <w:rPr>
        <w:rFonts w:ascii="Courier New" w:hAnsi="Courier New" w:hint="default"/>
      </w:rPr>
    </w:lvl>
    <w:lvl w:ilvl="5" w:tplc="D1007ED8" w:tentative="1">
      <w:start w:val="1"/>
      <w:numFmt w:val="bullet"/>
      <w:lvlText w:val=""/>
      <w:lvlJc w:val="left"/>
      <w:pPr>
        <w:tabs>
          <w:tab w:val="num" w:pos="5040"/>
        </w:tabs>
        <w:ind w:left="5040" w:hanging="360"/>
      </w:pPr>
      <w:rPr>
        <w:rFonts w:ascii="Wingdings" w:hAnsi="Wingdings" w:hint="default"/>
      </w:rPr>
    </w:lvl>
    <w:lvl w:ilvl="6" w:tplc="8C02AC84" w:tentative="1">
      <w:start w:val="1"/>
      <w:numFmt w:val="bullet"/>
      <w:lvlText w:val=""/>
      <w:lvlJc w:val="left"/>
      <w:pPr>
        <w:tabs>
          <w:tab w:val="num" w:pos="5760"/>
        </w:tabs>
        <w:ind w:left="5760" w:hanging="360"/>
      </w:pPr>
      <w:rPr>
        <w:rFonts w:ascii="Symbol" w:hAnsi="Symbol" w:hint="default"/>
      </w:rPr>
    </w:lvl>
    <w:lvl w:ilvl="7" w:tplc="B4E0A788" w:tentative="1">
      <w:start w:val="1"/>
      <w:numFmt w:val="bullet"/>
      <w:lvlText w:val="o"/>
      <w:lvlJc w:val="left"/>
      <w:pPr>
        <w:tabs>
          <w:tab w:val="num" w:pos="6480"/>
        </w:tabs>
        <w:ind w:left="6480" w:hanging="360"/>
      </w:pPr>
      <w:rPr>
        <w:rFonts w:ascii="Courier New" w:hAnsi="Courier New" w:hint="default"/>
      </w:rPr>
    </w:lvl>
    <w:lvl w:ilvl="8" w:tplc="B9AC8FC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DA3342"/>
    <w:multiLevelType w:val="hybridMultilevel"/>
    <w:tmpl w:val="D9CE386E"/>
    <w:lvl w:ilvl="0" w:tplc="AFF02C40">
      <w:start w:val="1"/>
      <w:numFmt w:val="bullet"/>
      <w:lvlText w:val=""/>
      <w:lvlJc w:val="left"/>
      <w:pPr>
        <w:tabs>
          <w:tab w:val="num" w:pos="1080"/>
        </w:tabs>
        <w:ind w:left="1080" w:hanging="360"/>
      </w:pPr>
      <w:rPr>
        <w:rFonts w:ascii="Wingdings" w:hAnsi="Wingdings" w:hint="default"/>
      </w:rPr>
    </w:lvl>
    <w:lvl w:ilvl="1" w:tplc="D946F01E">
      <w:start w:val="1"/>
      <w:numFmt w:val="bullet"/>
      <w:lvlText w:val=""/>
      <w:lvlJc w:val="left"/>
      <w:pPr>
        <w:tabs>
          <w:tab w:val="num" w:pos="1800"/>
        </w:tabs>
        <w:ind w:left="1800" w:hanging="360"/>
      </w:pPr>
      <w:rPr>
        <w:rFonts w:ascii="Wingdings" w:hAnsi="Wingdings" w:hint="default"/>
      </w:rPr>
    </w:lvl>
    <w:lvl w:ilvl="2" w:tplc="548E288A">
      <w:start w:val="1"/>
      <w:numFmt w:val="lowerRoman"/>
      <w:lvlText w:val="%3."/>
      <w:lvlJc w:val="right"/>
      <w:pPr>
        <w:tabs>
          <w:tab w:val="num" w:pos="2520"/>
        </w:tabs>
        <w:ind w:left="2520" w:hanging="180"/>
      </w:pPr>
      <w:rPr>
        <w:rFonts w:cs="Times New Roman"/>
      </w:rPr>
    </w:lvl>
    <w:lvl w:ilvl="3" w:tplc="A5ECCCFA">
      <w:start w:val="1"/>
      <w:numFmt w:val="decimal"/>
      <w:lvlText w:val="%4."/>
      <w:lvlJc w:val="left"/>
      <w:pPr>
        <w:tabs>
          <w:tab w:val="num" w:pos="3240"/>
        </w:tabs>
        <w:ind w:left="3240" w:hanging="360"/>
      </w:pPr>
      <w:rPr>
        <w:rFonts w:cs="Times New Roman"/>
      </w:rPr>
    </w:lvl>
    <w:lvl w:ilvl="4" w:tplc="0B52CDC8" w:tentative="1">
      <w:start w:val="1"/>
      <w:numFmt w:val="lowerLetter"/>
      <w:lvlText w:val="%5."/>
      <w:lvlJc w:val="left"/>
      <w:pPr>
        <w:tabs>
          <w:tab w:val="num" w:pos="3960"/>
        </w:tabs>
        <w:ind w:left="3960" w:hanging="360"/>
      </w:pPr>
      <w:rPr>
        <w:rFonts w:cs="Times New Roman"/>
      </w:rPr>
    </w:lvl>
    <w:lvl w:ilvl="5" w:tplc="F2DA30C6" w:tentative="1">
      <w:start w:val="1"/>
      <w:numFmt w:val="lowerRoman"/>
      <w:lvlText w:val="%6."/>
      <w:lvlJc w:val="right"/>
      <w:pPr>
        <w:tabs>
          <w:tab w:val="num" w:pos="4680"/>
        </w:tabs>
        <w:ind w:left="4680" w:hanging="180"/>
      </w:pPr>
      <w:rPr>
        <w:rFonts w:cs="Times New Roman"/>
      </w:rPr>
    </w:lvl>
    <w:lvl w:ilvl="6" w:tplc="AD2CE908" w:tentative="1">
      <w:start w:val="1"/>
      <w:numFmt w:val="decimal"/>
      <w:lvlText w:val="%7."/>
      <w:lvlJc w:val="left"/>
      <w:pPr>
        <w:tabs>
          <w:tab w:val="num" w:pos="5400"/>
        </w:tabs>
        <w:ind w:left="5400" w:hanging="360"/>
      </w:pPr>
      <w:rPr>
        <w:rFonts w:cs="Times New Roman"/>
      </w:rPr>
    </w:lvl>
    <w:lvl w:ilvl="7" w:tplc="7AC8ED42" w:tentative="1">
      <w:start w:val="1"/>
      <w:numFmt w:val="lowerLetter"/>
      <w:lvlText w:val="%8."/>
      <w:lvlJc w:val="left"/>
      <w:pPr>
        <w:tabs>
          <w:tab w:val="num" w:pos="6120"/>
        </w:tabs>
        <w:ind w:left="6120" w:hanging="360"/>
      </w:pPr>
      <w:rPr>
        <w:rFonts w:cs="Times New Roman"/>
      </w:rPr>
    </w:lvl>
    <w:lvl w:ilvl="8" w:tplc="B0DA2A54" w:tentative="1">
      <w:start w:val="1"/>
      <w:numFmt w:val="lowerRoman"/>
      <w:lvlText w:val="%9."/>
      <w:lvlJc w:val="right"/>
      <w:pPr>
        <w:tabs>
          <w:tab w:val="num" w:pos="6840"/>
        </w:tabs>
        <w:ind w:left="6840" w:hanging="180"/>
      </w:pPr>
      <w:rPr>
        <w:rFonts w:cs="Times New Roman"/>
      </w:rPr>
    </w:lvl>
  </w:abstractNum>
  <w:abstractNum w:abstractNumId="18" w15:restartNumberingAfterBreak="0">
    <w:nsid w:val="118F5EF3"/>
    <w:multiLevelType w:val="singleLevel"/>
    <w:tmpl w:val="39805A42"/>
    <w:lvl w:ilvl="0">
      <w:start w:val="3"/>
      <w:numFmt w:val="decimal"/>
      <w:lvlText w:val="%1."/>
      <w:lvlJc w:val="left"/>
      <w:pPr>
        <w:tabs>
          <w:tab w:val="num" w:pos="360"/>
        </w:tabs>
        <w:ind w:left="360" w:hanging="360"/>
      </w:pPr>
      <w:rPr>
        <w:rFonts w:cs="Times New Roman"/>
        <w:b/>
        <w:i w:val="0"/>
      </w:rPr>
    </w:lvl>
  </w:abstractNum>
  <w:abstractNum w:abstractNumId="19" w15:restartNumberingAfterBreak="0">
    <w:nsid w:val="121278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2C8436A"/>
    <w:multiLevelType w:val="hybridMultilevel"/>
    <w:tmpl w:val="D8DC2698"/>
    <w:lvl w:ilvl="0" w:tplc="176858D2">
      <w:start w:val="1"/>
      <w:numFmt w:val="decimal"/>
      <w:lvlText w:val="%1."/>
      <w:lvlJc w:val="left"/>
      <w:pPr>
        <w:tabs>
          <w:tab w:val="num" w:pos="720"/>
        </w:tabs>
        <w:ind w:left="720" w:hanging="360"/>
      </w:pPr>
      <w:rPr>
        <w:rFonts w:cs="Times New Roman" w:hint="default"/>
      </w:rPr>
    </w:lvl>
    <w:lvl w:ilvl="1" w:tplc="E300F500" w:tentative="1">
      <w:start w:val="1"/>
      <w:numFmt w:val="bullet"/>
      <w:lvlText w:val="o"/>
      <w:lvlJc w:val="left"/>
      <w:pPr>
        <w:tabs>
          <w:tab w:val="num" w:pos="1440"/>
        </w:tabs>
        <w:ind w:left="1440" w:hanging="360"/>
      </w:pPr>
      <w:rPr>
        <w:rFonts w:ascii="Courier New" w:hAnsi="Courier New" w:hint="default"/>
      </w:rPr>
    </w:lvl>
    <w:lvl w:ilvl="2" w:tplc="B1BE70AE" w:tentative="1">
      <w:start w:val="1"/>
      <w:numFmt w:val="bullet"/>
      <w:lvlText w:val=""/>
      <w:lvlJc w:val="left"/>
      <w:pPr>
        <w:tabs>
          <w:tab w:val="num" w:pos="2160"/>
        </w:tabs>
        <w:ind w:left="2160" w:hanging="360"/>
      </w:pPr>
      <w:rPr>
        <w:rFonts w:ascii="Wingdings" w:hAnsi="Wingdings" w:hint="default"/>
      </w:rPr>
    </w:lvl>
    <w:lvl w:ilvl="3" w:tplc="37F66146" w:tentative="1">
      <w:start w:val="1"/>
      <w:numFmt w:val="bullet"/>
      <w:lvlText w:val=""/>
      <w:lvlJc w:val="left"/>
      <w:pPr>
        <w:tabs>
          <w:tab w:val="num" w:pos="2880"/>
        </w:tabs>
        <w:ind w:left="2880" w:hanging="360"/>
      </w:pPr>
      <w:rPr>
        <w:rFonts w:ascii="Symbol" w:hAnsi="Symbol" w:hint="default"/>
      </w:rPr>
    </w:lvl>
    <w:lvl w:ilvl="4" w:tplc="1FFEAD7E" w:tentative="1">
      <w:start w:val="1"/>
      <w:numFmt w:val="bullet"/>
      <w:lvlText w:val="o"/>
      <w:lvlJc w:val="left"/>
      <w:pPr>
        <w:tabs>
          <w:tab w:val="num" w:pos="3600"/>
        </w:tabs>
        <w:ind w:left="3600" w:hanging="360"/>
      </w:pPr>
      <w:rPr>
        <w:rFonts w:ascii="Courier New" w:hAnsi="Courier New" w:hint="default"/>
      </w:rPr>
    </w:lvl>
    <w:lvl w:ilvl="5" w:tplc="2AB49A94" w:tentative="1">
      <w:start w:val="1"/>
      <w:numFmt w:val="bullet"/>
      <w:lvlText w:val=""/>
      <w:lvlJc w:val="left"/>
      <w:pPr>
        <w:tabs>
          <w:tab w:val="num" w:pos="4320"/>
        </w:tabs>
        <w:ind w:left="4320" w:hanging="360"/>
      </w:pPr>
      <w:rPr>
        <w:rFonts w:ascii="Wingdings" w:hAnsi="Wingdings" w:hint="default"/>
      </w:rPr>
    </w:lvl>
    <w:lvl w:ilvl="6" w:tplc="A24A7E00" w:tentative="1">
      <w:start w:val="1"/>
      <w:numFmt w:val="bullet"/>
      <w:lvlText w:val=""/>
      <w:lvlJc w:val="left"/>
      <w:pPr>
        <w:tabs>
          <w:tab w:val="num" w:pos="5040"/>
        </w:tabs>
        <w:ind w:left="5040" w:hanging="360"/>
      </w:pPr>
      <w:rPr>
        <w:rFonts w:ascii="Symbol" w:hAnsi="Symbol" w:hint="default"/>
      </w:rPr>
    </w:lvl>
    <w:lvl w:ilvl="7" w:tplc="3CDC484A" w:tentative="1">
      <w:start w:val="1"/>
      <w:numFmt w:val="bullet"/>
      <w:lvlText w:val="o"/>
      <w:lvlJc w:val="left"/>
      <w:pPr>
        <w:tabs>
          <w:tab w:val="num" w:pos="5760"/>
        </w:tabs>
        <w:ind w:left="5760" w:hanging="360"/>
      </w:pPr>
      <w:rPr>
        <w:rFonts w:ascii="Courier New" w:hAnsi="Courier New" w:hint="default"/>
      </w:rPr>
    </w:lvl>
    <w:lvl w:ilvl="8" w:tplc="AAD6608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C84945"/>
    <w:multiLevelType w:val="hybridMultilevel"/>
    <w:tmpl w:val="4F1EC88C"/>
    <w:lvl w:ilvl="0" w:tplc="0C090005">
      <w:start w:val="1"/>
      <w:numFmt w:val="bullet"/>
      <w:lvlText w:val=""/>
      <w:lvlJc w:val="left"/>
      <w:pPr>
        <w:ind w:left="1151" w:hanging="360"/>
      </w:pPr>
      <w:rPr>
        <w:rFonts w:ascii="Wingdings" w:hAnsi="Wingdings" w:hint="default"/>
      </w:rPr>
    </w:lvl>
    <w:lvl w:ilvl="1" w:tplc="0C090003" w:tentative="1">
      <w:start w:val="1"/>
      <w:numFmt w:val="bullet"/>
      <w:lvlText w:val="o"/>
      <w:lvlJc w:val="left"/>
      <w:pPr>
        <w:ind w:left="1871" w:hanging="360"/>
      </w:pPr>
      <w:rPr>
        <w:rFonts w:ascii="Courier New" w:hAnsi="Courier New" w:hint="default"/>
      </w:rPr>
    </w:lvl>
    <w:lvl w:ilvl="2" w:tplc="0C090005" w:tentative="1">
      <w:start w:val="1"/>
      <w:numFmt w:val="bullet"/>
      <w:lvlText w:val=""/>
      <w:lvlJc w:val="left"/>
      <w:pPr>
        <w:ind w:left="2591" w:hanging="360"/>
      </w:pPr>
      <w:rPr>
        <w:rFonts w:ascii="Wingdings" w:hAnsi="Wingdings" w:hint="default"/>
      </w:rPr>
    </w:lvl>
    <w:lvl w:ilvl="3" w:tplc="0C090001" w:tentative="1">
      <w:start w:val="1"/>
      <w:numFmt w:val="bullet"/>
      <w:lvlText w:val=""/>
      <w:lvlJc w:val="left"/>
      <w:pPr>
        <w:ind w:left="3311" w:hanging="360"/>
      </w:pPr>
      <w:rPr>
        <w:rFonts w:ascii="Symbol" w:hAnsi="Symbol" w:hint="default"/>
      </w:rPr>
    </w:lvl>
    <w:lvl w:ilvl="4" w:tplc="0C090003" w:tentative="1">
      <w:start w:val="1"/>
      <w:numFmt w:val="bullet"/>
      <w:lvlText w:val="o"/>
      <w:lvlJc w:val="left"/>
      <w:pPr>
        <w:ind w:left="4031" w:hanging="360"/>
      </w:pPr>
      <w:rPr>
        <w:rFonts w:ascii="Courier New" w:hAnsi="Courier New" w:hint="default"/>
      </w:rPr>
    </w:lvl>
    <w:lvl w:ilvl="5" w:tplc="0C090005" w:tentative="1">
      <w:start w:val="1"/>
      <w:numFmt w:val="bullet"/>
      <w:lvlText w:val=""/>
      <w:lvlJc w:val="left"/>
      <w:pPr>
        <w:ind w:left="4751" w:hanging="360"/>
      </w:pPr>
      <w:rPr>
        <w:rFonts w:ascii="Wingdings" w:hAnsi="Wingdings" w:hint="default"/>
      </w:rPr>
    </w:lvl>
    <w:lvl w:ilvl="6" w:tplc="0C090001" w:tentative="1">
      <w:start w:val="1"/>
      <w:numFmt w:val="bullet"/>
      <w:lvlText w:val=""/>
      <w:lvlJc w:val="left"/>
      <w:pPr>
        <w:ind w:left="5471" w:hanging="360"/>
      </w:pPr>
      <w:rPr>
        <w:rFonts w:ascii="Symbol" w:hAnsi="Symbol" w:hint="default"/>
      </w:rPr>
    </w:lvl>
    <w:lvl w:ilvl="7" w:tplc="0C090003" w:tentative="1">
      <w:start w:val="1"/>
      <w:numFmt w:val="bullet"/>
      <w:lvlText w:val="o"/>
      <w:lvlJc w:val="left"/>
      <w:pPr>
        <w:ind w:left="6191" w:hanging="360"/>
      </w:pPr>
      <w:rPr>
        <w:rFonts w:ascii="Courier New" w:hAnsi="Courier New" w:hint="default"/>
      </w:rPr>
    </w:lvl>
    <w:lvl w:ilvl="8" w:tplc="0C090005" w:tentative="1">
      <w:start w:val="1"/>
      <w:numFmt w:val="bullet"/>
      <w:lvlText w:val=""/>
      <w:lvlJc w:val="left"/>
      <w:pPr>
        <w:ind w:left="6911" w:hanging="360"/>
      </w:pPr>
      <w:rPr>
        <w:rFonts w:ascii="Wingdings" w:hAnsi="Wingdings" w:hint="default"/>
      </w:rPr>
    </w:lvl>
  </w:abstractNum>
  <w:abstractNum w:abstractNumId="22" w15:restartNumberingAfterBreak="0">
    <w:nsid w:val="12D4011D"/>
    <w:multiLevelType w:val="hybridMultilevel"/>
    <w:tmpl w:val="72769226"/>
    <w:lvl w:ilvl="0" w:tplc="2F123422">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40243D4"/>
    <w:multiLevelType w:val="hybridMultilevel"/>
    <w:tmpl w:val="C27487E0"/>
    <w:lvl w:ilvl="0" w:tplc="04090019">
      <w:start w:val="1"/>
      <w:numFmt w:val="lowerLetter"/>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4B804F5"/>
    <w:multiLevelType w:val="hybridMultilevel"/>
    <w:tmpl w:val="A48E6E30"/>
    <w:lvl w:ilvl="0" w:tplc="9A9CDE08">
      <w:start w:val="1"/>
      <w:numFmt w:val="bullet"/>
      <w:lvlText w:val=""/>
      <w:lvlJc w:val="left"/>
      <w:pPr>
        <w:tabs>
          <w:tab w:val="num" w:pos="360"/>
        </w:tabs>
        <w:ind w:left="360" w:hanging="360"/>
      </w:pPr>
      <w:rPr>
        <w:rFonts w:ascii="Wingdings" w:hAnsi="Wingdings" w:hint="default"/>
      </w:rPr>
    </w:lvl>
    <w:lvl w:ilvl="1" w:tplc="639484F0">
      <w:start w:val="1"/>
      <w:numFmt w:val="bullet"/>
      <w:lvlText w:val=""/>
      <w:lvlJc w:val="left"/>
      <w:pPr>
        <w:tabs>
          <w:tab w:val="num" w:pos="1080"/>
        </w:tabs>
        <w:ind w:left="1080" w:hanging="360"/>
      </w:pPr>
      <w:rPr>
        <w:rFonts w:ascii="Wingdings" w:hAnsi="Wingdings" w:hint="default"/>
      </w:rPr>
    </w:lvl>
    <w:lvl w:ilvl="2" w:tplc="95B23E06" w:tentative="1">
      <w:start w:val="1"/>
      <w:numFmt w:val="lowerRoman"/>
      <w:lvlText w:val="%3."/>
      <w:lvlJc w:val="right"/>
      <w:pPr>
        <w:tabs>
          <w:tab w:val="num" w:pos="1800"/>
        </w:tabs>
        <w:ind w:left="1800" w:hanging="180"/>
      </w:pPr>
      <w:rPr>
        <w:rFonts w:cs="Times New Roman"/>
      </w:rPr>
    </w:lvl>
    <w:lvl w:ilvl="3" w:tplc="E342FCC8" w:tentative="1">
      <w:start w:val="1"/>
      <w:numFmt w:val="decimal"/>
      <w:lvlText w:val="%4."/>
      <w:lvlJc w:val="left"/>
      <w:pPr>
        <w:tabs>
          <w:tab w:val="num" w:pos="2520"/>
        </w:tabs>
        <w:ind w:left="2520" w:hanging="360"/>
      </w:pPr>
      <w:rPr>
        <w:rFonts w:cs="Times New Roman"/>
      </w:rPr>
    </w:lvl>
    <w:lvl w:ilvl="4" w:tplc="3E164856" w:tentative="1">
      <w:start w:val="1"/>
      <w:numFmt w:val="lowerLetter"/>
      <w:lvlText w:val="%5."/>
      <w:lvlJc w:val="left"/>
      <w:pPr>
        <w:tabs>
          <w:tab w:val="num" w:pos="3240"/>
        </w:tabs>
        <w:ind w:left="3240" w:hanging="360"/>
      </w:pPr>
      <w:rPr>
        <w:rFonts w:cs="Times New Roman"/>
      </w:rPr>
    </w:lvl>
    <w:lvl w:ilvl="5" w:tplc="62D86816" w:tentative="1">
      <w:start w:val="1"/>
      <w:numFmt w:val="lowerRoman"/>
      <w:lvlText w:val="%6."/>
      <w:lvlJc w:val="right"/>
      <w:pPr>
        <w:tabs>
          <w:tab w:val="num" w:pos="3960"/>
        </w:tabs>
        <w:ind w:left="3960" w:hanging="180"/>
      </w:pPr>
      <w:rPr>
        <w:rFonts w:cs="Times New Roman"/>
      </w:rPr>
    </w:lvl>
    <w:lvl w:ilvl="6" w:tplc="7A1E6746" w:tentative="1">
      <w:start w:val="1"/>
      <w:numFmt w:val="decimal"/>
      <w:lvlText w:val="%7."/>
      <w:lvlJc w:val="left"/>
      <w:pPr>
        <w:tabs>
          <w:tab w:val="num" w:pos="4680"/>
        </w:tabs>
        <w:ind w:left="4680" w:hanging="360"/>
      </w:pPr>
      <w:rPr>
        <w:rFonts w:cs="Times New Roman"/>
      </w:rPr>
    </w:lvl>
    <w:lvl w:ilvl="7" w:tplc="61F4493C" w:tentative="1">
      <w:start w:val="1"/>
      <w:numFmt w:val="lowerLetter"/>
      <w:lvlText w:val="%8."/>
      <w:lvlJc w:val="left"/>
      <w:pPr>
        <w:tabs>
          <w:tab w:val="num" w:pos="5400"/>
        </w:tabs>
        <w:ind w:left="5400" w:hanging="360"/>
      </w:pPr>
      <w:rPr>
        <w:rFonts w:cs="Times New Roman"/>
      </w:rPr>
    </w:lvl>
    <w:lvl w:ilvl="8" w:tplc="E5C45628" w:tentative="1">
      <w:start w:val="1"/>
      <w:numFmt w:val="lowerRoman"/>
      <w:lvlText w:val="%9."/>
      <w:lvlJc w:val="right"/>
      <w:pPr>
        <w:tabs>
          <w:tab w:val="num" w:pos="6120"/>
        </w:tabs>
        <w:ind w:left="6120" w:hanging="180"/>
      </w:pPr>
      <w:rPr>
        <w:rFonts w:cs="Times New Roman"/>
      </w:rPr>
    </w:lvl>
  </w:abstractNum>
  <w:abstractNum w:abstractNumId="25" w15:restartNumberingAfterBreak="0">
    <w:nsid w:val="14E25862"/>
    <w:multiLevelType w:val="hybridMultilevel"/>
    <w:tmpl w:val="E4702DA6"/>
    <w:lvl w:ilvl="0" w:tplc="B94E77E2">
      <w:start w:val="1"/>
      <w:numFmt w:val="bullet"/>
      <w:lvlText w:val=""/>
      <w:lvlJc w:val="left"/>
      <w:pPr>
        <w:tabs>
          <w:tab w:val="num" w:pos="360"/>
        </w:tabs>
        <w:ind w:left="360" w:hanging="360"/>
      </w:pPr>
      <w:rPr>
        <w:rFonts w:ascii="Wingdings" w:hAnsi="Wingdings" w:hint="default"/>
      </w:rPr>
    </w:lvl>
    <w:lvl w:ilvl="1" w:tplc="992A5936" w:tentative="1">
      <w:start w:val="1"/>
      <w:numFmt w:val="bullet"/>
      <w:lvlText w:val="o"/>
      <w:lvlJc w:val="left"/>
      <w:pPr>
        <w:tabs>
          <w:tab w:val="num" w:pos="1440"/>
        </w:tabs>
        <w:ind w:left="1440" w:hanging="360"/>
      </w:pPr>
      <w:rPr>
        <w:rFonts w:ascii="Courier New" w:hAnsi="Courier New" w:hint="default"/>
      </w:rPr>
    </w:lvl>
    <w:lvl w:ilvl="2" w:tplc="E4CAA870" w:tentative="1">
      <w:start w:val="1"/>
      <w:numFmt w:val="bullet"/>
      <w:lvlText w:val=""/>
      <w:lvlJc w:val="left"/>
      <w:pPr>
        <w:tabs>
          <w:tab w:val="num" w:pos="2160"/>
        </w:tabs>
        <w:ind w:left="2160" w:hanging="360"/>
      </w:pPr>
      <w:rPr>
        <w:rFonts w:ascii="Wingdings" w:hAnsi="Wingdings" w:hint="default"/>
      </w:rPr>
    </w:lvl>
    <w:lvl w:ilvl="3" w:tplc="6FD6F654" w:tentative="1">
      <w:start w:val="1"/>
      <w:numFmt w:val="bullet"/>
      <w:lvlText w:val=""/>
      <w:lvlJc w:val="left"/>
      <w:pPr>
        <w:tabs>
          <w:tab w:val="num" w:pos="2880"/>
        </w:tabs>
        <w:ind w:left="2880" w:hanging="360"/>
      </w:pPr>
      <w:rPr>
        <w:rFonts w:ascii="Symbol" w:hAnsi="Symbol" w:hint="default"/>
      </w:rPr>
    </w:lvl>
    <w:lvl w:ilvl="4" w:tplc="B65EEBCE" w:tentative="1">
      <w:start w:val="1"/>
      <w:numFmt w:val="bullet"/>
      <w:lvlText w:val="o"/>
      <w:lvlJc w:val="left"/>
      <w:pPr>
        <w:tabs>
          <w:tab w:val="num" w:pos="3600"/>
        </w:tabs>
        <w:ind w:left="3600" w:hanging="360"/>
      </w:pPr>
      <w:rPr>
        <w:rFonts w:ascii="Courier New" w:hAnsi="Courier New" w:hint="default"/>
      </w:rPr>
    </w:lvl>
    <w:lvl w:ilvl="5" w:tplc="01708218" w:tentative="1">
      <w:start w:val="1"/>
      <w:numFmt w:val="bullet"/>
      <w:lvlText w:val=""/>
      <w:lvlJc w:val="left"/>
      <w:pPr>
        <w:tabs>
          <w:tab w:val="num" w:pos="4320"/>
        </w:tabs>
        <w:ind w:left="4320" w:hanging="360"/>
      </w:pPr>
      <w:rPr>
        <w:rFonts w:ascii="Wingdings" w:hAnsi="Wingdings" w:hint="default"/>
      </w:rPr>
    </w:lvl>
    <w:lvl w:ilvl="6" w:tplc="7424F08C" w:tentative="1">
      <w:start w:val="1"/>
      <w:numFmt w:val="bullet"/>
      <w:lvlText w:val=""/>
      <w:lvlJc w:val="left"/>
      <w:pPr>
        <w:tabs>
          <w:tab w:val="num" w:pos="5040"/>
        </w:tabs>
        <w:ind w:left="5040" w:hanging="360"/>
      </w:pPr>
      <w:rPr>
        <w:rFonts w:ascii="Symbol" w:hAnsi="Symbol" w:hint="default"/>
      </w:rPr>
    </w:lvl>
    <w:lvl w:ilvl="7" w:tplc="BB0C6FCC" w:tentative="1">
      <w:start w:val="1"/>
      <w:numFmt w:val="bullet"/>
      <w:lvlText w:val="o"/>
      <w:lvlJc w:val="left"/>
      <w:pPr>
        <w:tabs>
          <w:tab w:val="num" w:pos="5760"/>
        </w:tabs>
        <w:ind w:left="5760" w:hanging="360"/>
      </w:pPr>
      <w:rPr>
        <w:rFonts w:ascii="Courier New" w:hAnsi="Courier New" w:hint="default"/>
      </w:rPr>
    </w:lvl>
    <w:lvl w:ilvl="8" w:tplc="6D3AC8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26758E"/>
    <w:multiLevelType w:val="multilevel"/>
    <w:tmpl w:val="20060D2E"/>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16463A3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16C37C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8790A4D"/>
    <w:multiLevelType w:val="hybridMultilevel"/>
    <w:tmpl w:val="C27487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A2B16E5"/>
    <w:multiLevelType w:val="hybridMultilevel"/>
    <w:tmpl w:val="FF62189C"/>
    <w:lvl w:ilvl="0" w:tplc="6A4AFAAC">
      <w:start w:val="1"/>
      <w:numFmt w:val="bullet"/>
      <w:lvlText w:val=""/>
      <w:lvlJc w:val="left"/>
      <w:pPr>
        <w:tabs>
          <w:tab w:val="num" w:pos="1440"/>
        </w:tabs>
        <w:ind w:left="1440" w:hanging="360"/>
      </w:pPr>
      <w:rPr>
        <w:rFonts w:ascii="Symbol" w:hAnsi="Symbol" w:hint="default"/>
      </w:rPr>
    </w:lvl>
    <w:lvl w:ilvl="1" w:tplc="5B263EA2">
      <w:start w:val="1"/>
      <w:numFmt w:val="decimal"/>
      <w:lvlText w:val="%2."/>
      <w:lvlJc w:val="left"/>
      <w:pPr>
        <w:tabs>
          <w:tab w:val="num" w:pos="2160"/>
        </w:tabs>
        <w:ind w:left="2160" w:hanging="360"/>
      </w:pPr>
      <w:rPr>
        <w:rFonts w:cs="Times New Roman"/>
      </w:rPr>
    </w:lvl>
    <w:lvl w:ilvl="2" w:tplc="3DC2B8B0" w:tentative="1">
      <w:start w:val="1"/>
      <w:numFmt w:val="bullet"/>
      <w:lvlText w:val=""/>
      <w:lvlJc w:val="left"/>
      <w:pPr>
        <w:tabs>
          <w:tab w:val="num" w:pos="2880"/>
        </w:tabs>
        <w:ind w:left="2880" w:hanging="360"/>
      </w:pPr>
      <w:rPr>
        <w:rFonts w:ascii="Wingdings" w:hAnsi="Wingdings" w:hint="default"/>
      </w:rPr>
    </w:lvl>
    <w:lvl w:ilvl="3" w:tplc="C03A1A98" w:tentative="1">
      <w:start w:val="1"/>
      <w:numFmt w:val="bullet"/>
      <w:lvlText w:val=""/>
      <w:lvlJc w:val="left"/>
      <w:pPr>
        <w:tabs>
          <w:tab w:val="num" w:pos="3600"/>
        </w:tabs>
        <w:ind w:left="3600" w:hanging="360"/>
      </w:pPr>
      <w:rPr>
        <w:rFonts w:ascii="Symbol" w:hAnsi="Symbol" w:hint="default"/>
      </w:rPr>
    </w:lvl>
    <w:lvl w:ilvl="4" w:tplc="B5F06E5C" w:tentative="1">
      <w:start w:val="1"/>
      <w:numFmt w:val="bullet"/>
      <w:lvlText w:val="o"/>
      <w:lvlJc w:val="left"/>
      <w:pPr>
        <w:tabs>
          <w:tab w:val="num" w:pos="4320"/>
        </w:tabs>
        <w:ind w:left="4320" w:hanging="360"/>
      </w:pPr>
      <w:rPr>
        <w:rFonts w:ascii="Courier New" w:hAnsi="Courier New" w:hint="default"/>
      </w:rPr>
    </w:lvl>
    <w:lvl w:ilvl="5" w:tplc="226AA18A" w:tentative="1">
      <w:start w:val="1"/>
      <w:numFmt w:val="bullet"/>
      <w:lvlText w:val=""/>
      <w:lvlJc w:val="left"/>
      <w:pPr>
        <w:tabs>
          <w:tab w:val="num" w:pos="5040"/>
        </w:tabs>
        <w:ind w:left="5040" w:hanging="360"/>
      </w:pPr>
      <w:rPr>
        <w:rFonts w:ascii="Wingdings" w:hAnsi="Wingdings" w:hint="default"/>
      </w:rPr>
    </w:lvl>
    <w:lvl w:ilvl="6" w:tplc="A37087D8" w:tentative="1">
      <w:start w:val="1"/>
      <w:numFmt w:val="bullet"/>
      <w:lvlText w:val=""/>
      <w:lvlJc w:val="left"/>
      <w:pPr>
        <w:tabs>
          <w:tab w:val="num" w:pos="5760"/>
        </w:tabs>
        <w:ind w:left="5760" w:hanging="360"/>
      </w:pPr>
      <w:rPr>
        <w:rFonts w:ascii="Symbol" w:hAnsi="Symbol" w:hint="default"/>
      </w:rPr>
    </w:lvl>
    <w:lvl w:ilvl="7" w:tplc="03E27630" w:tentative="1">
      <w:start w:val="1"/>
      <w:numFmt w:val="bullet"/>
      <w:lvlText w:val="o"/>
      <w:lvlJc w:val="left"/>
      <w:pPr>
        <w:tabs>
          <w:tab w:val="num" w:pos="6480"/>
        </w:tabs>
        <w:ind w:left="6480" w:hanging="360"/>
      </w:pPr>
      <w:rPr>
        <w:rFonts w:ascii="Courier New" w:hAnsi="Courier New" w:hint="default"/>
      </w:rPr>
    </w:lvl>
    <w:lvl w:ilvl="8" w:tplc="6D84EC3E"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AFF713E"/>
    <w:multiLevelType w:val="hybridMultilevel"/>
    <w:tmpl w:val="37D0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4A1BFC"/>
    <w:multiLevelType w:val="hybridMultilevel"/>
    <w:tmpl w:val="8E1A0D9C"/>
    <w:lvl w:ilvl="0" w:tplc="29146140">
      <w:start w:val="1"/>
      <w:numFmt w:val="decimal"/>
      <w:lvlText w:val="%1."/>
      <w:lvlJc w:val="left"/>
      <w:pPr>
        <w:tabs>
          <w:tab w:val="num" w:pos="720"/>
        </w:tabs>
        <w:ind w:left="720" w:hanging="360"/>
      </w:pPr>
      <w:rPr>
        <w:rFonts w:cs="Times New Roman" w:hint="default"/>
      </w:rPr>
    </w:lvl>
    <w:lvl w:ilvl="1" w:tplc="3CD2C8CA" w:tentative="1">
      <w:start w:val="1"/>
      <w:numFmt w:val="bullet"/>
      <w:lvlText w:val="o"/>
      <w:lvlJc w:val="left"/>
      <w:pPr>
        <w:tabs>
          <w:tab w:val="num" w:pos="1440"/>
        </w:tabs>
        <w:ind w:left="1440" w:hanging="360"/>
      </w:pPr>
      <w:rPr>
        <w:rFonts w:ascii="Courier New" w:hAnsi="Courier New" w:hint="default"/>
      </w:rPr>
    </w:lvl>
    <w:lvl w:ilvl="2" w:tplc="739C9344" w:tentative="1">
      <w:start w:val="1"/>
      <w:numFmt w:val="bullet"/>
      <w:lvlText w:val=""/>
      <w:lvlJc w:val="left"/>
      <w:pPr>
        <w:tabs>
          <w:tab w:val="num" w:pos="2160"/>
        </w:tabs>
        <w:ind w:left="2160" w:hanging="360"/>
      </w:pPr>
      <w:rPr>
        <w:rFonts w:ascii="Wingdings" w:hAnsi="Wingdings" w:hint="default"/>
      </w:rPr>
    </w:lvl>
    <w:lvl w:ilvl="3" w:tplc="3F1225C6" w:tentative="1">
      <w:start w:val="1"/>
      <w:numFmt w:val="bullet"/>
      <w:lvlText w:val=""/>
      <w:lvlJc w:val="left"/>
      <w:pPr>
        <w:tabs>
          <w:tab w:val="num" w:pos="2880"/>
        </w:tabs>
        <w:ind w:left="2880" w:hanging="360"/>
      </w:pPr>
      <w:rPr>
        <w:rFonts w:ascii="Symbol" w:hAnsi="Symbol" w:hint="default"/>
      </w:rPr>
    </w:lvl>
    <w:lvl w:ilvl="4" w:tplc="8B0A9812" w:tentative="1">
      <w:start w:val="1"/>
      <w:numFmt w:val="bullet"/>
      <w:lvlText w:val="o"/>
      <w:lvlJc w:val="left"/>
      <w:pPr>
        <w:tabs>
          <w:tab w:val="num" w:pos="3600"/>
        </w:tabs>
        <w:ind w:left="3600" w:hanging="360"/>
      </w:pPr>
      <w:rPr>
        <w:rFonts w:ascii="Courier New" w:hAnsi="Courier New" w:hint="default"/>
      </w:rPr>
    </w:lvl>
    <w:lvl w:ilvl="5" w:tplc="7478B17E" w:tentative="1">
      <w:start w:val="1"/>
      <w:numFmt w:val="bullet"/>
      <w:lvlText w:val=""/>
      <w:lvlJc w:val="left"/>
      <w:pPr>
        <w:tabs>
          <w:tab w:val="num" w:pos="4320"/>
        </w:tabs>
        <w:ind w:left="4320" w:hanging="360"/>
      </w:pPr>
      <w:rPr>
        <w:rFonts w:ascii="Wingdings" w:hAnsi="Wingdings" w:hint="default"/>
      </w:rPr>
    </w:lvl>
    <w:lvl w:ilvl="6" w:tplc="9DE02798" w:tentative="1">
      <w:start w:val="1"/>
      <w:numFmt w:val="bullet"/>
      <w:lvlText w:val=""/>
      <w:lvlJc w:val="left"/>
      <w:pPr>
        <w:tabs>
          <w:tab w:val="num" w:pos="5040"/>
        </w:tabs>
        <w:ind w:left="5040" w:hanging="360"/>
      </w:pPr>
      <w:rPr>
        <w:rFonts w:ascii="Symbol" w:hAnsi="Symbol" w:hint="default"/>
      </w:rPr>
    </w:lvl>
    <w:lvl w:ilvl="7" w:tplc="5B6E054A" w:tentative="1">
      <w:start w:val="1"/>
      <w:numFmt w:val="bullet"/>
      <w:lvlText w:val="o"/>
      <w:lvlJc w:val="left"/>
      <w:pPr>
        <w:tabs>
          <w:tab w:val="num" w:pos="5760"/>
        </w:tabs>
        <w:ind w:left="5760" w:hanging="360"/>
      </w:pPr>
      <w:rPr>
        <w:rFonts w:ascii="Courier New" w:hAnsi="Courier New" w:hint="default"/>
      </w:rPr>
    </w:lvl>
    <w:lvl w:ilvl="8" w:tplc="3086FA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53756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1DA4620F"/>
    <w:multiLevelType w:val="multilevel"/>
    <w:tmpl w:val="23F6F2C4"/>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1F3B61CB"/>
    <w:multiLevelType w:val="hybridMultilevel"/>
    <w:tmpl w:val="CDB2A454"/>
    <w:lvl w:ilvl="0" w:tplc="EB12CFF6">
      <w:start w:val="1"/>
      <w:numFmt w:val="bullet"/>
      <w:lvlText w:val=""/>
      <w:lvlJc w:val="left"/>
      <w:pPr>
        <w:tabs>
          <w:tab w:val="num" w:pos="1080"/>
        </w:tabs>
        <w:ind w:left="1080" w:hanging="360"/>
      </w:pPr>
      <w:rPr>
        <w:rFonts w:ascii="Symbol" w:hAnsi="Symbol" w:hint="default"/>
        <w:color w:val="auto"/>
      </w:rPr>
    </w:lvl>
    <w:lvl w:ilvl="1" w:tplc="D08296E8" w:tentative="1">
      <w:start w:val="1"/>
      <w:numFmt w:val="bullet"/>
      <w:lvlText w:val="o"/>
      <w:lvlJc w:val="left"/>
      <w:pPr>
        <w:tabs>
          <w:tab w:val="num" w:pos="1480"/>
        </w:tabs>
        <w:ind w:left="1480" w:hanging="360"/>
      </w:pPr>
      <w:rPr>
        <w:rFonts w:ascii="Courier New" w:hAnsi="Courier New" w:hint="default"/>
      </w:rPr>
    </w:lvl>
    <w:lvl w:ilvl="2" w:tplc="CAF6B4F2" w:tentative="1">
      <w:start w:val="1"/>
      <w:numFmt w:val="bullet"/>
      <w:lvlText w:val=""/>
      <w:lvlJc w:val="left"/>
      <w:pPr>
        <w:tabs>
          <w:tab w:val="num" w:pos="2200"/>
        </w:tabs>
        <w:ind w:left="2200" w:hanging="360"/>
      </w:pPr>
      <w:rPr>
        <w:rFonts w:ascii="Wingdings" w:hAnsi="Wingdings" w:hint="default"/>
      </w:rPr>
    </w:lvl>
    <w:lvl w:ilvl="3" w:tplc="37587582" w:tentative="1">
      <w:start w:val="1"/>
      <w:numFmt w:val="bullet"/>
      <w:lvlText w:val=""/>
      <w:lvlJc w:val="left"/>
      <w:pPr>
        <w:tabs>
          <w:tab w:val="num" w:pos="2920"/>
        </w:tabs>
        <w:ind w:left="2920" w:hanging="360"/>
      </w:pPr>
      <w:rPr>
        <w:rFonts w:ascii="Symbol" w:hAnsi="Symbol" w:hint="default"/>
      </w:rPr>
    </w:lvl>
    <w:lvl w:ilvl="4" w:tplc="62188C12" w:tentative="1">
      <w:start w:val="1"/>
      <w:numFmt w:val="bullet"/>
      <w:lvlText w:val="o"/>
      <w:lvlJc w:val="left"/>
      <w:pPr>
        <w:tabs>
          <w:tab w:val="num" w:pos="3640"/>
        </w:tabs>
        <w:ind w:left="3640" w:hanging="360"/>
      </w:pPr>
      <w:rPr>
        <w:rFonts w:ascii="Courier New" w:hAnsi="Courier New" w:hint="default"/>
      </w:rPr>
    </w:lvl>
    <w:lvl w:ilvl="5" w:tplc="2B049472" w:tentative="1">
      <w:start w:val="1"/>
      <w:numFmt w:val="bullet"/>
      <w:lvlText w:val=""/>
      <w:lvlJc w:val="left"/>
      <w:pPr>
        <w:tabs>
          <w:tab w:val="num" w:pos="4360"/>
        </w:tabs>
        <w:ind w:left="4360" w:hanging="360"/>
      </w:pPr>
      <w:rPr>
        <w:rFonts w:ascii="Wingdings" w:hAnsi="Wingdings" w:hint="default"/>
      </w:rPr>
    </w:lvl>
    <w:lvl w:ilvl="6" w:tplc="749CFEC4" w:tentative="1">
      <w:start w:val="1"/>
      <w:numFmt w:val="bullet"/>
      <w:lvlText w:val=""/>
      <w:lvlJc w:val="left"/>
      <w:pPr>
        <w:tabs>
          <w:tab w:val="num" w:pos="5080"/>
        </w:tabs>
        <w:ind w:left="5080" w:hanging="360"/>
      </w:pPr>
      <w:rPr>
        <w:rFonts w:ascii="Symbol" w:hAnsi="Symbol" w:hint="default"/>
      </w:rPr>
    </w:lvl>
    <w:lvl w:ilvl="7" w:tplc="4AD6816C" w:tentative="1">
      <w:start w:val="1"/>
      <w:numFmt w:val="bullet"/>
      <w:lvlText w:val="o"/>
      <w:lvlJc w:val="left"/>
      <w:pPr>
        <w:tabs>
          <w:tab w:val="num" w:pos="5800"/>
        </w:tabs>
        <w:ind w:left="5800" w:hanging="360"/>
      </w:pPr>
      <w:rPr>
        <w:rFonts w:ascii="Courier New" w:hAnsi="Courier New" w:hint="default"/>
      </w:rPr>
    </w:lvl>
    <w:lvl w:ilvl="8" w:tplc="824E5B3A" w:tentative="1">
      <w:start w:val="1"/>
      <w:numFmt w:val="bullet"/>
      <w:lvlText w:val=""/>
      <w:lvlJc w:val="left"/>
      <w:pPr>
        <w:tabs>
          <w:tab w:val="num" w:pos="6520"/>
        </w:tabs>
        <w:ind w:left="6520" w:hanging="360"/>
      </w:pPr>
      <w:rPr>
        <w:rFonts w:ascii="Wingdings" w:hAnsi="Wingdings" w:hint="default"/>
      </w:rPr>
    </w:lvl>
  </w:abstractNum>
  <w:abstractNum w:abstractNumId="36" w15:restartNumberingAfterBreak="0">
    <w:nsid w:val="21597D95"/>
    <w:multiLevelType w:val="hybridMultilevel"/>
    <w:tmpl w:val="FF6A1A7A"/>
    <w:lvl w:ilvl="0" w:tplc="E29639AA">
      <w:start w:val="1"/>
      <w:numFmt w:val="lowerRoman"/>
      <w:lvlText w:val="(%1)"/>
      <w:lvlJc w:val="left"/>
      <w:pPr>
        <w:tabs>
          <w:tab w:val="num" w:pos="1260"/>
        </w:tabs>
        <w:ind w:left="1260" w:hanging="720"/>
      </w:pPr>
      <w:rPr>
        <w:rFonts w:cs="Times New Roman" w:hint="default"/>
      </w:rPr>
    </w:lvl>
    <w:lvl w:ilvl="1" w:tplc="7C1CA36C" w:tentative="1">
      <w:start w:val="1"/>
      <w:numFmt w:val="lowerLetter"/>
      <w:lvlText w:val="%2."/>
      <w:lvlJc w:val="left"/>
      <w:pPr>
        <w:tabs>
          <w:tab w:val="num" w:pos="1440"/>
        </w:tabs>
        <w:ind w:left="1440" w:hanging="360"/>
      </w:pPr>
      <w:rPr>
        <w:rFonts w:cs="Times New Roman"/>
      </w:rPr>
    </w:lvl>
    <w:lvl w:ilvl="2" w:tplc="0EA66898" w:tentative="1">
      <w:start w:val="1"/>
      <w:numFmt w:val="lowerRoman"/>
      <w:lvlText w:val="%3."/>
      <w:lvlJc w:val="right"/>
      <w:pPr>
        <w:tabs>
          <w:tab w:val="num" w:pos="2160"/>
        </w:tabs>
        <w:ind w:left="2160" w:hanging="180"/>
      </w:pPr>
      <w:rPr>
        <w:rFonts w:cs="Times New Roman"/>
      </w:rPr>
    </w:lvl>
    <w:lvl w:ilvl="3" w:tplc="FE800192" w:tentative="1">
      <w:start w:val="1"/>
      <w:numFmt w:val="decimal"/>
      <w:lvlText w:val="%4."/>
      <w:lvlJc w:val="left"/>
      <w:pPr>
        <w:tabs>
          <w:tab w:val="num" w:pos="2880"/>
        </w:tabs>
        <w:ind w:left="2880" w:hanging="360"/>
      </w:pPr>
      <w:rPr>
        <w:rFonts w:cs="Times New Roman"/>
      </w:rPr>
    </w:lvl>
    <w:lvl w:ilvl="4" w:tplc="7B8E8FC8" w:tentative="1">
      <w:start w:val="1"/>
      <w:numFmt w:val="lowerLetter"/>
      <w:lvlText w:val="%5."/>
      <w:lvlJc w:val="left"/>
      <w:pPr>
        <w:tabs>
          <w:tab w:val="num" w:pos="3600"/>
        </w:tabs>
        <w:ind w:left="3600" w:hanging="360"/>
      </w:pPr>
      <w:rPr>
        <w:rFonts w:cs="Times New Roman"/>
      </w:rPr>
    </w:lvl>
    <w:lvl w:ilvl="5" w:tplc="67E2B368" w:tentative="1">
      <w:start w:val="1"/>
      <w:numFmt w:val="lowerRoman"/>
      <w:lvlText w:val="%6."/>
      <w:lvlJc w:val="right"/>
      <w:pPr>
        <w:tabs>
          <w:tab w:val="num" w:pos="4320"/>
        </w:tabs>
        <w:ind w:left="4320" w:hanging="180"/>
      </w:pPr>
      <w:rPr>
        <w:rFonts w:cs="Times New Roman"/>
      </w:rPr>
    </w:lvl>
    <w:lvl w:ilvl="6" w:tplc="21DC76A0" w:tentative="1">
      <w:start w:val="1"/>
      <w:numFmt w:val="decimal"/>
      <w:lvlText w:val="%7."/>
      <w:lvlJc w:val="left"/>
      <w:pPr>
        <w:tabs>
          <w:tab w:val="num" w:pos="5040"/>
        </w:tabs>
        <w:ind w:left="5040" w:hanging="360"/>
      </w:pPr>
      <w:rPr>
        <w:rFonts w:cs="Times New Roman"/>
      </w:rPr>
    </w:lvl>
    <w:lvl w:ilvl="7" w:tplc="43F6B324" w:tentative="1">
      <w:start w:val="1"/>
      <w:numFmt w:val="lowerLetter"/>
      <w:lvlText w:val="%8."/>
      <w:lvlJc w:val="left"/>
      <w:pPr>
        <w:tabs>
          <w:tab w:val="num" w:pos="5760"/>
        </w:tabs>
        <w:ind w:left="5760" w:hanging="360"/>
      </w:pPr>
      <w:rPr>
        <w:rFonts w:cs="Times New Roman"/>
      </w:rPr>
    </w:lvl>
    <w:lvl w:ilvl="8" w:tplc="FECA13A8"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856FBA"/>
    <w:multiLevelType w:val="multilevel"/>
    <w:tmpl w:val="09E871B8"/>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39D056E"/>
    <w:multiLevelType w:val="hybridMultilevel"/>
    <w:tmpl w:val="DCFC3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3ED7056"/>
    <w:multiLevelType w:val="hybridMultilevel"/>
    <w:tmpl w:val="B5DE77B8"/>
    <w:lvl w:ilvl="0" w:tplc="9B28F0A8">
      <w:start w:val="1"/>
      <w:numFmt w:val="bullet"/>
      <w:lvlText w:val=""/>
      <w:lvlJc w:val="left"/>
      <w:pPr>
        <w:tabs>
          <w:tab w:val="num" w:pos="1797"/>
        </w:tabs>
        <w:ind w:left="1797" w:hanging="360"/>
      </w:pPr>
      <w:rPr>
        <w:rFonts w:ascii="Wingdings" w:hAnsi="Wingdings" w:hint="default"/>
      </w:rPr>
    </w:lvl>
    <w:lvl w:ilvl="1" w:tplc="DEAAB798" w:tentative="1">
      <w:start w:val="1"/>
      <w:numFmt w:val="bullet"/>
      <w:lvlText w:val="o"/>
      <w:lvlJc w:val="left"/>
      <w:pPr>
        <w:tabs>
          <w:tab w:val="num" w:pos="2877"/>
        </w:tabs>
        <w:ind w:left="2877" w:hanging="360"/>
      </w:pPr>
      <w:rPr>
        <w:rFonts w:ascii="Courier New" w:hAnsi="Courier New" w:hint="default"/>
      </w:rPr>
    </w:lvl>
    <w:lvl w:ilvl="2" w:tplc="D794F360">
      <w:start w:val="1"/>
      <w:numFmt w:val="bullet"/>
      <w:lvlText w:val=""/>
      <w:lvlJc w:val="left"/>
      <w:pPr>
        <w:tabs>
          <w:tab w:val="num" w:pos="3597"/>
        </w:tabs>
        <w:ind w:left="3597" w:hanging="360"/>
      </w:pPr>
      <w:rPr>
        <w:rFonts w:ascii="Wingdings" w:hAnsi="Wingdings" w:hint="default"/>
      </w:rPr>
    </w:lvl>
    <w:lvl w:ilvl="3" w:tplc="60EE25BC" w:tentative="1">
      <w:start w:val="1"/>
      <w:numFmt w:val="bullet"/>
      <w:lvlText w:val=""/>
      <w:lvlJc w:val="left"/>
      <w:pPr>
        <w:tabs>
          <w:tab w:val="num" w:pos="4317"/>
        </w:tabs>
        <w:ind w:left="4317" w:hanging="360"/>
      </w:pPr>
      <w:rPr>
        <w:rFonts w:ascii="Symbol" w:hAnsi="Symbol" w:hint="default"/>
      </w:rPr>
    </w:lvl>
    <w:lvl w:ilvl="4" w:tplc="FE3E1416" w:tentative="1">
      <w:start w:val="1"/>
      <w:numFmt w:val="bullet"/>
      <w:lvlText w:val="o"/>
      <w:lvlJc w:val="left"/>
      <w:pPr>
        <w:tabs>
          <w:tab w:val="num" w:pos="5037"/>
        </w:tabs>
        <w:ind w:left="5037" w:hanging="360"/>
      </w:pPr>
      <w:rPr>
        <w:rFonts w:ascii="Courier New" w:hAnsi="Courier New" w:hint="default"/>
      </w:rPr>
    </w:lvl>
    <w:lvl w:ilvl="5" w:tplc="D09A1DCC" w:tentative="1">
      <w:start w:val="1"/>
      <w:numFmt w:val="bullet"/>
      <w:lvlText w:val=""/>
      <w:lvlJc w:val="left"/>
      <w:pPr>
        <w:tabs>
          <w:tab w:val="num" w:pos="5757"/>
        </w:tabs>
        <w:ind w:left="5757" w:hanging="360"/>
      </w:pPr>
      <w:rPr>
        <w:rFonts w:ascii="Wingdings" w:hAnsi="Wingdings" w:hint="default"/>
      </w:rPr>
    </w:lvl>
    <w:lvl w:ilvl="6" w:tplc="9456354A" w:tentative="1">
      <w:start w:val="1"/>
      <w:numFmt w:val="bullet"/>
      <w:lvlText w:val=""/>
      <w:lvlJc w:val="left"/>
      <w:pPr>
        <w:tabs>
          <w:tab w:val="num" w:pos="6477"/>
        </w:tabs>
        <w:ind w:left="6477" w:hanging="360"/>
      </w:pPr>
      <w:rPr>
        <w:rFonts w:ascii="Symbol" w:hAnsi="Symbol" w:hint="default"/>
      </w:rPr>
    </w:lvl>
    <w:lvl w:ilvl="7" w:tplc="D1B22AB2" w:tentative="1">
      <w:start w:val="1"/>
      <w:numFmt w:val="bullet"/>
      <w:lvlText w:val="o"/>
      <w:lvlJc w:val="left"/>
      <w:pPr>
        <w:tabs>
          <w:tab w:val="num" w:pos="7197"/>
        </w:tabs>
        <w:ind w:left="7197" w:hanging="360"/>
      </w:pPr>
      <w:rPr>
        <w:rFonts w:ascii="Courier New" w:hAnsi="Courier New" w:hint="default"/>
      </w:rPr>
    </w:lvl>
    <w:lvl w:ilvl="8" w:tplc="7A5EFA82" w:tentative="1">
      <w:start w:val="1"/>
      <w:numFmt w:val="bullet"/>
      <w:lvlText w:val=""/>
      <w:lvlJc w:val="left"/>
      <w:pPr>
        <w:tabs>
          <w:tab w:val="num" w:pos="7917"/>
        </w:tabs>
        <w:ind w:left="7917" w:hanging="360"/>
      </w:pPr>
      <w:rPr>
        <w:rFonts w:ascii="Wingdings" w:hAnsi="Wingdings" w:hint="default"/>
      </w:rPr>
    </w:lvl>
  </w:abstractNum>
  <w:abstractNum w:abstractNumId="40" w15:restartNumberingAfterBreak="0">
    <w:nsid w:val="248666D1"/>
    <w:multiLevelType w:val="hybridMultilevel"/>
    <w:tmpl w:val="A380EE9A"/>
    <w:lvl w:ilvl="0" w:tplc="4D6A7294">
      <w:start w:val="1"/>
      <w:numFmt w:val="bullet"/>
      <w:lvlText w:val=""/>
      <w:lvlJc w:val="left"/>
      <w:pPr>
        <w:tabs>
          <w:tab w:val="num" w:pos="360"/>
        </w:tabs>
        <w:ind w:left="360" w:hanging="360"/>
      </w:pPr>
      <w:rPr>
        <w:rFonts w:ascii="Wingdings" w:hAnsi="Wingdings" w:hint="default"/>
      </w:rPr>
    </w:lvl>
    <w:lvl w:ilvl="1" w:tplc="2EB4F918" w:tentative="1">
      <w:start w:val="1"/>
      <w:numFmt w:val="bullet"/>
      <w:lvlText w:val="o"/>
      <w:lvlJc w:val="left"/>
      <w:pPr>
        <w:tabs>
          <w:tab w:val="num" w:pos="1440"/>
        </w:tabs>
        <w:ind w:left="1440" w:hanging="360"/>
      </w:pPr>
      <w:rPr>
        <w:rFonts w:ascii="Courier New" w:hAnsi="Courier New" w:hint="default"/>
      </w:rPr>
    </w:lvl>
    <w:lvl w:ilvl="2" w:tplc="B3D0C46E" w:tentative="1">
      <w:start w:val="1"/>
      <w:numFmt w:val="bullet"/>
      <w:lvlText w:val=""/>
      <w:lvlJc w:val="left"/>
      <w:pPr>
        <w:tabs>
          <w:tab w:val="num" w:pos="2160"/>
        </w:tabs>
        <w:ind w:left="2160" w:hanging="360"/>
      </w:pPr>
      <w:rPr>
        <w:rFonts w:ascii="Wingdings" w:hAnsi="Wingdings" w:hint="default"/>
      </w:rPr>
    </w:lvl>
    <w:lvl w:ilvl="3" w:tplc="3EBE4E34" w:tentative="1">
      <w:start w:val="1"/>
      <w:numFmt w:val="bullet"/>
      <w:lvlText w:val=""/>
      <w:lvlJc w:val="left"/>
      <w:pPr>
        <w:tabs>
          <w:tab w:val="num" w:pos="2880"/>
        </w:tabs>
        <w:ind w:left="2880" w:hanging="360"/>
      </w:pPr>
      <w:rPr>
        <w:rFonts w:ascii="Symbol" w:hAnsi="Symbol" w:hint="default"/>
      </w:rPr>
    </w:lvl>
    <w:lvl w:ilvl="4" w:tplc="AF46A132" w:tentative="1">
      <w:start w:val="1"/>
      <w:numFmt w:val="bullet"/>
      <w:lvlText w:val="o"/>
      <w:lvlJc w:val="left"/>
      <w:pPr>
        <w:tabs>
          <w:tab w:val="num" w:pos="3600"/>
        </w:tabs>
        <w:ind w:left="3600" w:hanging="360"/>
      </w:pPr>
      <w:rPr>
        <w:rFonts w:ascii="Courier New" w:hAnsi="Courier New" w:hint="default"/>
      </w:rPr>
    </w:lvl>
    <w:lvl w:ilvl="5" w:tplc="A09851B4" w:tentative="1">
      <w:start w:val="1"/>
      <w:numFmt w:val="bullet"/>
      <w:lvlText w:val=""/>
      <w:lvlJc w:val="left"/>
      <w:pPr>
        <w:tabs>
          <w:tab w:val="num" w:pos="4320"/>
        </w:tabs>
        <w:ind w:left="4320" w:hanging="360"/>
      </w:pPr>
      <w:rPr>
        <w:rFonts w:ascii="Wingdings" w:hAnsi="Wingdings" w:hint="default"/>
      </w:rPr>
    </w:lvl>
    <w:lvl w:ilvl="6" w:tplc="B9581AD0" w:tentative="1">
      <w:start w:val="1"/>
      <w:numFmt w:val="bullet"/>
      <w:lvlText w:val=""/>
      <w:lvlJc w:val="left"/>
      <w:pPr>
        <w:tabs>
          <w:tab w:val="num" w:pos="5040"/>
        </w:tabs>
        <w:ind w:left="5040" w:hanging="360"/>
      </w:pPr>
      <w:rPr>
        <w:rFonts w:ascii="Symbol" w:hAnsi="Symbol" w:hint="default"/>
      </w:rPr>
    </w:lvl>
    <w:lvl w:ilvl="7" w:tplc="0E3C86F2" w:tentative="1">
      <w:start w:val="1"/>
      <w:numFmt w:val="bullet"/>
      <w:lvlText w:val="o"/>
      <w:lvlJc w:val="left"/>
      <w:pPr>
        <w:tabs>
          <w:tab w:val="num" w:pos="5760"/>
        </w:tabs>
        <w:ind w:left="5760" w:hanging="360"/>
      </w:pPr>
      <w:rPr>
        <w:rFonts w:ascii="Courier New" w:hAnsi="Courier New" w:hint="default"/>
      </w:rPr>
    </w:lvl>
    <w:lvl w:ilvl="8" w:tplc="8DDCD1F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4DF467F"/>
    <w:multiLevelType w:val="hybridMultilevel"/>
    <w:tmpl w:val="7D22FA88"/>
    <w:lvl w:ilvl="0" w:tplc="8730BF38">
      <w:start w:val="1"/>
      <w:numFmt w:val="lowerRoman"/>
      <w:lvlText w:val="%1."/>
      <w:lvlJc w:val="left"/>
      <w:pPr>
        <w:tabs>
          <w:tab w:val="num" w:pos="1080"/>
        </w:tabs>
        <w:ind w:left="1080" w:hanging="360"/>
      </w:pPr>
      <w:rPr>
        <w:rFonts w:cs="Times New Roman" w:hint="default"/>
      </w:rPr>
    </w:lvl>
    <w:lvl w:ilvl="1" w:tplc="3B906540" w:tentative="1">
      <w:start w:val="1"/>
      <w:numFmt w:val="lowerLetter"/>
      <w:lvlText w:val="%2."/>
      <w:lvlJc w:val="left"/>
      <w:pPr>
        <w:tabs>
          <w:tab w:val="num" w:pos="2160"/>
        </w:tabs>
        <w:ind w:left="2160" w:hanging="360"/>
      </w:pPr>
      <w:rPr>
        <w:rFonts w:cs="Times New Roman"/>
      </w:rPr>
    </w:lvl>
    <w:lvl w:ilvl="2" w:tplc="C08C55C4" w:tentative="1">
      <w:start w:val="1"/>
      <w:numFmt w:val="lowerRoman"/>
      <w:lvlText w:val="%3."/>
      <w:lvlJc w:val="right"/>
      <w:pPr>
        <w:tabs>
          <w:tab w:val="num" w:pos="2880"/>
        </w:tabs>
        <w:ind w:left="2880" w:hanging="180"/>
      </w:pPr>
      <w:rPr>
        <w:rFonts w:cs="Times New Roman"/>
      </w:rPr>
    </w:lvl>
    <w:lvl w:ilvl="3" w:tplc="9210F062" w:tentative="1">
      <w:start w:val="1"/>
      <w:numFmt w:val="decimal"/>
      <w:lvlText w:val="%4."/>
      <w:lvlJc w:val="left"/>
      <w:pPr>
        <w:tabs>
          <w:tab w:val="num" w:pos="3600"/>
        </w:tabs>
        <w:ind w:left="3600" w:hanging="360"/>
      </w:pPr>
      <w:rPr>
        <w:rFonts w:cs="Times New Roman"/>
      </w:rPr>
    </w:lvl>
    <w:lvl w:ilvl="4" w:tplc="908A7A36" w:tentative="1">
      <w:start w:val="1"/>
      <w:numFmt w:val="lowerLetter"/>
      <w:lvlText w:val="%5."/>
      <w:lvlJc w:val="left"/>
      <w:pPr>
        <w:tabs>
          <w:tab w:val="num" w:pos="4320"/>
        </w:tabs>
        <w:ind w:left="4320" w:hanging="360"/>
      </w:pPr>
      <w:rPr>
        <w:rFonts w:cs="Times New Roman"/>
      </w:rPr>
    </w:lvl>
    <w:lvl w:ilvl="5" w:tplc="F348936E" w:tentative="1">
      <w:start w:val="1"/>
      <w:numFmt w:val="lowerRoman"/>
      <w:lvlText w:val="%6."/>
      <w:lvlJc w:val="right"/>
      <w:pPr>
        <w:tabs>
          <w:tab w:val="num" w:pos="5040"/>
        </w:tabs>
        <w:ind w:left="5040" w:hanging="180"/>
      </w:pPr>
      <w:rPr>
        <w:rFonts w:cs="Times New Roman"/>
      </w:rPr>
    </w:lvl>
    <w:lvl w:ilvl="6" w:tplc="7B22335C" w:tentative="1">
      <w:start w:val="1"/>
      <w:numFmt w:val="decimal"/>
      <w:lvlText w:val="%7."/>
      <w:lvlJc w:val="left"/>
      <w:pPr>
        <w:tabs>
          <w:tab w:val="num" w:pos="5760"/>
        </w:tabs>
        <w:ind w:left="5760" w:hanging="360"/>
      </w:pPr>
      <w:rPr>
        <w:rFonts w:cs="Times New Roman"/>
      </w:rPr>
    </w:lvl>
    <w:lvl w:ilvl="7" w:tplc="983EEFF8" w:tentative="1">
      <w:start w:val="1"/>
      <w:numFmt w:val="lowerLetter"/>
      <w:lvlText w:val="%8."/>
      <w:lvlJc w:val="left"/>
      <w:pPr>
        <w:tabs>
          <w:tab w:val="num" w:pos="6480"/>
        </w:tabs>
        <w:ind w:left="6480" w:hanging="360"/>
      </w:pPr>
      <w:rPr>
        <w:rFonts w:cs="Times New Roman"/>
      </w:rPr>
    </w:lvl>
    <w:lvl w:ilvl="8" w:tplc="BE149490" w:tentative="1">
      <w:start w:val="1"/>
      <w:numFmt w:val="lowerRoman"/>
      <w:lvlText w:val="%9."/>
      <w:lvlJc w:val="right"/>
      <w:pPr>
        <w:tabs>
          <w:tab w:val="num" w:pos="7200"/>
        </w:tabs>
        <w:ind w:left="7200" w:hanging="180"/>
      </w:pPr>
      <w:rPr>
        <w:rFonts w:cs="Times New Roman"/>
      </w:rPr>
    </w:lvl>
  </w:abstractNum>
  <w:abstractNum w:abstractNumId="42" w15:restartNumberingAfterBreak="0">
    <w:nsid w:val="25363A3F"/>
    <w:multiLevelType w:val="hybridMultilevel"/>
    <w:tmpl w:val="AAF2A624"/>
    <w:lvl w:ilvl="0" w:tplc="6C906E52">
      <w:start w:val="1"/>
      <w:numFmt w:val="lowerLetter"/>
      <w:lvlText w:val="(%1)"/>
      <w:lvlJc w:val="left"/>
      <w:pPr>
        <w:tabs>
          <w:tab w:val="num" w:pos="972"/>
        </w:tabs>
        <w:ind w:left="972" w:hanging="540"/>
      </w:pPr>
      <w:rPr>
        <w:rFonts w:cs="Times New Roman" w:hint="default"/>
      </w:rPr>
    </w:lvl>
    <w:lvl w:ilvl="1" w:tplc="BEAA1E6C">
      <w:start w:val="1"/>
      <w:numFmt w:val="bullet"/>
      <w:lvlText w:val=""/>
      <w:lvlJc w:val="left"/>
      <w:pPr>
        <w:tabs>
          <w:tab w:val="num" w:pos="1512"/>
        </w:tabs>
        <w:ind w:left="1512" w:hanging="360"/>
      </w:pPr>
      <w:rPr>
        <w:rFonts w:ascii="Wingdings" w:hAnsi="Wingdings" w:hint="default"/>
      </w:rPr>
    </w:lvl>
    <w:lvl w:ilvl="2" w:tplc="8DA217C6" w:tentative="1">
      <w:start w:val="1"/>
      <w:numFmt w:val="lowerRoman"/>
      <w:lvlText w:val="%3."/>
      <w:lvlJc w:val="right"/>
      <w:pPr>
        <w:tabs>
          <w:tab w:val="num" w:pos="2232"/>
        </w:tabs>
        <w:ind w:left="2232" w:hanging="180"/>
      </w:pPr>
      <w:rPr>
        <w:rFonts w:cs="Times New Roman"/>
      </w:rPr>
    </w:lvl>
    <w:lvl w:ilvl="3" w:tplc="6C4AD4BA" w:tentative="1">
      <w:start w:val="1"/>
      <w:numFmt w:val="decimal"/>
      <w:lvlText w:val="%4."/>
      <w:lvlJc w:val="left"/>
      <w:pPr>
        <w:tabs>
          <w:tab w:val="num" w:pos="2952"/>
        </w:tabs>
        <w:ind w:left="2952" w:hanging="360"/>
      </w:pPr>
      <w:rPr>
        <w:rFonts w:cs="Times New Roman"/>
      </w:rPr>
    </w:lvl>
    <w:lvl w:ilvl="4" w:tplc="6F14B1F0" w:tentative="1">
      <w:start w:val="1"/>
      <w:numFmt w:val="lowerLetter"/>
      <w:lvlText w:val="%5."/>
      <w:lvlJc w:val="left"/>
      <w:pPr>
        <w:tabs>
          <w:tab w:val="num" w:pos="3672"/>
        </w:tabs>
        <w:ind w:left="3672" w:hanging="360"/>
      </w:pPr>
      <w:rPr>
        <w:rFonts w:cs="Times New Roman"/>
      </w:rPr>
    </w:lvl>
    <w:lvl w:ilvl="5" w:tplc="F4CA6936" w:tentative="1">
      <w:start w:val="1"/>
      <w:numFmt w:val="lowerRoman"/>
      <w:lvlText w:val="%6."/>
      <w:lvlJc w:val="right"/>
      <w:pPr>
        <w:tabs>
          <w:tab w:val="num" w:pos="4392"/>
        </w:tabs>
        <w:ind w:left="4392" w:hanging="180"/>
      </w:pPr>
      <w:rPr>
        <w:rFonts w:cs="Times New Roman"/>
      </w:rPr>
    </w:lvl>
    <w:lvl w:ilvl="6" w:tplc="A0929628" w:tentative="1">
      <w:start w:val="1"/>
      <w:numFmt w:val="decimal"/>
      <w:lvlText w:val="%7."/>
      <w:lvlJc w:val="left"/>
      <w:pPr>
        <w:tabs>
          <w:tab w:val="num" w:pos="5112"/>
        </w:tabs>
        <w:ind w:left="5112" w:hanging="360"/>
      </w:pPr>
      <w:rPr>
        <w:rFonts w:cs="Times New Roman"/>
      </w:rPr>
    </w:lvl>
    <w:lvl w:ilvl="7" w:tplc="E156538E" w:tentative="1">
      <w:start w:val="1"/>
      <w:numFmt w:val="lowerLetter"/>
      <w:lvlText w:val="%8."/>
      <w:lvlJc w:val="left"/>
      <w:pPr>
        <w:tabs>
          <w:tab w:val="num" w:pos="5832"/>
        </w:tabs>
        <w:ind w:left="5832" w:hanging="360"/>
      </w:pPr>
      <w:rPr>
        <w:rFonts w:cs="Times New Roman"/>
      </w:rPr>
    </w:lvl>
    <w:lvl w:ilvl="8" w:tplc="CE94AE5C" w:tentative="1">
      <w:start w:val="1"/>
      <w:numFmt w:val="lowerRoman"/>
      <w:lvlText w:val="%9."/>
      <w:lvlJc w:val="right"/>
      <w:pPr>
        <w:tabs>
          <w:tab w:val="num" w:pos="6552"/>
        </w:tabs>
        <w:ind w:left="6552" w:hanging="180"/>
      </w:pPr>
      <w:rPr>
        <w:rFonts w:cs="Times New Roman"/>
      </w:rPr>
    </w:lvl>
  </w:abstractNum>
  <w:abstractNum w:abstractNumId="43" w15:restartNumberingAfterBreak="0">
    <w:nsid w:val="256A1C9D"/>
    <w:multiLevelType w:val="multilevel"/>
    <w:tmpl w:val="F126F89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25740B99"/>
    <w:multiLevelType w:val="hybridMultilevel"/>
    <w:tmpl w:val="2BBE78A8"/>
    <w:lvl w:ilvl="0" w:tplc="CF36FF76">
      <w:start w:val="1"/>
      <w:numFmt w:val="bullet"/>
      <w:lvlText w:val=""/>
      <w:lvlJc w:val="left"/>
      <w:pPr>
        <w:tabs>
          <w:tab w:val="num" w:pos="1080"/>
        </w:tabs>
        <w:ind w:left="1080" w:hanging="360"/>
      </w:pPr>
      <w:rPr>
        <w:rFonts w:ascii="Wingdings" w:hAnsi="Wingdings" w:hint="default"/>
      </w:rPr>
    </w:lvl>
    <w:lvl w:ilvl="1" w:tplc="FD02E16C" w:tentative="1">
      <w:start w:val="1"/>
      <w:numFmt w:val="bullet"/>
      <w:lvlText w:val="o"/>
      <w:lvlJc w:val="left"/>
      <w:pPr>
        <w:tabs>
          <w:tab w:val="num" w:pos="1800"/>
        </w:tabs>
        <w:ind w:left="1800" w:hanging="360"/>
      </w:pPr>
      <w:rPr>
        <w:rFonts w:ascii="Courier New" w:hAnsi="Courier New" w:hint="default"/>
      </w:rPr>
    </w:lvl>
    <w:lvl w:ilvl="2" w:tplc="8884969E" w:tentative="1">
      <w:start w:val="1"/>
      <w:numFmt w:val="bullet"/>
      <w:lvlText w:val=""/>
      <w:lvlJc w:val="left"/>
      <w:pPr>
        <w:tabs>
          <w:tab w:val="num" w:pos="2520"/>
        </w:tabs>
        <w:ind w:left="2520" w:hanging="360"/>
      </w:pPr>
      <w:rPr>
        <w:rFonts w:ascii="Wingdings" w:hAnsi="Wingdings" w:hint="default"/>
      </w:rPr>
    </w:lvl>
    <w:lvl w:ilvl="3" w:tplc="995626C6" w:tentative="1">
      <w:start w:val="1"/>
      <w:numFmt w:val="bullet"/>
      <w:lvlText w:val=""/>
      <w:lvlJc w:val="left"/>
      <w:pPr>
        <w:tabs>
          <w:tab w:val="num" w:pos="3240"/>
        </w:tabs>
        <w:ind w:left="3240" w:hanging="360"/>
      </w:pPr>
      <w:rPr>
        <w:rFonts w:ascii="Symbol" w:hAnsi="Symbol" w:hint="default"/>
      </w:rPr>
    </w:lvl>
    <w:lvl w:ilvl="4" w:tplc="F07A307A" w:tentative="1">
      <w:start w:val="1"/>
      <w:numFmt w:val="bullet"/>
      <w:lvlText w:val="o"/>
      <w:lvlJc w:val="left"/>
      <w:pPr>
        <w:tabs>
          <w:tab w:val="num" w:pos="3960"/>
        </w:tabs>
        <w:ind w:left="3960" w:hanging="360"/>
      </w:pPr>
      <w:rPr>
        <w:rFonts w:ascii="Courier New" w:hAnsi="Courier New" w:hint="default"/>
      </w:rPr>
    </w:lvl>
    <w:lvl w:ilvl="5" w:tplc="077EE84E" w:tentative="1">
      <w:start w:val="1"/>
      <w:numFmt w:val="bullet"/>
      <w:lvlText w:val=""/>
      <w:lvlJc w:val="left"/>
      <w:pPr>
        <w:tabs>
          <w:tab w:val="num" w:pos="4680"/>
        </w:tabs>
        <w:ind w:left="4680" w:hanging="360"/>
      </w:pPr>
      <w:rPr>
        <w:rFonts w:ascii="Wingdings" w:hAnsi="Wingdings" w:hint="default"/>
      </w:rPr>
    </w:lvl>
    <w:lvl w:ilvl="6" w:tplc="949EF5A8" w:tentative="1">
      <w:start w:val="1"/>
      <w:numFmt w:val="bullet"/>
      <w:lvlText w:val=""/>
      <w:lvlJc w:val="left"/>
      <w:pPr>
        <w:tabs>
          <w:tab w:val="num" w:pos="5400"/>
        </w:tabs>
        <w:ind w:left="5400" w:hanging="360"/>
      </w:pPr>
      <w:rPr>
        <w:rFonts w:ascii="Symbol" w:hAnsi="Symbol" w:hint="default"/>
      </w:rPr>
    </w:lvl>
    <w:lvl w:ilvl="7" w:tplc="C8CAA912" w:tentative="1">
      <w:start w:val="1"/>
      <w:numFmt w:val="bullet"/>
      <w:lvlText w:val="o"/>
      <w:lvlJc w:val="left"/>
      <w:pPr>
        <w:tabs>
          <w:tab w:val="num" w:pos="6120"/>
        </w:tabs>
        <w:ind w:left="6120" w:hanging="360"/>
      </w:pPr>
      <w:rPr>
        <w:rFonts w:ascii="Courier New" w:hAnsi="Courier New" w:hint="default"/>
      </w:rPr>
    </w:lvl>
    <w:lvl w:ilvl="8" w:tplc="87DEF982"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59E68B2"/>
    <w:multiLevelType w:val="hybridMultilevel"/>
    <w:tmpl w:val="A7A27F10"/>
    <w:lvl w:ilvl="0" w:tplc="FA6E04A6">
      <w:start w:val="1"/>
      <w:numFmt w:val="bullet"/>
      <w:lvlText w:val="•"/>
      <w:lvlJc w:val="left"/>
      <w:pPr>
        <w:tabs>
          <w:tab w:val="num" w:pos="360"/>
        </w:tabs>
        <w:ind w:left="360" w:hanging="360"/>
      </w:pPr>
      <w:rPr>
        <w:rFonts w:ascii="Times New Roman" w:hAnsi="Times New Roman" w:hint="default"/>
      </w:rPr>
    </w:lvl>
    <w:lvl w:ilvl="1" w:tplc="D444F47A" w:tentative="1">
      <w:start w:val="1"/>
      <w:numFmt w:val="bullet"/>
      <w:lvlText w:val="•"/>
      <w:lvlJc w:val="left"/>
      <w:pPr>
        <w:tabs>
          <w:tab w:val="num" w:pos="1080"/>
        </w:tabs>
        <w:ind w:left="1080" w:hanging="360"/>
      </w:pPr>
      <w:rPr>
        <w:rFonts w:ascii="Times New Roman" w:hAnsi="Times New Roman" w:hint="default"/>
      </w:rPr>
    </w:lvl>
    <w:lvl w:ilvl="2" w:tplc="92204B0C" w:tentative="1">
      <w:start w:val="1"/>
      <w:numFmt w:val="bullet"/>
      <w:lvlText w:val="•"/>
      <w:lvlJc w:val="left"/>
      <w:pPr>
        <w:tabs>
          <w:tab w:val="num" w:pos="1800"/>
        </w:tabs>
        <w:ind w:left="1800" w:hanging="360"/>
      </w:pPr>
      <w:rPr>
        <w:rFonts w:ascii="Times New Roman" w:hAnsi="Times New Roman" w:hint="default"/>
      </w:rPr>
    </w:lvl>
    <w:lvl w:ilvl="3" w:tplc="7D7A3990" w:tentative="1">
      <w:start w:val="1"/>
      <w:numFmt w:val="bullet"/>
      <w:lvlText w:val="•"/>
      <w:lvlJc w:val="left"/>
      <w:pPr>
        <w:tabs>
          <w:tab w:val="num" w:pos="2520"/>
        </w:tabs>
        <w:ind w:left="2520" w:hanging="360"/>
      </w:pPr>
      <w:rPr>
        <w:rFonts w:ascii="Times New Roman" w:hAnsi="Times New Roman" w:hint="default"/>
      </w:rPr>
    </w:lvl>
    <w:lvl w:ilvl="4" w:tplc="95F8BA04" w:tentative="1">
      <w:start w:val="1"/>
      <w:numFmt w:val="bullet"/>
      <w:lvlText w:val="•"/>
      <w:lvlJc w:val="left"/>
      <w:pPr>
        <w:tabs>
          <w:tab w:val="num" w:pos="3240"/>
        </w:tabs>
        <w:ind w:left="3240" w:hanging="360"/>
      </w:pPr>
      <w:rPr>
        <w:rFonts w:ascii="Times New Roman" w:hAnsi="Times New Roman" w:hint="default"/>
      </w:rPr>
    </w:lvl>
    <w:lvl w:ilvl="5" w:tplc="9BF2F9C0" w:tentative="1">
      <w:start w:val="1"/>
      <w:numFmt w:val="bullet"/>
      <w:lvlText w:val="•"/>
      <w:lvlJc w:val="left"/>
      <w:pPr>
        <w:tabs>
          <w:tab w:val="num" w:pos="3960"/>
        </w:tabs>
        <w:ind w:left="3960" w:hanging="360"/>
      </w:pPr>
      <w:rPr>
        <w:rFonts w:ascii="Times New Roman" w:hAnsi="Times New Roman" w:hint="default"/>
      </w:rPr>
    </w:lvl>
    <w:lvl w:ilvl="6" w:tplc="E7F2D254" w:tentative="1">
      <w:start w:val="1"/>
      <w:numFmt w:val="bullet"/>
      <w:lvlText w:val="•"/>
      <w:lvlJc w:val="left"/>
      <w:pPr>
        <w:tabs>
          <w:tab w:val="num" w:pos="4680"/>
        </w:tabs>
        <w:ind w:left="4680" w:hanging="360"/>
      </w:pPr>
      <w:rPr>
        <w:rFonts w:ascii="Times New Roman" w:hAnsi="Times New Roman" w:hint="default"/>
      </w:rPr>
    </w:lvl>
    <w:lvl w:ilvl="7" w:tplc="5FF82360" w:tentative="1">
      <w:start w:val="1"/>
      <w:numFmt w:val="bullet"/>
      <w:lvlText w:val="•"/>
      <w:lvlJc w:val="left"/>
      <w:pPr>
        <w:tabs>
          <w:tab w:val="num" w:pos="5400"/>
        </w:tabs>
        <w:ind w:left="5400" w:hanging="360"/>
      </w:pPr>
      <w:rPr>
        <w:rFonts w:ascii="Times New Roman" w:hAnsi="Times New Roman" w:hint="default"/>
      </w:rPr>
    </w:lvl>
    <w:lvl w:ilvl="8" w:tplc="66EAAEE2" w:tentative="1">
      <w:start w:val="1"/>
      <w:numFmt w:val="bullet"/>
      <w:lvlText w:val="•"/>
      <w:lvlJc w:val="left"/>
      <w:pPr>
        <w:tabs>
          <w:tab w:val="num" w:pos="6120"/>
        </w:tabs>
        <w:ind w:left="6120" w:hanging="360"/>
      </w:pPr>
      <w:rPr>
        <w:rFonts w:ascii="Times New Roman" w:hAnsi="Times New Roman" w:hint="default"/>
      </w:rPr>
    </w:lvl>
  </w:abstractNum>
  <w:abstractNum w:abstractNumId="46" w15:restartNumberingAfterBreak="0">
    <w:nsid w:val="27203E79"/>
    <w:multiLevelType w:val="hybridMultilevel"/>
    <w:tmpl w:val="AB989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7A93DD1"/>
    <w:multiLevelType w:val="singleLevel"/>
    <w:tmpl w:val="87962006"/>
    <w:lvl w:ilvl="0">
      <w:start w:val="4"/>
      <w:numFmt w:val="decimal"/>
      <w:lvlText w:val="%1."/>
      <w:lvlJc w:val="left"/>
      <w:pPr>
        <w:tabs>
          <w:tab w:val="num" w:pos="720"/>
        </w:tabs>
        <w:ind w:left="720" w:hanging="720"/>
      </w:pPr>
      <w:rPr>
        <w:rFonts w:cs="Times New Roman" w:hint="default"/>
      </w:rPr>
    </w:lvl>
  </w:abstractNum>
  <w:abstractNum w:abstractNumId="48" w15:restartNumberingAfterBreak="0">
    <w:nsid w:val="28E51B85"/>
    <w:multiLevelType w:val="singleLevel"/>
    <w:tmpl w:val="4C5487EE"/>
    <w:lvl w:ilvl="0">
      <w:start w:val="2"/>
      <w:numFmt w:val="decimal"/>
      <w:lvlText w:val="%1."/>
      <w:lvlJc w:val="left"/>
      <w:pPr>
        <w:tabs>
          <w:tab w:val="num" w:pos="360"/>
        </w:tabs>
        <w:ind w:left="360" w:hanging="360"/>
      </w:pPr>
      <w:rPr>
        <w:rFonts w:cs="Times New Roman"/>
        <w:b/>
        <w:i w:val="0"/>
      </w:rPr>
    </w:lvl>
  </w:abstractNum>
  <w:abstractNum w:abstractNumId="49" w15:restartNumberingAfterBreak="0">
    <w:nsid w:val="291E1E55"/>
    <w:multiLevelType w:val="multilevel"/>
    <w:tmpl w:val="BB3435D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2AB0642A"/>
    <w:multiLevelType w:val="hybridMultilevel"/>
    <w:tmpl w:val="FC5ABF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AC3470E"/>
    <w:multiLevelType w:val="hybridMultilevel"/>
    <w:tmpl w:val="46FA5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2C6F6AE8"/>
    <w:multiLevelType w:val="multilevel"/>
    <w:tmpl w:val="2DE04D0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CF324DB"/>
    <w:multiLevelType w:val="hybridMultilevel"/>
    <w:tmpl w:val="56B25B44"/>
    <w:lvl w:ilvl="0" w:tplc="D5DAC07A">
      <w:start w:val="1"/>
      <w:numFmt w:val="bullet"/>
      <w:lvlText w:val=""/>
      <w:lvlJc w:val="left"/>
      <w:pPr>
        <w:tabs>
          <w:tab w:val="num" w:pos="1080"/>
        </w:tabs>
        <w:ind w:left="1080" w:hanging="360"/>
      </w:pPr>
      <w:rPr>
        <w:rFonts w:ascii="Wingdings" w:hAnsi="Wingdings" w:hint="default"/>
      </w:rPr>
    </w:lvl>
    <w:lvl w:ilvl="1" w:tplc="9B04601C" w:tentative="1">
      <w:start w:val="1"/>
      <w:numFmt w:val="bullet"/>
      <w:lvlText w:val="o"/>
      <w:lvlJc w:val="left"/>
      <w:pPr>
        <w:tabs>
          <w:tab w:val="num" w:pos="1800"/>
        </w:tabs>
        <w:ind w:left="1800" w:hanging="360"/>
      </w:pPr>
      <w:rPr>
        <w:rFonts w:ascii="Courier New" w:hAnsi="Courier New" w:hint="default"/>
      </w:rPr>
    </w:lvl>
    <w:lvl w:ilvl="2" w:tplc="797E70E6" w:tentative="1">
      <w:start w:val="1"/>
      <w:numFmt w:val="bullet"/>
      <w:lvlText w:val=""/>
      <w:lvlJc w:val="left"/>
      <w:pPr>
        <w:tabs>
          <w:tab w:val="num" w:pos="2520"/>
        </w:tabs>
        <w:ind w:left="2520" w:hanging="360"/>
      </w:pPr>
      <w:rPr>
        <w:rFonts w:ascii="Wingdings" w:hAnsi="Wingdings" w:hint="default"/>
      </w:rPr>
    </w:lvl>
    <w:lvl w:ilvl="3" w:tplc="C49E9E06" w:tentative="1">
      <w:start w:val="1"/>
      <w:numFmt w:val="bullet"/>
      <w:lvlText w:val=""/>
      <w:lvlJc w:val="left"/>
      <w:pPr>
        <w:tabs>
          <w:tab w:val="num" w:pos="3240"/>
        </w:tabs>
        <w:ind w:left="3240" w:hanging="360"/>
      </w:pPr>
      <w:rPr>
        <w:rFonts w:ascii="Symbol" w:hAnsi="Symbol" w:hint="default"/>
      </w:rPr>
    </w:lvl>
    <w:lvl w:ilvl="4" w:tplc="DDE67DF0" w:tentative="1">
      <w:start w:val="1"/>
      <w:numFmt w:val="bullet"/>
      <w:lvlText w:val="o"/>
      <w:lvlJc w:val="left"/>
      <w:pPr>
        <w:tabs>
          <w:tab w:val="num" w:pos="3960"/>
        </w:tabs>
        <w:ind w:left="3960" w:hanging="360"/>
      </w:pPr>
      <w:rPr>
        <w:rFonts w:ascii="Courier New" w:hAnsi="Courier New" w:hint="default"/>
      </w:rPr>
    </w:lvl>
    <w:lvl w:ilvl="5" w:tplc="E890764E" w:tentative="1">
      <w:start w:val="1"/>
      <w:numFmt w:val="bullet"/>
      <w:lvlText w:val=""/>
      <w:lvlJc w:val="left"/>
      <w:pPr>
        <w:tabs>
          <w:tab w:val="num" w:pos="4680"/>
        </w:tabs>
        <w:ind w:left="4680" w:hanging="360"/>
      </w:pPr>
      <w:rPr>
        <w:rFonts w:ascii="Wingdings" w:hAnsi="Wingdings" w:hint="default"/>
      </w:rPr>
    </w:lvl>
    <w:lvl w:ilvl="6" w:tplc="0A2EC3FA" w:tentative="1">
      <w:start w:val="1"/>
      <w:numFmt w:val="bullet"/>
      <w:lvlText w:val=""/>
      <w:lvlJc w:val="left"/>
      <w:pPr>
        <w:tabs>
          <w:tab w:val="num" w:pos="5400"/>
        </w:tabs>
        <w:ind w:left="5400" w:hanging="360"/>
      </w:pPr>
      <w:rPr>
        <w:rFonts w:ascii="Symbol" w:hAnsi="Symbol" w:hint="default"/>
      </w:rPr>
    </w:lvl>
    <w:lvl w:ilvl="7" w:tplc="CFFA42D2" w:tentative="1">
      <w:start w:val="1"/>
      <w:numFmt w:val="bullet"/>
      <w:lvlText w:val="o"/>
      <w:lvlJc w:val="left"/>
      <w:pPr>
        <w:tabs>
          <w:tab w:val="num" w:pos="6120"/>
        </w:tabs>
        <w:ind w:left="6120" w:hanging="360"/>
      </w:pPr>
      <w:rPr>
        <w:rFonts w:ascii="Courier New" w:hAnsi="Courier New" w:hint="default"/>
      </w:rPr>
    </w:lvl>
    <w:lvl w:ilvl="8" w:tplc="FAC02E8A"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D1F2D2F"/>
    <w:multiLevelType w:val="multilevel"/>
    <w:tmpl w:val="4BD20536"/>
    <w:lvl w:ilvl="0">
      <w:start w:val="1"/>
      <w:numFmt w:val="bullet"/>
      <w:lvlText w:val=""/>
      <w:lvlJc w:val="left"/>
      <w:pPr>
        <w:tabs>
          <w:tab w:val="num" w:pos="1400"/>
        </w:tabs>
        <w:ind w:left="1684" w:hanging="284"/>
      </w:pPr>
      <w:rPr>
        <w:rFonts w:ascii="Wingdings" w:hAnsi="Wingdings"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2E633B25"/>
    <w:multiLevelType w:val="hybridMultilevel"/>
    <w:tmpl w:val="93EE9F68"/>
    <w:lvl w:ilvl="0" w:tplc="CDF026F2">
      <w:start w:val="1"/>
      <w:numFmt w:val="bullet"/>
      <w:lvlText w:val=""/>
      <w:lvlJc w:val="left"/>
      <w:pPr>
        <w:tabs>
          <w:tab w:val="num" w:pos="360"/>
        </w:tabs>
        <w:ind w:left="360" w:hanging="360"/>
      </w:pPr>
      <w:rPr>
        <w:rFonts w:ascii="Symbol" w:hAnsi="Symbol" w:hint="default"/>
      </w:rPr>
    </w:lvl>
    <w:lvl w:ilvl="1" w:tplc="7806080E" w:tentative="1">
      <w:start w:val="1"/>
      <w:numFmt w:val="bullet"/>
      <w:lvlText w:val="o"/>
      <w:lvlJc w:val="left"/>
      <w:pPr>
        <w:tabs>
          <w:tab w:val="num" w:pos="1080"/>
        </w:tabs>
        <w:ind w:left="1080" w:hanging="360"/>
      </w:pPr>
      <w:rPr>
        <w:rFonts w:ascii="Courier New" w:hAnsi="Courier New" w:hint="default"/>
      </w:rPr>
    </w:lvl>
    <w:lvl w:ilvl="2" w:tplc="52F634F2" w:tentative="1">
      <w:start w:val="1"/>
      <w:numFmt w:val="bullet"/>
      <w:lvlText w:val=""/>
      <w:lvlJc w:val="left"/>
      <w:pPr>
        <w:tabs>
          <w:tab w:val="num" w:pos="1800"/>
        </w:tabs>
        <w:ind w:left="1800" w:hanging="360"/>
      </w:pPr>
      <w:rPr>
        <w:rFonts w:ascii="Wingdings" w:hAnsi="Wingdings" w:hint="default"/>
      </w:rPr>
    </w:lvl>
    <w:lvl w:ilvl="3" w:tplc="7960C9A4" w:tentative="1">
      <w:start w:val="1"/>
      <w:numFmt w:val="bullet"/>
      <w:lvlText w:val=""/>
      <w:lvlJc w:val="left"/>
      <w:pPr>
        <w:tabs>
          <w:tab w:val="num" w:pos="2520"/>
        </w:tabs>
        <w:ind w:left="2520" w:hanging="360"/>
      </w:pPr>
      <w:rPr>
        <w:rFonts w:ascii="Symbol" w:hAnsi="Symbol" w:hint="default"/>
      </w:rPr>
    </w:lvl>
    <w:lvl w:ilvl="4" w:tplc="2B827E3A" w:tentative="1">
      <w:start w:val="1"/>
      <w:numFmt w:val="bullet"/>
      <w:lvlText w:val="o"/>
      <w:lvlJc w:val="left"/>
      <w:pPr>
        <w:tabs>
          <w:tab w:val="num" w:pos="3240"/>
        </w:tabs>
        <w:ind w:left="3240" w:hanging="360"/>
      </w:pPr>
      <w:rPr>
        <w:rFonts w:ascii="Courier New" w:hAnsi="Courier New" w:hint="default"/>
      </w:rPr>
    </w:lvl>
    <w:lvl w:ilvl="5" w:tplc="1ACC4794" w:tentative="1">
      <w:start w:val="1"/>
      <w:numFmt w:val="bullet"/>
      <w:lvlText w:val=""/>
      <w:lvlJc w:val="left"/>
      <w:pPr>
        <w:tabs>
          <w:tab w:val="num" w:pos="3960"/>
        </w:tabs>
        <w:ind w:left="3960" w:hanging="360"/>
      </w:pPr>
      <w:rPr>
        <w:rFonts w:ascii="Wingdings" w:hAnsi="Wingdings" w:hint="default"/>
      </w:rPr>
    </w:lvl>
    <w:lvl w:ilvl="6" w:tplc="7D2EB772" w:tentative="1">
      <w:start w:val="1"/>
      <w:numFmt w:val="bullet"/>
      <w:lvlText w:val=""/>
      <w:lvlJc w:val="left"/>
      <w:pPr>
        <w:tabs>
          <w:tab w:val="num" w:pos="4680"/>
        </w:tabs>
        <w:ind w:left="4680" w:hanging="360"/>
      </w:pPr>
      <w:rPr>
        <w:rFonts w:ascii="Symbol" w:hAnsi="Symbol" w:hint="default"/>
      </w:rPr>
    </w:lvl>
    <w:lvl w:ilvl="7" w:tplc="48E00896" w:tentative="1">
      <w:start w:val="1"/>
      <w:numFmt w:val="bullet"/>
      <w:lvlText w:val="o"/>
      <w:lvlJc w:val="left"/>
      <w:pPr>
        <w:tabs>
          <w:tab w:val="num" w:pos="5400"/>
        </w:tabs>
        <w:ind w:left="5400" w:hanging="360"/>
      </w:pPr>
      <w:rPr>
        <w:rFonts w:ascii="Courier New" w:hAnsi="Courier New" w:hint="default"/>
      </w:rPr>
    </w:lvl>
    <w:lvl w:ilvl="8" w:tplc="BC464946"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E7E6601"/>
    <w:multiLevelType w:val="hybridMultilevel"/>
    <w:tmpl w:val="232466F4"/>
    <w:lvl w:ilvl="0" w:tplc="6D9A4162">
      <w:start w:val="1"/>
      <w:numFmt w:val="bullet"/>
      <w:lvlText w:val=""/>
      <w:lvlJc w:val="left"/>
      <w:pPr>
        <w:tabs>
          <w:tab w:val="num" w:pos="1440"/>
        </w:tabs>
        <w:ind w:left="1440" w:hanging="360"/>
      </w:pPr>
      <w:rPr>
        <w:rFonts w:ascii="Symbol" w:hAnsi="Symbol" w:hint="default"/>
      </w:rPr>
    </w:lvl>
    <w:lvl w:ilvl="1" w:tplc="B0680418" w:tentative="1">
      <w:start w:val="1"/>
      <w:numFmt w:val="bullet"/>
      <w:lvlText w:val="o"/>
      <w:lvlJc w:val="left"/>
      <w:pPr>
        <w:tabs>
          <w:tab w:val="num" w:pos="2160"/>
        </w:tabs>
        <w:ind w:left="2160" w:hanging="360"/>
      </w:pPr>
      <w:rPr>
        <w:rFonts w:ascii="Courier New" w:hAnsi="Courier New" w:hint="default"/>
      </w:rPr>
    </w:lvl>
    <w:lvl w:ilvl="2" w:tplc="5920B592" w:tentative="1">
      <w:start w:val="1"/>
      <w:numFmt w:val="bullet"/>
      <w:lvlText w:val=""/>
      <w:lvlJc w:val="left"/>
      <w:pPr>
        <w:tabs>
          <w:tab w:val="num" w:pos="2880"/>
        </w:tabs>
        <w:ind w:left="2880" w:hanging="360"/>
      </w:pPr>
      <w:rPr>
        <w:rFonts w:ascii="Wingdings" w:hAnsi="Wingdings" w:hint="default"/>
      </w:rPr>
    </w:lvl>
    <w:lvl w:ilvl="3" w:tplc="1C3CA02A" w:tentative="1">
      <w:start w:val="1"/>
      <w:numFmt w:val="bullet"/>
      <w:lvlText w:val=""/>
      <w:lvlJc w:val="left"/>
      <w:pPr>
        <w:tabs>
          <w:tab w:val="num" w:pos="3600"/>
        </w:tabs>
        <w:ind w:left="3600" w:hanging="360"/>
      </w:pPr>
      <w:rPr>
        <w:rFonts w:ascii="Symbol" w:hAnsi="Symbol" w:hint="default"/>
      </w:rPr>
    </w:lvl>
    <w:lvl w:ilvl="4" w:tplc="E5C8B8D4" w:tentative="1">
      <w:start w:val="1"/>
      <w:numFmt w:val="bullet"/>
      <w:lvlText w:val="o"/>
      <w:lvlJc w:val="left"/>
      <w:pPr>
        <w:tabs>
          <w:tab w:val="num" w:pos="4320"/>
        </w:tabs>
        <w:ind w:left="4320" w:hanging="360"/>
      </w:pPr>
      <w:rPr>
        <w:rFonts w:ascii="Courier New" w:hAnsi="Courier New" w:hint="default"/>
      </w:rPr>
    </w:lvl>
    <w:lvl w:ilvl="5" w:tplc="4D42464A" w:tentative="1">
      <w:start w:val="1"/>
      <w:numFmt w:val="bullet"/>
      <w:lvlText w:val=""/>
      <w:lvlJc w:val="left"/>
      <w:pPr>
        <w:tabs>
          <w:tab w:val="num" w:pos="5040"/>
        </w:tabs>
        <w:ind w:left="5040" w:hanging="360"/>
      </w:pPr>
      <w:rPr>
        <w:rFonts w:ascii="Wingdings" w:hAnsi="Wingdings" w:hint="default"/>
      </w:rPr>
    </w:lvl>
    <w:lvl w:ilvl="6" w:tplc="1AE2941A" w:tentative="1">
      <w:start w:val="1"/>
      <w:numFmt w:val="bullet"/>
      <w:lvlText w:val=""/>
      <w:lvlJc w:val="left"/>
      <w:pPr>
        <w:tabs>
          <w:tab w:val="num" w:pos="5760"/>
        </w:tabs>
        <w:ind w:left="5760" w:hanging="360"/>
      </w:pPr>
      <w:rPr>
        <w:rFonts w:ascii="Symbol" w:hAnsi="Symbol" w:hint="default"/>
      </w:rPr>
    </w:lvl>
    <w:lvl w:ilvl="7" w:tplc="4F5E4658" w:tentative="1">
      <w:start w:val="1"/>
      <w:numFmt w:val="bullet"/>
      <w:lvlText w:val="o"/>
      <w:lvlJc w:val="left"/>
      <w:pPr>
        <w:tabs>
          <w:tab w:val="num" w:pos="6480"/>
        </w:tabs>
        <w:ind w:left="6480" w:hanging="360"/>
      </w:pPr>
      <w:rPr>
        <w:rFonts w:ascii="Courier New" w:hAnsi="Courier New" w:hint="default"/>
      </w:rPr>
    </w:lvl>
    <w:lvl w:ilvl="8" w:tplc="EE585600"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2F493267"/>
    <w:multiLevelType w:val="multilevel"/>
    <w:tmpl w:val="93E8A5E2"/>
    <w:lvl w:ilvl="0">
      <w:start w:val="1"/>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8" w15:restartNumberingAfterBreak="0">
    <w:nsid w:val="2F8D0110"/>
    <w:multiLevelType w:val="hybridMultilevel"/>
    <w:tmpl w:val="E4CE4AF0"/>
    <w:lvl w:ilvl="0" w:tplc="2ED042BC">
      <w:start w:val="1"/>
      <w:numFmt w:val="bullet"/>
      <w:lvlText w:val=""/>
      <w:lvlJc w:val="left"/>
      <w:pPr>
        <w:tabs>
          <w:tab w:val="num" w:pos="360"/>
        </w:tabs>
        <w:ind w:left="360" w:hanging="360"/>
      </w:pPr>
      <w:rPr>
        <w:rFonts w:ascii="Wingdings" w:hAnsi="Wingdings" w:hint="default"/>
      </w:rPr>
    </w:lvl>
    <w:lvl w:ilvl="1" w:tplc="859E9FC6" w:tentative="1">
      <w:start w:val="1"/>
      <w:numFmt w:val="bullet"/>
      <w:lvlText w:val="o"/>
      <w:lvlJc w:val="left"/>
      <w:pPr>
        <w:tabs>
          <w:tab w:val="num" w:pos="1440"/>
        </w:tabs>
        <w:ind w:left="1440" w:hanging="360"/>
      </w:pPr>
      <w:rPr>
        <w:rFonts w:ascii="Courier New" w:hAnsi="Courier New" w:hint="default"/>
      </w:rPr>
    </w:lvl>
    <w:lvl w:ilvl="2" w:tplc="F9480AEC" w:tentative="1">
      <w:start w:val="1"/>
      <w:numFmt w:val="bullet"/>
      <w:lvlText w:val=""/>
      <w:lvlJc w:val="left"/>
      <w:pPr>
        <w:tabs>
          <w:tab w:val="num" w:pos="2160"/>
        </w:tabs>
        <w:ind w:left="2160" w:hanging="360"/>
      </w:pPr>
      <w:rPr>
        <w:rFonts w:ascii="Wingdings" w:hAnsi="Wingdings" w:hint="default"/>
      </w:rPr>
    </w:lvl>
    <w:lvl w:ilvl="3" w:tplc="3E781010" w:tentative="1">
      <w:start w:val="1"/>
      <w:numFmt w:val="bullet"/>
      <w:lvlText w:val=""/>
      <w:lvlJc w:val="left"/>
      <w:pPr>
        <w:tabs>
          <w:tab w:val="num" w:pos="2880"/>
        </w:tabs>
        <w:ind w:left="2880" w:hanging="360"/>
      </w:pPr>
      <w:rPr>
        <w:rFonts w:ascii="Symbol" w:hAnsi="Symbol" w:hint="default"/>
      </w:rPr>
    </w:lvl>
    <w:lvl w:ilvl="4" w:tplc="B0F672D2" w:tentative="1">
      <w:start w:val="1"/>
      <w:numFmt w:val="bullet"/>
      <w:lvlText w:val="o"/>
      <w:lvlJc w:val="left"/>
      <w:pPr>
        <w:tabs>
          <w:tab w:val="num" w:pos="3600"/>
        </w:tabs>
        <w:ind w:left="3600" w:hanging="360"/>
      </w:pPr>
      <w:rPr>
        <w:rFonts w:ascii="Courier New" w:hAnsi="Courier New" w:hint="default"/>
      </w:rPr>
    </w:lvl>
    <w:lvl w:ilvl="5" w:tplc="65F867FE" w:tentative="1">
      <w:start w:val="1"/>
      <w:numFmt w:val="bullet"/>
      <w:lvlText w:val=""/>
      <w:lvlJc w:val="left"/>
      <w:pPr>
        <w:tabs>
          <w:tab w:val="num" w:pos="4320"/>
        </w:tabs>
        <w:ind w:left="4320" w:hanging="360"/>
      </w:pPr>
      <w:rPr>
        <w:rFonts w:ascii="Wingdings" w:hAnsi="Wingdings" w:hint="default"/>
      </w:rPr>
    </w:lvl>
    <w:lvl w:ilvl="6" w:tplc="D9C8786E" w:tentative="1">
      <w:start w:val="1"/>
      <w:numFmt w:val="bullet"/>
      <w:lvlText w:val=""/>
      <w:lvlJc w:val="left"/>
      <w:pPr>
        <w:tabs>
          <w:tab w:val="num" w:pos="5040"/>
        </w:tabs>
        <w:ind w:left="5040" w:hanging="360"/>
      </w:pPr>
      <w:rPr>
        <w:rFonts w:ascii="Symbol" w:hAnsi="Symbol" w:hint="default"/>
      </w:rPr>
    </w:lvl>
    <w:lvl w:ilvl="7" w:tplc="8E5E5080" w:tentative="1">
      <w:start w:val="1"/>
      <w:numFmt w:val="bullet"/>
      <w:lvlText w:val="o"/>
      <w:lvlJc w:val="left"/>
      <w:pPr>
        <w:tabs>
          <w:tab w:val="num" w:pos="5760"/>
        </w:tabs>
        <w:ind w:left="5760" w:hanging="360"/>
      </w:pPr>
      <w:rPr>
        <w:rFonts w:ascii="Courier New" w:hAnsi="Courier New" w:hint="default"/>
      </w:rPr>
    </w:lvl>
    <w:lvl w:ilvl="8" w:tplc="D4ECFD7C"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707A03"/>
    <w:multiLevelType w:val="multilevel"/>
    <w:tmpl w:val="E796F032"/>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3078386B"/>
    <w:multiLevelType w:val="multilevel"/>
    <w:tmpl w:val="E25698A0"/>
    <w:lvl w:ilvl="0">
      <w:start w:val="1"/>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1" w15:restartNumberingAfterBreak="0">
    <w:nsid w:val="315F42FB"/>
    <w:multiLevelType w:val="singleLevel"/>
    <w:tmpl w:val="94282F72"/>
    <w:lvl w:ilvl="0">
      <w:start w:val="1"/>
      <w:numFmt w:val="lowerLetter"/>
      <w:lvlText w:val="(%1)"/>
      <w:lvlJc w:val="left"/>
      <w:pPr>
        <w:tabs>
          <w:tab w:val="num" w:pos="1437"/>
        </w:tabs>
        <w:ind w:left="1437" w:hanging="870"/>
      </w:pPr>
      <w:rPr>
        <w:rFonts w:cs="Times New Roman" w:hint="default"/>
      </w:rPr>
    </w:lvl>
  </w:abstractNum>
  <w:abstractNum w:abstractNumId="62" w15:restartNumberingAfterBreak="0">
    <w:nsid w:val="32204574"/>
    <w:multiLevelType w:val="hybridMultilevel"/>
    <w:tmpl w:val="7D103F9E"/>
    <w:lvl w:ilvl="0" w:tplc="04090001">
      <w:start w:val="1"/>
      <w:numFmt w:val="bullet"/>
      <w:lvlText w:val=""/>
      <w:lvlJc w:val="left"/>
      <w:pPr>
        <w:tabs>
          <w:tab w:val="num" w:pos="1281"/>
        </w:tabs>
        <w:ind w:left="1281" w:hanging="360"/>
      </w:pPr>
      <w:rPr>
        <w:rFonts w:ascii="Symbol" w:hAnsi="Symbol"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63" w15:restartNumberingAfterBreak="0">
    <w:nsid w:val="33546993"/>
    <w:multiLevelType w:val="hybridMultilevel"/>
    <w:tmpl w:val="6C50C7B4"/>
    <w:lvl w:ilvl="0" w:tplc="7304EE94">
      <w:start w:val="7"/>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3630B1D"/>
    <w:multiLevelType w:val="hybridMultilevel"/>
    <w:tmpl w:val="1DF4683E"/>
    <w:lvl w:ilvl="0" w:tplc="E5FCA4BC">
      <w:start w:val="1"/>
      <w:numFmt w:val="bullet"/>
      <w:lvlText w:val=""/>
      <w:lvlJc w:val="left"/>
      <w:pPr>
        <w:tabs>
          <w:tab w:val="num" w:pos="1080"/>
        </w:tabs>
        <w:ind w:left="1080" w:hanging="360"/>
      </w:pPr>
      <w:rPr>
        <w:rFonts w:ascii="Wingdings" w:hAnsi="Wingdings" w:hint="default"/>
      </w:rPr>
    </w:lvl>
    <w:lvl w:ilvl="1" w:tplc="42867660" w:tentative="1">
      <w:start w:val="1"/>
      <w:numFmt w:val="bullet"/>
      <w:lvlText w:val="o"/>
      <w:lvlJc w:val="left"/>
      <w:pPr>
        <w:tabs>
          <w:tab w:val="num" w:pos="1800"/>
        </w:tabs>
        <w:ind w:left="1800" w:hanging="360"/>
      </w:pPr>
      <w:rPr>
        <w:rFonts w:ascii="Courier New" w:hAnsi="Courier New" w:hint="default"/>
      </w:rPr>
    </w:lvl>
    <w:lvl w:ilvl="2" w:tplc="E24876C0" w:tentative="1">
      <w:start w:val="1"/>
      <w:numFmt w:val="bullet"/>
      <w:lvlText w:val=""/>
      <w:lvlJc w:val="left"/>
      <w:pPr>
        <w:tabs>
          <w:tab w:val="num" w:pos="2520"/>
        </w:tabs>
        <w:ind w:left="2520" w:hanging="360"/>
      </w:pPr>
      <w:rPr>
        <w:rFonts w:ascii="Wingdings" w:hAnsi="Wingdings" w:hint="default"/>
      </w:rPr>
    </w:lvl>
    <w:lvl w:ilvl="3" w:tplc="125A6F4C" w:tentative="1">
      <w:start w:val="1"/>
      <w:numFmt w:val="bullet"/>
      <w:lvlText w:val=""/>
      <w:lvlJc w:val="left"/>
      <w:pPr>
        <w:tabs>
          <w:tab w:val="num" w:pos="3240"/>
        </w:tabs>
        <w:ind w:left="3240" w:hanging="360"/>
      </w:pPr>
      <w:rPr>
        <w:rFonts w:ascii="Symbol" w:hAnsi="Symbol" w:hint="default"/>
      </w:rPr>
    </w:lvl>
    <w:lvl w:ilvl="4" w:tplc="191A7602" w:tentative="1">
      <w:start w:val="1"/>
      <w:numFmt w:val="bullet"/>
      <w:lvlText w:val="o"/>
      <w:lvlJc w:val="left"/>
      <w:pPr>
        <w:tabs>
          <w:tab w:val="num" w:pos="3960"/>
        </w:tabs>
        <w:ind w:left="3960" w:hanging="360"/>
      </w:pPr>
      <w:rPr>
        <w:rFonts w:ascii="Courier New" w:hAnsi="Courier New" w:hint="default"/>
      </w:rPr>
    </w:lvl>
    <w:lvl w:ilvl="5" w:tplc="BC7C9202" w:tentative="1">
      <w:start w:val="1"/>
      <w:numFmt w:val="bullet"/>
      <w:lvlText w:val=""/>
      <w:lvlJc w:val="left"/>
      <w:pPr>
        <w:tabs>
          <w:tab w:val="num" w:pos="4680"/>
        </w:tabs>
        <w:ind w:left="4680" w:hanging="360"/>
      </w:pPr>
      <w:rPr>
        <w:rFonts w:ascii="Wingdings" w:hAnsi="Wingdings" w:hint="default"/>
      </w:rPr>
    </w:lvl>
    <w:lvl w:ilvl="6" w:tplc="FDBE1A30" w:tentative="1">
      <w:start w:val="1"/>
      <w:numFmt w:val="bullet"/>
      <w:lvlText w:val=""/>
      <w:lvlJc w:val="left"/>
      <w:pPr>
        <w:tabs>
          <w:tab w:val="num" w:pos="5400"/>
        </w:tabs>
        <w:ind w:left="5400" w:hanging="360"/>
      </w:pPr>
      <w:rPr>
        <w:rFonts w:ascii="Symbol" w:hAnsi="Symbol" w:hint="default"/>
      </w:rPr>
    </w:lvl>
    <w:lvl w:ilvl="7" w:tplc="099E51A4" w:tentative="1">
      <w:start w:val="1"/>
      <w:numFmt w:val="bullet"/>
      <w:lvlText w:val="o"/>
      <w:lvlJc w:val="left"/>
      <w:pPr>
        <w:tabs>
          <w:tab w:val="num" w:pos="6120"/>
        </w:tabs>
        <w:ind w:left="6120" w:hanging="360"/>
      </w:pPr>
      <w:rPr>
        <w:rFonts w:ascii="Courier New" w:hAnsi="Courier New" w:hint="default"/>
      </w:rPr>
    </w:lvl>
    <w:lvl w:ilvl="8" w:tplc="564C1F76"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35193FFD"/>
    <w:multiLevelType w:val="hybridMultilevel"/>
    <w:tmpl w:val="42A8A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64B0EAA"/>
    <w:multiLevelType w:val="multilevel"/>
    <w:tmpl w:val="75E08244"/>
    <w:lvl w:ilvl="0">
      <w:start w:val="2"/>
      <w:numFmt w:val="decimal"/>
      <w:lvlText w:val="%1"/>
      <w:lvlJc w:val="left"/>
      <w:pPr>
        <w:tabs>
          <w:tab w:val="num" w:pos="450"/>
        </w:tabs>
        <w:ind w:left="450" w:hanging="450"/>
      </w:pPr>
      <w:rPr>
        <w:rFonts w:cs="Times New Roman" w:hint="default"/>
        <w:b/>
      </w:rPr>
    </w:lvl>
    <w:lvl w:ilvl="1">
      <w:start w:val="4"/>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67" w15:restartNumberingAfterBreak="0">
    <w:nsid w:val="372C5B45"/>
    <w:multiLevelType w:val="hybridMultilevel"/>
    <w:tmpl w:val="51106DB2"/>
    <w:lvl w:ilvl="0" w:tplc="D5FE1B1A">
      <w:start w:val="1"/>
      <w:numFmt w:val="bullet"/>
      <w:lvlText w:val=""/>
      <w:lvlJc w:val="left"/>
      <w:pPr>
        <w:tabs>
          <w:tab w:val="num" w:pos="360"/>
        </w:tabs>
        <w:ind w:left="360" w:hanging="360"/>
      </w:pPr>
      <w:rPr>
        <w:rFonts w:ascii="Wingdings" w:hAnsi="Wingdings" w:hint="default"/>
      </w:rPr>
    </w:lvl>
    <w:lvl w:ilvl="1" w:tplc="2E0AB2C8" w:tentative="1">
      <w:start w:val="1"/>
      <w:numFmt w:val="bullet"/>
      <w:lvlText w:val="o"/>
      <w:lvlJc w:val="left"/>
      <w:pPr>
        <w:tabs>
          <w:tab w:val="num" w:pos="1440"/>
        </w:tabs>
        <w:ind w:left="1440" w:hanging="360"/>
      </w:pPr>
      <w:rPr>
        <w:rFonts w:ascii="Courier New" w:hAnsi="Courier New" w:hint="default"/>
      </w:rPr>
    </w:lvl>
    <w:lvl w:ilvl="2" w:tplc="56A68A72" w:tentative="1">
      <w:start w:val="1"/>
      <w:numFmt w:val="bullet"/>
      <w:lvlText w:val=""/>
      <w:lvlJc w:val="left"/>
      <w:pPr>
        <w:tabs>
          <w:tab w:val="num" w:pos="2160"/>
        </w:tabs>
        <w:ind w:left="2160" w:hanging="360"/>
      </w:pPr>
      <w:rPr>
        <w:rFonts w:ascii="Wingdings" w:hAnsi="Wingdings" w:hint="default"/>
      </w:rPr>
    </w:lvl>
    <w:lvl w:ilvl="3" w:tplc="B70E2068" w:tentative="1">
      <w:start w:val="1"/>
      <w:numFmt w:val="bullet"/>
      <w:lvlText w:val=""/>
      <w:lvlJc w:val="left"/>
      <w:pPr>
        <w:tabs>
          <w:tab w:val="num" w:pos="2880"/>
        </w:tabs>
        <w:ind w:left="2880" w:hanging="360"/>
      </w:pPr>
      <w:rPr>
        <w:rFonts w:ascii="Symbol" w:hAnsi="Symbol" w:hint="default"/>
      </w:rPr>
    </w:lvl>
    <w:lvl w:ilvl="4" w:tplc="AF5629DC" w:tentative="1">
      <w:start w:val="1"/>
      <w:numFmt w:val="bullet"/>
      <w:lvlText w:val="o"/>
      <w:lvlJc w:val="left"/>
      <w:pPr>
        <w:tabs>
          <w:tab w:val="num" w:pos="3600"/>
        </w:tabs>
        <w:ind w:left="3600" w:hanging="360"/>
      </w:pPr>
      <w:rPr>
        <w:rFonts w:ascii="Courier New" w:hAnsi="Courier New" w:hint="default"/>
      </w:rPr>
    </w:lvl>
    <w:lvl w:ilvl="5" w:tplc="29B69210" w:tentative="1">
      <w:start w:val="1"/>
      <w:numFmt w:val="bullet"/>
      <w:lvlText w:val=""/>
      <w:lvlJc w:val="left"/>
      <w:pPr>
        <w:tabs>
          <w:tab w:val="num" w:pos="4320"/>
        </w:tabs>
        <w:ind w:left="4320" w:hanging="360"/>
      </w:pPr>
      <w:rPr>
        <w:rFonts w:ascii="Wingdings" w:hAnsi="Wingdings" w:hint="default"/>
      </w:rPr>
    </w:lvl>
    <w:lvl w:ilvl="6" w:tplc="DD6C2680" w:tentative="1">
      <w:start w:val="1"/>
      <w:numFmt w:val="bullet"/>
      <w:lvlText w:val=""/>
      <w:lvlJc w:val="left"/>
      <w:pPr>
        <w:tabs>
          <w:tab w:val="num" w:pos="5040"/>
        </w:tabs>
        <w:ind w:left="5040" w:hanging="360"/>
      </w:pPr>
      <w:rPr>
        <w:rFonts w:ascii="Symbol" w:hAnsi="Symbol" w:hint="default"/>
      </w:rPr>
    </w:lvl>
    <w:lvl w:ilvl="7" w:tplc="7C78A0D2" w:tentative="1">
      <w:start w:val="1"/>
      <w:numFmt w:val="bullet"/>
      <w:lvlText w:val="o"/>
      <w:lvlJc w:val="left"/>
      <w:pPr>
        <w:tabs>
          <w:tab w:val="num" w:pos="5760"/>
        </w:tabs>
        <w:ind w:left="5760" w:hanging="360"/>
      </w:pPr>
      <w:rPr>
        <w:rFonts w:ascii="Courier New" w:hAnsi="Courier New" w:hint="default"/>
      </w:rPr>
    </w:lvl>
    <w:lvl w:ilvl="8" w:tplc="22906AA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7BF5998"/>
    <w:multiLevelType w:val="multilevel"/>
    <w:tmpl w:val="C73011A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69" w15:restartNumberingAfterBreak="0">
    <w:nsid w:val="3B6608BD"/>
    <w:multiLevelType w:val="singleLevel"/>
    <w:tmpl w:val="DE2A7858"/>
    <w:lvl w:ilvl="0">
      <w:start w:val="7"/>
      <w:numFmt w:val="decimal"/>
      <w:lvlText w:val="%1."/>
      <w:lvlJc w:val="left"/>
      <w:pPr>
        <w:tabs>
          <w:tab w:val="num" w:pos="720"/>
        </w:tabs>
        <w:ind w:left="720" w:hanging="720"/>
      </w:pPr>
      <w:rPr>
        <w:rFonts w:cs="Times New Roman" w:hint="default"/>
      </w:rPr>
    </w:lvl>
  </w:abstractNum>
  <w:abstractNum w:abstractNumId="70" w15:restartNumberingAfterBreak="0">
    <w:nsid w:val="3BAD1957"/>
    <w:multiLevelType w:val="hybridMultilevel"/>
    <w:tmpl w:val="BA18D754"/>
    <w:lvl w:ilvl="0" w:tplc="8D9C1520">
      <w:start w:val="1"/>
      <w:numFmt w:val="bullet"/>
      <w:lvlText w:val=""/>
      <w:lvlJc w:val="left"/>
      <w:pPr>
        <w:tabs>
          <w:tab w:val="num" w:pos="455"/>
        </w:tabs>
        <w:ind w:left="455" w:hanging="360"/>
      </w:pPr>
      <w:rPr>
        <w:rFonts w:ascii="Wingdings" w:hAnsi="Wingdings" w:hint="default"/>
      </w:rPr>
    </w:lvl>
    <w:lvl w:ilvl="1" w:tplc="C874A1F0" w:tentative="1">
      <w:start w:val="1"/>
      <w:numFmt w:val="bullet"/>
      <w:lvlText w:val="o"/>
      <w:lvlJc w:val="left"/>
      <w:pPr>
        <w:tabs>
          <w:tab w:val="num" w:pos="1535"/>
        </w:tabs>
        <w:ind w:left="1535" w:hanging="360"/>
      </w:pPr>
      <w:rPr>
        <w:rFonts w:ascii="Courier New" w:hAnsi="Courier New" w:hint="default"/>
      </w:rPr>
    </w:lvl>
    <w:lvl w:ilvl="2" w:tplc="E0A81518" w:tentative="1">
      <w:start w:val="1"/>
      <w:numFmt w:val="bullet"/>
      <w:lvlText w:val=""/>
      <w:lvlJc w:val="left"/>
      <w:pPr>
        <w:tabs>
          <w:tab w:val="num" w:pos="2255"/>
        </w:tabs>
        <w:ind w:left="2255" w:hanging="360"/>
      </w:pPr>
      <w:rPr>
        <w:rFonts w:ascii="Wingdings" w:hAnsi="Wingdings" w:hint="default"/>
      </w:rPr>
    </w:lvl>
    <w:lvl w:ilvl="3" w:tplc="91C6FCEA" w:tentative="1">
      <w:start w:val="1"/>
      <w:numFmt w:val="bullet"/>
      <w:lvlText w:val=""/>
      <w:lvlJc w:val="left"/>
      <w:pPr>
        <w:tabs>
          <w:tab w:val="num" w:pos="2975"/>
        </w:tabs>
        <w:ind w:left="2975" w:hanging="360"/>
      </w:pPr>
      <w:rPr>
        <w:rFonts w:ascii="Symbol" w:hAnsi="Symbol" w:hint="default"/>
      </w:rPr>
    </w:lvl>
    <w:lvl w:ilvl="4" w:tplc="4384A84A" w:tentative="1">
      <w:start w:val="1"/>
      <w:numFmt w:val="bullet"/>
      <w:lvlText w:val="o"/>
      <w:lvlJc w:val="left"/>
      <w:pPr>
        <w:tabs>
          <w:tab w:val="num" w:pos="3695"/>
        </w:tabs>
        <w:ind w:left="3695" w:hanging="360"/>
      </w:pPr>
      <w:rPr>
        <w:rFonts w:ascii="Courier New" w:hAnsi="Courier New" w:hint="default"/>
      </w:rPr>
    </w:lvl>
    <w:lvl w:ilvl="5" w:tplc="BE16E78E" w:tentative="1">
      <w:start w:val="1"/>
      <w:numFmt w:val="bullet"/>
      <w:lvlText w:val=""/>
      <w:lvlJc w:val="left"/>
      <w:pPr>
        <w:tabs>
          <w:tab w:val="num" w:pos="4415"/>
        </w:tabs>
        <w:ind w:left="4415" w:hanging="360"/>
      </w:pPr>
      <w:rPr>
        <w:rFonts w:ascii="Wingdings" w:hAnsi="Wingdings" w:hint="default"/>
      </w:rPr>
    </w:lvl>
    <w:lvl w:ilvl="6" w:tplc="B7584CFA" w:tentative="1">
      <w:start w:val="1"/>
      <w:numFmt w:val="bullet"/>
      <w:lvlText w:val=""/>
      <w:lvlJc w:val="left"/>
      <w:pPr>
        <w:tabs>
          <w:tab w:val="num" w:pos="5135"/>
        </w:tabs>
        <w:ind w:left="5135" w:hanging="360"/>
      </w:pPr>
      <w:rPr>
        <w:rFonts w:ascii="Symbol" w:hAnsi="Symbol" w:hint="default"/>
      </w:rPr>
    </w:lvl>
    <w:lvl w:ilvl="7" w:tplc="94E0FB3C" w:tentative="1">
      <w:start w:val="1"/>
      <w:numFmt w:val="bullet"/>
      <w:lvlText w:val="o"/>
      <w:lvlJc w:val="left"/>
      <w:pPr>
        <w:tabs>
          <w:tab w:val="num" w:pos="5855"/>
        </w:tabs>
        <w:ind w:left="5855" w:hanging="360"/>
      </w:pPr>
      <w:rPr>
        <w:rFonts w:ascii="Courier New" w:hAnsi="Courier New" w:hint="default"/>
      </w:rPr>
    </w:lvl>
    <w:lvl w:ilvl="8" w:tplc="DD6E5A72" w:tentative="1">
      <w:start w:val="1"/>
      <w:numFmt w:val="bullet"/>
      <w:lvlText w:val=""/>
      <w:lvlJc w:val="left"/>
      <w:pPr>
        <w:tabs>
          <w:tab w:val="num" w:pos="6575"/>
        </w:tabs>
        <w:ind w:left="6575" w:hanging="360"/>
      </w:pPr>
      <w:rPr>
        <w:rFonts w:ascii="Wingdings" w:hAnsi="Wingdings" w:hint="default"/>
      </w:rPr>
    </w:lvl>
  </w:abstractNum>
  <w:abstractNum w:abstractNumId="71" w15:restartNumberingAfterBreak="0">
    <w:nsid w:val="3DA65039"/>
    <w:multiLevelType w:val="hybridMultilevel"/>
    <w:tmpl w:val="39A28A70"/>
    <w:lvl w:ilvl="0" w:tplc="0E2ADB84">
      <w:start w:val="1"/>
      <w:numFmt w:val="bullet"/>
      <w:lvlText w:val=""/>
      <w:lvlJc w:val="left"/>
      <w:pPr>
        <w:tabs>
          <w:tab w:val="num" w:pos="360"/>
        </w:tabs>
        <w:ind w:left="360" w:hanging="360"/>
      </w:pPr>
      <w:rPr>
        <w:rFonts w:ascii="Wingdings" w:hAnsi="Wingdings" w:hint="default"/>
      </w:rPr>
    </w:lvl>
    <w:lvl w:ilvl="1" w:tplc="10FE2E4A" w:tentative="1">
      <w:start w:val="1"/>
      <w:numFmt w:val="bullet"/>
      <w:lvlText w:val="o"/>
      <w:lvlJc w:val="left"/>
      <w:pPr>
        <w:tabs>
          <w:tab w:val="num" w:pos="1440"/>
        </w:tabs>
        <w:ind w:left="1440" w:hanging="360"/>
      </w:pPr>
      <w:rPr>
        <w:rFonts w:ascii="Courier New" w:hAnsi="Courier New" w:hint="default"/>
      </w:rPr>
    </w:lvl>
    <w:lvl w:ilvl="2" w:tplc="1D245DEC" w:tentative="1">
      <w:start w:val="1"/>
      <w:numFmt w:val="bullet"/>
      <w:lvlText w:val=""/>
      <w:lvlJc w:val="left"/>
      <w:pPr>
        <w:tabs>
          <w:tab w:val="num" w:pos="2160"/>
        </w:tabs>
        <w:ind w:left="2160" w:hanging="360"/>
      </w:pPr>
      <w:rPr>
        <w:rFonts w:ascii="Wingdings" w:hAnsi="Wingdings" w:hint="default"/>
      </w:rPr>
    </w:lvl>
    <w:lvl w:ilvl="3" w:tplc="C1101ADC" w:tentative="1">
      <w:start w:val="1"/>
      <w:numFmt w:val="bullet"/>
      <w:lvlText w:val=""/>
      <w:lvlJc w:val="left"/>
      <w:pPr>
        <w:tabs>
          <w:tab w:val="num" w:pos="2880"/>
        </w:tabs>
        <w:ind w:left="2880" w:hanging="360"/>
      </w:pPr>
      <w:rPr>
        <w:rFonts w:ascii="Symbol" w:hAnsi="Symbol" w:hint="default"/>
      </w:rPr>
    </w:lvl>
    <w:lvl w:ilvl="4" w:tplc="EC02B996" w:tentative="1">
      <w:start w:val="1"/>
      <w:numFmt w:val="bullet"/>
      <w:lvlText w:val="o"/>
      <w:lvlJc w:val="left"/>
      <w:pPr>
        <w:tabs>
          <w:tab w:val="num" w:pos="3600"/>
        </w:tabs>
        <w:ind w:left="3600" w:hanging="360"/>
      </w:pPr>
      <w:rPr>
        <w:rFonts w:ascii="Courier New" w:hAnsi="Courier New" w:hint="default"/>
      </w:rPr>
    </w:lvl>
    <w:lvl w:ilvl="5" w:tplc="2E281DC2" w:tentative="1">
      <w:start w:val="1"/>
      <w:numFmt w:val="bullet"/>
      <w:lvlText w:val=""/>
      <w:lvlJc w:val="left"/>
      <w:pPr>
        <w:tabs>
          <w:tab w:val="num" w:pos="4320"/>
        </w:tabs>
        <w:ind w:left="4320" w:hanging="360"/>
      </w:pPr>
      <w:rPr>
        <w:rFonts w:ascii="Wingdings" w:hAnsi="Wingdings" w:hint="default"/>
      </w:rPr>
    </w:lvl>
    <w:lvl w:ilvl="6" w:tplc="DE7AAD4C" w:tentative="1">
      <w:start w:val="1"/>
      <w:numFmt w:val="bullet"/>
      <w:lvlText w:val=""/>
      <w:lvlJc w:val="left"/>
      <w:pPr>
        <w:tabs>
          <w:tab w:val="num" w:pos="5040"/>
        </w:tabs>
        <w:ind w:left="5040" w:hanging="360"/>
      </w:pPr>
      <w:rPr>
        <w:rFonts w:ascii="Symbol" w:hAnsi="Symbol" w:hint="default"/>
      </w:rPr>
    </w:lvl>
    <w:lvl w:ilvl="7" w:tplc="DF4ADE82" w:tentative="1">
      <w:start w:val="1"/>
      <w:numFmt w:val="bullet"/>
      <w:lvlText w:val="o"/>
      <w:lvlJc w:val="left"/>
      <w:pPr>
        <w:tabs>
          <w:tab w:val="num" w:pos="5760"/>
        </w:tabs>
        <w:ind w:left="5760" w:hanging="360"/>
      </w:pPr>
      <w:rPr>
        <w:rFonts w:ascii="Courier New" w:hAnsi="Courier New" w:hint="default"/>
      </w:rPr>
    </w:lvl>
    <w:lvl w:ilvl="8" w:tplc="CC38185C"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C82EA7"/>
    <w:multiLevelType w:val="hybridMultilevel"/>
    <w:tmpl w:val="408A430C"/>
    <w:lvl w:ilvl="0" w:tplc="1A76797C">
      <w:start w:val="6"/>
      <w:numFmt w:val="lowerLetter"/>
      <w:lvlText w:val="%1."/>
      <w:lvlJc w:val="left"/>
      <w:pPr>
        <w:tabs>
          <w:tab w:val="num" w:pos="1080"/>
        </w:tabs>
        <w:ind w:left="1080" w:hanging="360"/>
      </w:pPr>
      <w:rPr>
        <w:rFonts w:cs="Times New Roman" w:hint="default"/>
      </w:rPr>
    </w:lvl>
    <w:lvl w:ilvl="1" w:tplc="0F5C865C" w:tentative="1">
      <w:start w:val="1"/>
      <w:numFmt w:val="lowerLetter"/>
      <w:lvlText w:val="%2."/>
      <w:lvlJc w:val="left"/>
      <w:pPr>
        <w:tabs>
          <w:tab w:val="num" w:pos="1800"/>
        </w:tabs>
        <w:ind w:left="1800" w:hanging="360"/>
      </w:pPr>
      <w:rPr>
        <w:rFonts w:cs="Times New Roman"/>
      </w:rPr>
    </w:lvl>
    <w:lvl w:ilvl="2" w:tplc="11427C2C" w:tentative="1">
      <w:start w:val="1"/>
      <w:numFmt w:val="lowerRoman"/>
      <w:lvlText w:val="%3."/>
      <w:lvlJc w:val="right"/>
      <w:pPr>
        <w:tabs>
          <w:tab w:val="num" w:pos="2520"/>
        </w:tabs>
        <w:ind w:left="2520" w:hanging="180"/>
      </w:pPr>
      <w:rPr>
        <w:rFonts w:cs="Times New Roman"/>
      </w:rPr>
    </w:lvl>
    <w:lvl w:ilvl="3" w:tplc="2F6A3B46" w:tentative="1">
      <w:start w:val="1"/>
      <w:numFmt w:val="decimal"/>
      <w:lvlText w:val="%4."/>
      <w:lvlJc w:val="left"/>
      <w:pPr>
        <w:tabs>
          <w:tab w:val="num" w:pos="3240"/>
        </w:tabs>
        <w:ind w:left="3240" w:hanging="360"/>
      </w:pPr>
      <w:rPr>
        <w:rFonts w:cs="Times New Roman"/>
      </w:rPr>
    </w:lvl>
    <w:lvl w:ilvl="4" w:tplc="4442E994" w:tentative="1">
      <w:start w:val="1"/>
      <w:numFmt w:val="lowerLetter"/>
      <w:lvlText w:val="%5."/>
      <w:lvlJc w:val="left"/>
      <w:pPr>
        <w:tabs>
          <w:tab w:val="num" w:pos="3960"/>
        </w:tabs>
        <w:ind w:left="3960" w:hanging="360"/>
      </w:pPr>
      <w:rPr>
        <w:rFonts w:cs="Times New Roman"/>
      </w:rPr>
    </w:lvl>
    <w:lvl w:ilvl="5" w:tplc="5EF8D68A" w:tentative="1">
      <w:start w:val="1"/>
      <w:numFmt w:val="lowerRoman"/>
      <w:lvlText w:val="%6."/>
      <w:lvlJc w:val="right"/>
      <w:pPr>
        <w:tabs>
          <w:tab w:val="num" w:pos="4680"/>
        </w:tabs>
        <w:ind w:left="4680" w:hanging="180"/>
      </w:pPr>
      <w:rPr>
        <w:rFonts w:cs="Times New Roman"/>
      </w:rPr>
    </w:lvl>
    <w:lvl w:ilvl="6" w:tplc="1DDA7958" w:tentative="1">
      <w:start w:val="1"/>
      <w:numFmt w:val="decimal"/>
      <w:lvlText w:val="%7."/>
      <w:lvlJc w:val="left"/>
      <w:pPr>
        <w:tabs>
          <w:tab w:val="num" w:pos="5400"/>
        </w:tabs>
        <w:ind w:left="5400" w:hanging="360"/>
      </w:pPr>
      <w:rPr>
        <w:rFonts w:cs="Times New Roman"/>
      </w:rPr>
    </w:lvl>
    <w:lvl w:ilvl="7" w:tplc="A5F29DC2" w:tentative="1">
      <w:start w:val="1"/>
      <w:numFmt w:val="lowerLetter"/>
      <w:lvlText w:val="%8."/>
      <w:lvlJc w:val="left"/>
      <w:pPr>
        <w:tabs>
          <w:tab w:val="num" w:pos="6120"/>
        </w:tabs>
        <w:ind w:left="6120" w:hanging="360"/>
      </w:pPr>
      <w:rPr>
        <w:rFonts w:cs="Times New Roman"/>
      </w:rPr>
    </w:lvl>
    <w:lvl w:ilvl="8" w:tplc="AA5AC384" w:tentative="1">
      <w:start w:val="1"/>
      <w:numFmt w:val="lowerRoman"/>
      <w:lvlText w:val="%9."/>
      <w:lvlJc w:val="right"/>
      <w:pPr>
        <w:tabs>
          <w:tab w:val="num" w:pos="6840"/>
        </w:tabs>
        <w:ind w:left="6840" w:hanging="180"/>
      </w:pPr>
      <w:rPr>
        <w:rFonts w:cs="Times New Roman"/>
      </w:rPr>
    </w:lvl>
  </w:abstractNum>
  <w:abstractNum w:abstractNumId="73" w15:restartNumberingAfterBreak="0">
    <w:nsid w:val="3FE32A8F"/>
    <w:multiLevelType w:val="hybridMultilevel"/>
    <w:tmpl w:val="35485854"/>
    <w:lvl w:ilvl="0" w:tplc="4B88F24E">
      <w:start w:val="1"/>
      <w:numFmt w:val="decimal"/>
      <w:lvlText w:val="%1"/>
      <w:lvlJc w:val="left"/>
      <w:pPr>
        <w:tabs>
          <w:tab w:val="num" w:pos="1080"/>
        </w:tabs>
        <w:ind w:left="1080" w:hanging="720"/>
      </w:pPr>
      <w:rPr>
        <w:rFonts w:cs="Times New Roman" w:hint="default"/>
      </w:rPr>
    </w:lvl>
    <w:lvl w:ilvl="1" w:tplc="1B0C1224" w:tentative="1">
      <w:start w:val="1"/>
      <w:numFmt w:val="lowerLetter"/>
      <w:lvlText w:val="%2."/>
      <w:lvlJc w:val="left"/>
      <w:pPr>
        <w:tabs>
          <w:tab w:val="num" w:pos="1440"/>
        </w:tabs>
        <w:ind w:left="1440" w:hanging="360"/>
      </w:pPr>
      <w:rPr>
        <w:rFonts w:cs="Times New Roman"/>
      </w:rPr>
    </w:lvl>
    <w:lvl w:ilvl="2" w:tplc="4DB21068" w:tentative="1">
      <w:start w:val="1"/>
      <w:numFmt w:val="lowerRoman"/>
      <w:lvlText w:val="%3."/>
      <w:lvlJc w:val="right"/>
      <w:pPr>
        <w:tabs>
          <w:tab w:val="num" w:pos="2160"/>
        </w:tabs>
        <w:ind w:left="2160" w:hanging="180"/>
      </w:pPr>
      <w:rPr>
        <w:rFonts w:cs="Times New Roman"/>
      </w:rPr>
    </w:lvl>
    <w:lvl w:ilvl="3" w:tplc="C5748316" w:tentative="1">
      <w:start w:val="1"/>
      <w:numFmt w:val="decimal"/>
      <w:lvlText w:val="%4."/>
      <w:lvlJc w:val="left"/>
      <w:pPr>
        <w:tabs>
          <w:tab w:val="num" w:pos="2880"/>
        </w:tabs>
        <w:ind w:left="2880" w:hanging="360"/>
      </w:pPr>
      <w:rPr>
        <w:rFonts w:cs="Times New Roman"/>
      </w:rPr>
    </w:lvl>
    <w:lvl w:ilvl="4" w:tplc="87FEAB48" w:tentative="1">
      <w:start w:val="1"/>
      <w:numFmt w:val="lowerLetter"/>
      <w:lvlText w:val="%5."/>
      <w:lvlJc w:val="left"/>
      <w:pPr>
        <w:tabs>
          <w:tab w:val="num" w:pos="3600"/>
        </w:tabs>
        <w:ind w:left="3600" w:hanging="360"/>
      </w:pPr>
      <w:rPr>
        <w:rFonts w:cs="Times New Roman"/>
      </w:rPr>
    </w:lvl>
    <w:lvl w:ilvl="5" w:tplc="55DE78EC" w:tentative="1">
      <w:start w:val="1"/>
      <w:numFmt w:val="lowerRoman"/>
      <w:lvlText w:val="%6."/>
      <w:lvlJc w:val="right"/>
      <w:pPr>
        <w:tabs>
          <w:tab w:val="num" w:pos="4320"/>
        </w:tabs>
        <w:ind w:left="4320" w:hanging="180"/>
      </w:pPr>
      <w:rPr>
        <w:rFonts w:cs="Times New Roman"/>
      </w:rPr>
    </w:lvl>
    <w:lvl w:ilvl="6" w:tplc="5BBA7E58" w:tentative="1">
      <w:start w:val="1"/>
      <w:numFmt w:val="decimal"/>
      <w:lvlText w:val="%7."/>
      <w:lvlJc w:val="left"/>
      <w:pPr>
        <w:tabs>
          <w:tab w:val="num" w:pos="5040"/>
        </w:tabs>
        <w:ind w:left="5040" w:hanging="360"/>
      </w:pPr>
      <w:rPr>
        <w:rFonts w:cs="Times New Roman"/>
      </w:rPr>
    </w:lvl>
    <w:lvl w:ilvl="7" w:tplc="951CFE4E" w:tentative="1">
      <w:start w:val="1"/>
      <w:numFmt w:val="lowerLetter"/>
      <w:lvlText w:val="%8."/>
      <w:lvlJc w:val="left"/>
      <w:pPr>
        <w:tabs>
          <w:tab w:val="num" w:pos="5760"/>
        </w:tabs>
        <w:ind w:left="5760" w:hanging="360"/>
      </w:pPr>
      <w:rPr>
        <w:rFonts w:cs="Times New Roman"/>
      </w:rPr>
    </w:lvl>
    <w:lvl w:ilvl="8" w:tplc="BA362D7C" w:tentative="1">
      <w:start w:val="1"/>
      <w:numFmt w:val="lowerRoman"/>
      <w:lvlText w:val="%9."/>
      <w:lvlJc w:val="right"/>
      <w:pPr>
        <w:tabs>
          <w:tab w:val="num" w:pos="6480"/>
        </w:tabs>
        <w:ind w:left="6480" w:hanging="180"/>
      </w:pPr>
      <w:rPr>
        <w:rFonts w:cs="Times New Roman"/>
      </w:rPr>
    </w:lvl>
  </w:abstractNum>
  <w:abstractNum w:abstractNumId="74" w15:restartNumberingAfterBreak="0">
    <w:nsid w:val="405E1F81"/>
    <w:multiLevelType w:val="hybridMultilevel"/>
    <w:tmpl w:val="C3226D98"/>
    <w:lvl w:ilvl="0" w:tplc="3350D39C">
      <w:start w:val="1"/>
      <w:numFmt w:val="bullet"/>
      <w:lvlText w:val=""/>
      <w:lvlJc w:val="left"/>
      <w:pPr>
        <w:tabs>
          <w:tab w:val="num" w:pos="1080"/>
        </w:tabs>
        <w:ind w:left="1080" w:hanging="360"/>
      </w:pPr>
      <w:rPr>
        <w:rFonts w:ascii="Wingdings" w:hAnsi="Wingdings" w:hint="default"/>
      </w:rPr>
    </w:lvl>
    <w:lvl w:ilvl="1" w:tplc="B4AE1682" w:tentative="1">
      <w:start w:val="1"/>
      <w:numFmt w:val="bullet"/>
      <w:lvlText w:val="o"/>
      <w:lvlJc w:val="left"/>
      <w:pPr>
        <w:tabs>
          <w:tab w:val="num" w:pos="1800"/>
        </w:tabs>
        <w:ind w:left="1800" w:hanging="360"/>
      </w:pPr>
      <w:rPr>
        <w:rFonts w:ascii="Courier New" w:hAnsi="Courier New" w:hint="default"/>
      </w:rPr>
    </w:lvl>
    <w:lvl w:ilvl="2" w:tplc="C068FB3E" w:tentative="1">
      <w:start w:val="1"/>
      <w:numFmt w:val="bullet"/>
      <w:lvlText w:val=""/>
      <w:lvlJc w:val="left"/>
      <w:pPr>
        <w:tabs>
          <w:tab w:val="num" w:pos="2520"/>
        </w:tabs>
        <w:ind w:left="2520" w:hanging="360"/>
      </w:pPr>
      <w:rPr>
        <w:rFonts w:ascii="Wingdings" w:hAnsi="Wingdings" w:hint="default"/>
      </w:rPr>
    </w:lvl>
    <w:lvl w:ilvl="3" w:tplc="1F66D630" w:tentative="1">
      <w:start w:val="1"/>
      <w:numFmt w:val="bullet"/>
      <w:lvlText w:val=""/>
      <w:lvlJc w:val="left"/>
      <w:pPr>
        <w:tabs>
          <w:tab w:val="num" w:pos="3240"/>
        </w:tabs>
        <w:ind w:left="3240" w:hanging="360"/>
      </w:pPr>
      <w:rPr>
        <w:rFonts w:ascii="Symbol" w:hAnsi="Symbol" w:hint="default"/>
      </w:rPr>
    </w:lvl>
    <w:lvl w:ilvl="4" w:tplc="9686F846" w:tentative="1">
      <w:start w:val="1"/>
      <w:numFmt w:val="bullet"/>
      <w:lvlText w:val="o"/>
      <w:lvlJc w:val="left"/>
      <w:pPr>
        <w:tabs>
          <w:tab w:val="num" w:pos="3960"/>
        </w:tabs>
        <w:ind w:left="3960" w:hanging="360"/>
      </w:pPr>
      <w:rPr>
        <w:rFonts w:ascii="Courier New" w:hAnsi="Courier New" w:hint="default"/>
      </w:rPr>
    </w:lvl>
    <w:lvl w:ilvl="5" w:tplc="5798C926" w:tentative="1">
      <w:start w:val="1"/>
      <w:numFmt w:val="bullet"/>
      <w:lvlText w:val=""/>
      <w:lvlJc w:val="left"/>
      <w:pPr>
        <w:tabs>
          <w:tab w:val="num" w:pos="4680"/>
        </w:tabs>
        <w:ind w:left="4680" w:hanging="360"/>
      </w:pPr>
      <w:rPr>
        <w:rFonts w:ascii="Wingdings" w:hAnsi="Wingdings" w:hint="default"/>
      </w:rPr>
    </w:lvl>
    <w:lvl w:ilvl="6" w:tplc="395008A4" w:tentative="1">
      <w:start w:val="1"/>
      <w:numFmt w:val="bullet"/>
      <w:lvlText w:val=""/>
      <w:lvlJc w:val="left"/>
      <w:pPr>
        <w:tabs>
          <w:tab w:val="num" w:pos="5400"/>
        </w:tabs>
        <w:ind w:left="5400" w:hanging="360"/>
      </w:pPr>
      <w:rPr>
        <w:rFonts w:ascii="Symbol" w:hAnsi="Symbol" w:hint="default"/>
      </w:rPr>
    </w:lvl>
    <w:lvl w:ilvl="7" w:tplc="C6A06580" w:tentative="1">
      <w:start w:val="1"/>
      <w:numFmt w:val="bullet"/>
      <w:lvlText w:val="o"/>
      <w:lvlJc w:val="left"/>
      <w:pPr>
        <w:tabs>
          <w:tab w:val="num" w:pos="6120"/>
        </w:tabs>
        <w:ind w:left="6120" w:hanging="360"/>
      </w:pPr>
      <w:rPr>
        <w:rFonts w:ascii="Courier New" w:hAnsi="Courier New" w:hint="default"/>
      </w:rPr>
    </w:lvl>
    <w:lvl w:ilvl="8" w:tplc="61A0C53E"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1731A1B"/>
    <w:multiLevelType w:val="hybridMultilevel"/>
    <w:tmpl w:val="700630A2"/>
    <w:lvl w:ilvl="0" w:tplc="0DE0ACB0">
      <w:start w:val="1"/>
      <w:numFmt w:val="bullet"/>
      <w:lvlText w:val=""/>
      <w:lvlJc w:val="left"/>
      <w:pPr>
        <w:tabs>
          <w:tab w:val="num" w:pos="360"/>
        </w:tabs>
        <w:ind w:left="360" w:hanging="360"/>
      </w:pPr>
      <w:rPr>
        <w:rFonts w:ascii="Wingdings" w:hAnsi="Wingdings" w:hint="default"/>
      </w:rPr>
    </w:lvl>
    <w:lvl w:ilvl="1" w:tplc="84182D6C" w:tentative="1">
      <w:start w:val="1"/>
      <w:numFmt w:val="bullet"/>
      <w:lvlText w:val="o"/>
      <w:lvlJc w:val="left"/>
      <w:pPr>
        <w:tabs>
          <w:tab w:val="num" w:pos="1440"/>
        </w:tabs>
        <w:ind w:left="1440" w:hanging="360"/>
      </w:pPr>
      <w:rPr>
        <w:rFonts w:ascii="Courier New" w:hAnsi="Courier New" w:hint="default"/>
      </w:rPr>
    </w:lvl>
    <w:lvl w:ilvl="2" w:tplc="FA7C1456" w:tentative="1">
      <w:start w:val="1"/>
      <w:numFmt w:val="bullet"/>
      <w:lvlText w:val=""/>
      <w:lvlJc w:val="left"/>
      <w:pPr>
        <w:tabs>
          <w:tab w:val="num" w:pos="2160"/>
        </w:tabs>
        <w:ind w:left="2160" w:hanging="360"/>
      </w:pPr>
      <w:rPr>
        <w:rFonts w:ascii="Wingdings" w:hAnsi="Wingdings" w:hint="default"/>
      </w:rPr>
    </w:lvl>
    <w:lvl w:ilvl="3" w:tplc="8CCE3E7C" w:tentative="1">
      <w:start w:val="1"/>
      <w:numFmt w:val="bullet"/>
      <w:lvlText w:val=""/>
      <w:lvlJc w:val="left"/>
      <w:pPr>
        <w:tabs>
          <w:tab w:val="num" w:pos="2880"/>
        </w:tabs>
        <w:ind w:left="2880" w:hanging="360"/>
      </w:pPr>
      <w:rPr>
        <w:rFonts w:ascii="Symbol" w:hAnsi="Symbol" w:hint="default"/>
      </w:rPr>
    </w:lvl>
    <w:lvl w:ilvl="4" w:tplc="ACF6C4A0" w:tentative="1">
      <w:start w:val="1"/>
      <w:numFmt w:val="bullet"/>
      <w:lvlText w:val="o"/>
      <w:lvlJc w:val="left"/>
      <w:pPr>
        <w:tabs>
          <w:tab w:val="num" w:pos="3600"/>
        </w:tabs>
        <w:ind w:left="3600" w:hanging="360"/>
      </w:pPr>
      <w:rPr>
        <w:rFonts w:ascii="Courier New" w:hAnsi="Courier New" w:hint="default"/>
      </w:rPr>
    </w:lvl>
    <w:lvl w:ilvl="5" w:tplc="B27A8C90" w:tentative="1">
      <w:start w:val="1"/>
      <w:numFmt w:val="bullet"/>
      <w:lvlText w:val=""/>
      <w:lvlJc w:val="left"/>
      <w:pPr>
        <w:tabs>
          <w:tab w:val="num" w:pos="4320"/>
        </w:tabs>
        <w:ind w:left="4320" w:hanging="360"/>
      </w:pPr>
      <w:rPr>
        <w:rFonts w:ascii="Wingdings" w:hAnsi="Wingdings" w:hint="default"/>
      </w:rPr>
    </w:lvl>
    <w:lvl w:ilvl="6" w:tplc="F644554C" w:tentative="1">
      <w:start w:val="1"/>
      <w:numFmt w:val="bullet"/>
      <w:lvlText w:val=""/>
      <w:lvlJc w:val="left"/>
      <w:pPr>
        <w:tabs>
          <w:tab w:val="num" w:pos="5040"/>
        </w:tabs>
        <w:ind w:left="5040" w:hanging="360"/>
      </w:pPr>
      <w:rPr>
        <w:rFonts w:ascii="Symbol" w:hAnsi="Symbol" w:hint="default"/>
      </w:rPr>
    </w:lvl>
    <w:lvl w:ilvl="7" w:tplc="C4AEE05A" w:tentative="1">
      <w:start w:val="1"/>
      <w:numFmt w:val="bullet"/>
      <w:lvlText w:val="o"/>
      <w:lvlJc w:val="left"/>
      <w:pPr>
        <w:tabs>
          <w:tab w:val="num" w:pos="5760"/>
        </w:tabs>
        <w:ind w:left="5760" w:hanging="360"/>
      </w:pPr>
      <w:rPr>
        <w:rFonts w:ascii="Courier New" w:hAnsi="Courier New" w:hint="default"/>
      </w:rPr>
    </w:lvl>
    <w:lvl w:ilvl="8" w:tplc="6BE0098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19A7994"/>
    <w:multiLevelType w:val="hybridMultilevel"/>
    <w:tmpl w:val="F5926CF0"/>
    <w:lvl w:ilvl="0" w:tplc="81D2B97E">
      <w:start w:val="1"/>
      <w:numFmt w:val="bullet"/>
      <w:lvlText w:val=""/>
      <w:lvlJc w:val="left"/>
      <w:pPr>
        <w:tabs>
          <w:tab w:val="num" w:pos="360"/>
        </w:tabs>
        <w:ind w:left="360" w:hanging="360"/>
      </w:pPr>
      <w:rPr>
        <w:rFonts w:ascii="Wingdings" w:hAnsi="Wingdings" w:hint="default"/>
      </w:rPr>
    </w:lvl>
    <w:lvl w:ilvl="1" w:tplc="A4689CE6" w:tentative="1">
      <w:start w:val="1"/>
      <w:numFmt w:val="bullet"/>
      <w:lvlText w:val="o"/>
      <w:lvlJc w:val="left"/>
      <w:pPr>
        <w:tabs>
          <w:tab w:val="num" w:pos="1440"/>
        </w:tabs>
        <w:ind w:left="1440" w:hanging="360"/>
      </w:pPr>
      <w:rPr>
        <w:rFonts w:ascii="Courier New" w:hAnsi="Courier New" w:hint="default"/>
      </w:rPr>
    </w:lvl>
    <w:lvl w:ilvl="2" w:tplc="AB4272E6" w:tentative="1">
      <w:start w:val="1"/>
      <w:numFmt w:val="bullet"/>
      <w:lvlText w:val=""/>
      <w:lvlJc w:val="left"/>
      <w:pPr>
        <w:tabs>
          <w:tab w:val="num" w:pos="2160"/>
        </w:tabs>
        <w:ind w:left="2160" w:hanging="360"/>
      </w:pPr>
      <w:rPr>
        <w:rFonts w:ascii="Wingdings" w:hAnsi="Wingdings" w:hint="default"/>
      </w:rPr>
    </w:lvl>
    <w:lvl w:ilvl="3" w:tplc="5DEEDE8A" w:tentative="1">
      <w:start w:val="1"/>
      <w:numFmt w:val="bullet"/>
      <w:lvlText w:val=""/>
      <w:lvlJc w:val="left"/>
      <w:pPr>
        <w:tabs>
          <w:tab w:val="num" w:pos="2880"/>
        </w:tabs>
        <w:ind w:left="2880" w:hanging="360"/>
      </w:pPr>
      <w:rPr>
        <w:rFonts w:ascii="Symbol" w:hAnsi="Symbol" w:hint="default"/>
      </w:rPr>
    </w:lvl>
    <w:lvl w:ilvl="4" w:tplc="FADC7B26" w:tentative="1">
      <w:start w:val="1"/>
      <w:numFmt w:val="bullet"/>
      <w:lvlText w:val="o"/>
      <w:lvlJc w:val="left"/>
      <w:pPr>
        <w:tabs>
          <w:tab w:val="num" w:pos="3600"/>
        </w:tabs>
        <w:ind w:left="3600" w:hanging="360"/>
      </w:pPr>
      <w:rPr>
        <w:rFonts w:ascii="Courier New" w:hAnsi="Courier New" w:hint="default"/>
      </w:rPr>
    </w:lvl>
    <w:lvl w:ilvl="5" w:tplc="E52A0BD8" w:tentative="1">
      <w:start w:val="1"/>
      <w:numFmt w:val="bullet"/>
      <w:lvlText w:val=""/>
      <w:lvlJc w:val="left"/>
      <w:pPr>
        <w:tabs>
          <w:tab w:val="num" w:pos="4320"/>
        </w:tabs>
        <w:ind w:left="4320" w:hanging="360"/>
      </w:pPr>
      <w:rPr>
        <w:rFonts w:ascii="Wingdings" w:hAnsi="Wingdings" w:hint="default"/>
      </w:rPr>
    </w:lvl>
    <w:lvl w:ilvl="6" w:tplc="D14C10C2" w:tentative="1">
      <w:start w:val="1"/>
      <w:numFmt w:val="bullet"/>
      <w:lvlText w:val=""/>
      <w:lvlJc w:val="left"/>
      <w:pPr>
        <w:tabs>
          <w:tab w:val="num" w:pos="5040"/>
        </w:tabs>
        <w:ind w:left="5040" w:hanging="360"/>
      </w:pPr>
      <w:rPr>
        <w:rFonts w:ascii="Symbol" w:hAnsi="Symbol" w:hint="default"/>
      </w:rPr>
    </w:lvl>
    <w:lvl w:ilvl="7" w:tplc="38ACAF00" w:tentative="1">
      <w:start w:val="1"/>
      <w:numFmt w:val="bullet"/>
      <w:lvlText w:val="o"/>
      <w:lvlJc w:val="left"/>
      <w:pPr>
        <w:tabs>
          <w:tab w:val="num" w:pos="5760"/>
        </w:tabs>
        <w:ind w:left="5760" w:hanging="360"/>
      </w:pPr>
      <w:rPr>
        <w:rFonts w:ascii="Courier New" w:hAnsi="Courier New" w:hint="default"/>
      </w:rPr>
    </w:lvl>
    <w:lvl w:ilvl="8" w:tplc="113A3482"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211B26"/>
    <w:multiLevelType w:val="hybridMultilevel"/>
    <w:tmpl w:val="618A8A8E"/>
    <w:lvl w:ilvl="0" w:tplc="E3E8E12A">
      <w:start w:val="1"/>
      <w:numFmt w:val="bullet"/>
      <w:lvlText w:val=""/>
      <w:lvlJc w:val="left"/>
      <w:pPr>
        <w:tabs>
          <w:tab w:val="num" w:pos="1505"/>
        </w:tabs>
        <w:ind w:left="1505" w:hanging="360"/>
      </w:pPr>
      <w:rPr>
        <w:rFonts w:ascii="Symbol" w:hAnsi="Symbol" w:hint="default"/>
      </w:rPr>
    </w:lvl>
    <w:lvl w:ilvl="1" w:tplc="B600A146" w:tentative="1">
      <w:start w:val="1"/>
      <w:numFmt w:val="bullet"/>
      <w:lvlText w:val="o"/>
      <w:lvlJc w:val="left"/>
      <w:pPr>
        <w:tabs>
          <w:tab w:val="num" w:pos="2225"/>
        </w:tabs>
        <w:ind w:left="2225" w:hanging="360"/>
      </w:pPr>
      <w:rPr>
        <w:rFonts w:ascii="Courier New" w:hAnsi="Courier New" w:hint="default"/>
      </w:rPr>
    </w:lvl>
    <w:lvl w:ilvl="2" w:tplc="A2700C18" w:tentative="1">
      <w:start w:val="1"/>
      <w:numFmt w:val="bullet"/>
      <w:lvlText w:val=""/>
      <w:lvlJc w:val="left"/>
      <w:pPr>
        <w:tabs>
          <w:tab w:val="num" w:pos="2945"/>
        </w:tabs>
        <w:ind w:left="2945" w:hanging="360"/>
      </w:pPr>
      <w:rPr>
        <w:rFonts w:ascii="Wingdings" w:hAnsi="Wingdings" w:hint="default"/>
      </w:rPr>
    </w:lvl>
    <w:lvl w:ilvl="3" w:tplc="30580632" w:tentative="1">
      <w:start w:val="1"/>
      <w:numFmt w:val="bullet"/>
      <w:lvlText w:val=""/>
      <w:lvlJc w:val="left"/>
      <w:pPr>
        <w:tabs>
          <w:tab w:val="num" w:pos="3665"/>
        </w:tabs>
        <w:ind w:left="3665" w:hanging="360"/>
      </w:pPr>
      <w:rPr>
        <w:rFonts w:ascii="Symbol" w:hAnsi="Symbol" w:hint="default"/>
      </w:rPr>
    </w:lvl>
    <w:lvl w:ilvl="4" w:tplc="12549BB2" w:tentative="1">
      <w:start w:val="1"/>
      <w:numFmt w:val="bullet"/>
      <w:lvlText w:val="o"/>
      <w:lvlJc w:val="left"/>
      <w:pPr>
        <w:tabs>
          <w:tab w:val="num" w:pos="4385"/>
        </w:tabs>
        <w:ind w:left="4385" w:hanging="360"/>
      </w:pPr>
      <w:rPr>
        <w:rFonts w:ascii="Courier New" w:hAnsi="Courier New" w:hint="default"/>
      </w:rPr>
    </w:lvl>
    <w:lvl w:ilvl="5" w:tplc="73CA9FD4" w:tentative="1">
      <w:start w:val="1"/>
      <w:numFmt w:val="bullet"/>
      <w:lvlText w:val=""/>
      <w:lvlJc w:val="left"/>
      <w:pPr>
        <w:tabs>
          <w:tab w:val="num" w:pos="5105"/>
        </w:tabs>
        <w:ind w:left="5105" w:hanging="360"/>
      </w:pPr>
      <w:rPr>
        <w:rFonts w:ascii="Wingdings" w:hAnsi="Wingdings" w:hint="default"/>
      </w:rPr>
    </w:lvl>
    <w:lvl w:ilvl="6" w:tplc="1F5204CE" w:tentative="1">
      <w:start w:val="1"/>
      <w:numFmt w:val="bullet"/>
      <w:lvlText w:val=""/>
      <w:lvlJc w:val="left"/>
      <w:pPr>
        <w:tabs>
          <w:tab w:val="num" w:pos="5825"/>
        </w:tabs>
        <w:ind w:left="5825" w:hanging="360"/>
      </w:pPr>
      <w:rPr>
        <w:rFonts w:ascii="Symbol" w:hAnsi="Symbol" w:hint="default"/>
      </w:rPr>
    </w:lvl>
    <w:lvl w:ilvl="7" w:tplc="8C7E2874" w:tentative="1">
      <w:start w:val="1"/>
      <w:numFmt w:val="bullet"/>
      <w:lvlText w:val="o"/>
      <w:lvlJc w:val="left"/>
      <w:pPr>
        <w:tabs>
          <w:tab w:val="num" w:pos="6545"/>
        </w:tabs>
        <w:ind w:left="6545" w:hanging="360"/>
      </w:pPr>
      <w:rPr>
        <w:rFonts w:ascii="Courier New" w:hAnsi="Courier New" w:hint="default"/>
      </w:rPr>
    </w:lvl>
    <w:lvl w:ilvl="8" w:tplc="4E70953A" w:tentative="1">
      <w:start w:val="1"/>
      <w:numFmt w:val="bullet"/>
      <w:lvlText w:val=""/>
      <w:lvlJc w:val="left"/>
      <w:pPr>
        <w:tabs>
          <w:tab w:val="num" w:pos="7265"/>
        </w:tabs>
        <w:ind w:left="7265" w:hanging="360"/>
      </w:pPr>
      <w:rPr>
        <w:rFonts w:ascii="Wingdings" w:hAnsi="Wingdings" w:hint="default"/>
      </w:rPr>
    </w:lvl>
  </w:abstractNum>
  <w:abstractNum w:abstractNumId="78" w15:restartNumberingAfterBreak="0">
    <w:nsid w:val="42DE0216"/>
    <w:multiLevelType w:val="multilevel"/>
    <w:tmpl w:val="11344E58"/>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431C59CF"/>
    <w:multiLevelType w:val="hybridMultilevel"/>
    <w:tmpl w:val="23A033DE"/>
    <w:lvl w:ilvl="0" w:tplc="79B217CA">
      <w:start w:val="1"/>
      <w:numFmt w:val="bullet"/>
      <w:lvlText w:val=""/>
      <w:lvlJc w:val="left"/>
      <w:pPr>
        <w:tabs>
          <w:tab w:val="num" w:pos="1440"/>
        </w:tabs>
        <w:ind w:left="1440" w:hanging="360"/>
      </w:pPr>
      <w:rPr>
        <w:rFonts w:ascii="Symbol" w:hAnsi="Symbol" w:hint="default"/>
      </w:rPr>
    </w:lvl>
    <w:lvl w:ilvl="1" w:tplc="E9B6B2DE" w:tentative="1">
      <w:start w:val="1"/>
      <w:numFmt w:val="bullet"/>
      <w:lvlText w:val="o"/>
      <w:lvlJc w:val="left"/>
      <w:pPr>
        <w:tabs>
          <w:tab w:val="num" w:pos="2160"/>
        </w:tabs>
        <w:ind w:left="2160" w:hanging="360"/>
      </w:pPr>
      <w:rPr>
        <w:rFonts w:ascii="Courier New" w:hAnsi="Courier New" w:hint="default"/>
      </w:rPr>
    </w:lvl>
    <w:lvl w:ilvl="2" w:tplc="9AA666C8" w:tentative="1">
      <w:start w:val="1"/>
      <w:numFmt w:val="bullet"/>
      <w:lvlText w:val=""/>
      <w:lvlJc w:val="left"/>
      <w:pPr>
        <w:tabs>
          <w:tab w:val="num" w:pos="2880"/>
        </w:tabs>
        <w:ind w:left="2880" w:hanging="360"/>
      </w:pPr>
      <w:rPr>
        <w:rFonts w:ascii="Wingdings" w:hAnsi="Wingdings" w:hint="default"/>
      </w:rPr>
    </w:lvl>
    <w:lvl w:ilvl="3" w:tplc="890C140A" w:tentative="1">
      <w:start w:val="1"/>
      <w:numFmt w:val="bullet"/>
      <w:lvlText w:val=""/>
      <w:lvlJc w:val="left"/>
      <w:pPr>
        <w:tabs>
          <w:tab w:val="num" w:pos="3600"/>
        </w:tabs>
        <w:ind w:left="3600" w:hanging="360"/>
      </w:pPr>
      <w:rPr>
        <w:rFonts w:ascii="Symbol" w:hAnsi="Symbol" w:hint="default"/>
      </w:rPr>
    </w:lvl>
    <w:lvl w:ilvl="4" w:tplc="36CA5F2A" w:tentative="1">
      <w:start w:val="1"/>
      <w:numFmt w:val="bullet"/>
      <w:lvlText w:val="o"/>
      <w:lvlJc w:val="left"/>
      <w:pPr>
        <w:tabs>
          <w:tab w:val="num" w:pos="4320"/>
        </w:tabs>
        <w:ind w:left="4320" w:hanging="360"/>
      </w:pPr>
      <w:rPr>
        <w:rFonts w:ascii="Courier New" w:hAnsi="Courier New" w:hint="default"/>
      </w:rPr>
    </w:lvl>
    <w:lvl w:ilvl="5" w:tplc="226E2B74" w:tentative="1">
      <w:start w:val="1"/>
      <w:numFmt w:val="bullet"/>
      <w:lvlText w:val=""/>
      <w:lvlJc w:val="left"/>
      <w:pPr>
        <w:tabs>
          <w:tab w:val="num" w:pos="5040"/>
        </w:tabs>
        <w:ind w:left="5040" w:hanging="360"/>
      </w:pPr>
      <w:rPr>
        <w:rFonts w:ascii="Wingdings" w:hAnsi="Wingdings" w:hint="default"/>
      </w:rPr>
    </w:lvl>
    <w:lvl w:ilvl="6" w:tplc="4E50A95A" w:tentative="1">
      <w:start w:val="1"/>
      <w:numFmt w:val="bullet"/>
      <w:lvlText w:val=""/>
      <w:lvlJc w:val="left"/>
      <w:pPr>
        <w:tabs>
          <w:tab w:val="num" w:pos="5760"/>
        </w:tabs>
        <w:ind w:left="5760" w:hanging="360"/>
      </w:pPr>
      <w:rPr>
        <w:rFonts w:ascii="Symbol" w:hAnsi="Symbol" w:hint="default"/>
      </w:rPr>
    </w:lvl>
    <w:lvl w:ilvl="7" w:tplc="8CC0250A" w:tentative="1">
      <w:start w:val="1"/>
      <w:numFmt w:val="bullet"/>
      <w:lvlText w:val="o"/>
      <w:lvlJc w:val="left"/>
      <w:pPr>
        <w:tabs>
          <w:tab w:val="num" w:pos="6480"/>
        </w:tabs>
        <w:ind w:left="6480" w:hanging="360"/>
      </w:pPr>
      <w:rPr>
        <w:rFonts w:ascii="Courier New" w:hAnsi="Courier New" w:hint="default"/>
      </w:rPr>
    </w:lvl>
    <w:lvl w:ilvl="8" w:tplc="71A66DBA"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3710382"/>
    <w:multiLevelType w:val="hybridMultilevel"/>
    <w:tmpl w:val="88C20766"/>
    <w:lvl w:ilvl="0" w:tplc="032A99BE">
      <w:start w:val="1"/>
      <w:numFmt w:val="bullet"/>
      <w:lvlText w:val=""/>
      <w:lvlJc w:val="left"/>
      <w:pPr>
        <w:tabs>
          <w:tab w:val="num" w:pos="984"/>
        </w:tabs>
        <w:ind w:left="964" w:hanging="340"/>
      </w:pPr>
      <w:rPr>
        <w:rFonts w:ascii="Wingdings" w:hAnsi="Wingdings" w:hint="default"/>
      </w:rPr>
    </w:lvl>
    <w:lvl w:ilvl="1" w:tplc="78BE97E6">
      <w:start w:val="1"/>
      <w:numFmt w:val="bullet"/>
      <w:lvlText w:val="o"/>
      <w:lvlJc w:val="left"/>
      <w:pPr>
        <w:tabs>
          <w:tab w:val="num" w:pos="2007"/>
        </w:tabs>
        <w:ind w:left="2007" w:hanging="360"/>
      </w:pPr>
      <w:rPr>
        <w:rFonts w:ascii="Courier New" w:hAnsi="Courier New" w:hint="default"/>
      </w:rPr>
    </w:lvl>
    <w:lvl w:ilvl="2" w:tplc="FCA623E6" w:tentative="1">
      <w:start w:val="1"/>
      <w:numFmt w:val="bullet"/>
      <w:lvlText w:val=""/>
      <w:lvlJc w:val="left"/>
      <w:pPr>
        <w:tabs>
          <w:tab w:val="num" w:pos="2727"/>
        </w:tabs>
        <w:ind w:left="2727" w:hanging="360"/>
      </w:pPr>
      <w:rPr>
        <w:rFonts w:ascii="Wingdings" w:hAnsi="Wingdings" w:hint="default"/>
      </w:rPr>
    </w:lvl>
    <w:lvl w:ilvl="3" w:tplc="75B66554" w:tentative="1">
      <w:start w:val="1"/>
      <w:numFmt w:val="bullet"/>
      <w:lvlText w:val=""/>
      <w:lvlJc w:val="left"/>
      <w:pPr>
        <w:tabs>
          <w:tab w:val="num" w:pos="3447"/>
        </w:tabs>
        <w:ind w:left="3447" w:hanging="360"/>
      </w:pPr>
      <w:rPr>
        <w:rFonts w:ascii="Symbol" w:hAnsi="Symbol" w:hint="default"/>
      </w:rPr>
    </w:lvl>
    <w:lvl w:ilvl="4" w:tplc="9E12933C" w:tentative="1">
      <w:start w:val="1"/>
      <w:numFmt w:val="bullet"/>
      <w:lvlText w:val="o"/>
      <w:lvlJc w:val="left"/>
      <w:pPr>
        <w:tabs>
          <w:tab w:val="num" w:pos="4167"/>
        </w:tabs>
        <w:ind w:left="4167" w:hanging="360"/>
      </w:pPr>
      <w:rPr>
        <w:rFonts w:ascii="Courier New" w:hAnsi="Courier New" w:hint="default"/>
      </w:rPr>
    </w:lvl>
    <w:lvl w:ilvl="5" w:tplc="EA507F00" w:tentative="1">
      <w:start w:val="1"/>
      <w:numFmt w:val="bullet"/>
      <w:lvlText w:val=""/>
      <w:lvlJc w:val="left"/>
      <w:pPr>
        <w:tabs>
          <w:tab w:val="num" w:pos="4887"/>
        </w:tabs>
        <w:ind w:left="4887" w:hanging="360"/>
      </w:pPr>
      <w:rPr>
        <w:rFonts w:ascii="Wingdings" w:hAnsi="Wingdings" w:hint="default"/>
      </w:rPr>
    </w:lvl>
    <w:lvl w:ilvl="6" w:tplc="8F8694A6" w:tentative="1">
      <w:start w:val="1"/>
      <w:numFmt w:val="bullet"/>
      <w:lvlText w:val=""/>
      <w:lvlJc w:val="left"/>
      <w:pPr>
        <w:tabs>
          <w:tab w:val="num" w:pos="5607"/>
        </w:tabs>
        <w:ind w:left="5607" w:hanging="360"/>
      </w:pPr>
      <w:rPr>
        <w:rFonts w:ascii="Symbol" w:hAnsi="Symbol" w:hint="default"/>
      </w:rPr>
    </w:lvl>
    <w:lvl w:ilvl="7" w:tplc="43EAC630" w:tentative="1">
      <w:start w:val="1"/>
      <w:numFmt w:val="bullet"/>
      <w:lvlText w:val="o"/>
      <w:lvlJc w:val="left"/>
      <w:pPr>
        <w:tabs>
          <w:tab w:val="num" w:pos="6327"/>
        </w:tabs>
        <w:ind w:left="6327" w:hanging="360"/>
      </w:pPr>
      <w:rPr>
        <w:rFonts w:ascii="Courier New" w:hAnsi="Courier New" w:hint="default"/>
      </w:rPr>
    </w:lvl>
    <w:lvl w:ilvl="8" w:tplc="9A287A1E" w:tentative="1">
      <w:start w:val="1"/>
      <w:numFmt w:val="bullet"/>
      <w:lvlText w:val=""/>
      <w:lvlJc w:val="left"/>
      <w:pPr>
        <w:tabs>
          <w:tab w:val="num" w:pos="7047"/>
        </w:tabs>
        <w:ind w:left="7047" w:hanging="360"/>
      </w:pPr>
      <w:rPr>
        <w:rFonts w:ascii="Wingdings" w:hAnsi="Wingdings" w:hint="default"/>
      </w:rPr>
    </w:lvl>
  </w:abstractNum>
  <w:abstractNum w:abstractNumId="81" w15:restartNumberingAfterBreak="0">
    <w:nsid w:val="44791592"/>
    <w:multiLevelType w:val="hybridMultilevel"/>
    <w:tmpl w:val="78BAE5A2"/>
    <w:lvl w:ilvl="0" w:tplc="E7B0D33E">
      <w:start w:val="1"/>
      <w:numFmt w:val="bullet"/>
      <w:lvlText w:val=""/>
      <w:lvlJc w:val="left"/>
      <w:pPr>
        <w:tabs>
          <w:tab w:val="num" w:pos="1440"/>
        </w:tabs>
        <w:ind w:left="1440" w:hanging="360"/>
      </w:pPr>
      <w:rPr>
        <w:rFonts w:ascii="Symbol" w:hAnsi="Symbol" w:hint="default"/>
      </w:rPr>
    </w:lvl>
    <w:lvl w:ilvl="1" w:tplc="6A78F1FC" w:tentative="1">
      <w:start w:val="1"/>
      <w:numFmt w:val="bullet"/>
      <w:lvlText w:val="o"/>
      <w:lvlJc w:val="left"/>
      <w:pPr>
        <w:tabs>
          <w:tab w:val="num" w:pos="2160"/>
        </w:tabs>
        <w:ind w:left="2160" w:hanging="360"/>
      </w:pPr>
      <w:rPr>
        <w:rFonts w:ascii="Courier New" w:hAnsi="Courier New" w:hint="default"/>
      </w:rPr>
    </w:lvl>
    <w:lvl w:ilvl="2" w:tplc="DAB286CC" w:tentative="1">
      <w:start w:val="1"/>
      <w:numFmt w:val="bullet"/>
      <w:lvlText w:val=""/>
      <w:lvlJc w:val="left"/>
      <w:pPr>
        <w:tabs>
          <w:tab w:val="num" w:pos="2880"/>
        </w:tabs>
        <w:ind w:left="2880" w:hanging="360"/>
      </w:pPr>
      <w:rPr>
        <w:rFonts w:ascii="Wingdings" w:hAnsi="Wingdings" w:hint="default"/>
      </w:rPr>
    </w:lvl>
    <w:lvl w:ilvl="3" w:tplc="C60405B0" w:tentative="1">
      <w:start w:val="1"/>
      <w:numFmt w:val="bullet"/>
      <w:lvlText w:val=""/>
      <w:lvlJc w:val="left"/>
      <w:pPr>
        <w:tabs>
          <w:tab w:val="num" w:pos="3600"/>
        </w:tabs>
        <w:ind w:left="3600" w:hanging="360"/>
      </w:pPr>
      <w:rPr>
        <w:rFonts w:ascii="Symbol" w:hAnsi="Symbol" w:hint="default"/>
      </w:rPr>
    </w:lvl>
    <w:lvl w:ilvl="4" w:tplc="763A144C" w:tentative="1">
      <w:start w:val="1"/>
      <w:numFmt w:val="bullet"/>
      <w:lvlText w:val="o"/>
      <w:lvlJc w:val="left"/>
      <w:pPr>
        <w:tabs>
          <w:tab w:val="num" w:pos="4320"/>
        </w:tabs>
        <w:ind w:left="4320" w:hanging="360"/>
      </w:pPr>
      <w:rPr>
        <w:rFonts w:ascii="Courier New" w:hAnsi="Courier New" w:hint="default"/>
      </w:rPr>
    </w:lvl>
    <w:lvl w:ilvl="5" w:tplc="03EA8B32" w:tentative="1">
      <w:start w:val="1"/>
      <w:numFmt w:val="bullet"/>
      <w:lvlText w:val=""/>
      <w:lvlJc w:val="left"/>
      <w:pPr>
        <w:tabs>
          <w:tab w:val="num" w:pos="5040"/>
        </w:tabs>
        <w:ind w:left="5040" w:hanging="360"/>
      </w:pPr>
      <w:rPr>
        <w:rFonts w:ascii="Wingdings" w:hAnsi="Wingdings" w:hint="default"/>
      </w:rPr>
    </w:lvl>
    <w:lvl w:ilvl="6" w:tplc="74F8CA72" w:tentative="1">
      <w:start w:val="1"/>
      <w:numFmt w:val="bullet"/>
      <w:lvlText w:val=""/>
      <w:lvlJc w:val="left"/>
      <w:pPr>
        <w:tabs>
          <w:tab w:val="num" w:pos="5760"/>
        </w:tabs>
        <w:ind w:left="5760" w:hanging="360"/>
      </w:pPr>
      <w:rPr>
        <w:rFonts w:ascii="Symbol" w:hAnsi="Symbol" w:hint="default"/>
      </w:rPr>
    </w:lvl>
    <w:lvl w:ilvl="7" w:tplc="2A509DDE" w:tentative="1">
      <w:start w:val="1"/>
      <w:numFmt w:val="bullet"/>
      <w:lvlText w:val="o"/>
      <w:lvlJc w:val="left"/>
      <w:pPr>
        <w:tabs>
          <w:tab w:val="num" w:pos="6480"/>
        </w:tabs>
        <w:ind w:left="6480" w:hanging="360"/>
      </w:pPr>
      <w:rPr>
        <w:rFonts w:ascii="Courier New" w:hAnsi="Courier New" w:hint="default"/>
      </w:rPr>
    </w:lvl>
    <w:lvl w:ilvl="8" w:tplc="B574DA6E"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449C4EB3"/>
    <w:multiLevelType w:val="hybridMultilevel"/>
    <w:tmpl w:val="F2EE36A0"/>
    <w:lvl w:ilvl="0" w:tplc="0554A1FA">
      <w:start w:val="2"/>
      <w:numFmt w:val="lowerLetter"/>
      <w:lvlText w:val="%1."/>
      <w:lvlJc w:val="left"/>
      <w:pPr>
        <w:tabs>
          <w:tab w:val="num" w:pos="1440"/>
        </w:tabs>
        <w:ind w:left="1440" w:hanging="360"/>
      </w:pPr>
      <w:rPr>
        <w:rFonts w:cs="Times New Roman" w:hint="default"/>
      </w:rPr>
    </w:lvl>
    <w:lvl w:ilvl="1" w:tplc="8520AF3A" w:tentative="1">
      <w:start w:val="1"/>
      <w:numFmt w:val="lowerLetter"/>
      <w:lvlText w:val="%2."/>
      <w:lvlJc w:val="left"/>
      <w:pPr>
        <w:tabs>
          <w:tab w:val="num" w:pos="2160"/>
        </w:tabs>
        <w:ind w:left="2160" w:hanging="360"/>
      </w:pPr>
      <w:rPr>
        <w:rFonts w:cs="Times New Roman"/>
      </w:rPr>
    </w:lvl>
    <w:lvl w:ilvl="2" w:tplc="B1FC7C2C" w:tentative="1">
      <w:start w:val="1"/>
      <w:numFmt w:val="lowerRoman"/>
      <w:lvlText w:val="%3."/>
      <w:lvlJc w:val="right"/>
      <w:pPr>
        <w:tabs>
          <w:tab w:val="num" w:pos="2880"/>
        </w:tabs>
        <w:ind w:left="2880" w:hanging="180"/>
      </w:pPr>
      <w:rPr>
        <w:rFonts w:cs="Times New Roman"/>
      </w:rPr>
    </w:lvl>
    <w:lvl w:ilvl="3" w:tplc="322C2EBC" w:tentative="1">
      <w:start w:val="1"/>
      <w:numFmt w:val="decimal"/>
      <w:lvlText w:val="%4."/>
      <w:lvlJc w:val="left"/>
      <w:pPr>
        <w:tabs>
          <w:tab w:val="num" w:pos="3600"/>
        </w:tabs>
        <w:ind w:left="3600" w:hanging="360"/>
      </w:pPr>
      <w:rPr>
        <w:rFonts w:cs="Times New Roman"/>
      </w:rPr>
    </w:lvl>
    <w:lvl w:ilvl="4" w:tplc="54B876A6" w:tentative="1">
      <w:start w:val="1"/>
      <w:numFmt w:val="lowerLetter"/>
      <w:lvlText w:val="%5."/>
      <w:lvlJc w:val="left"/>
      <w:pPr>
        <w:tabs>
          <w:tab w:val="num" w:pos="4320"/>
        </w:tabs>
        <w:ind w:left="4320" w:hanging="360"/>
      </w:pPr>
      <w:rPr>
        <w:rFonts w:cs="Times New Roman"/>
      </w:rPr>
    </w:lvl>
    <w:lvl w:ilvl="5" w:tplc="42425716" w:tentative="1">
      <w:start w:val="1"/>
      <w:numFmt w:val="lowerRoman"/>
      <w:lvlText w:val="%6."/>
      <w:lvlJc w:val="right"/>
      <w:pPr>
        <w:tabs>
          <w:tab w:val="num" w:pos="5040"/>
        </w:tabs>
        <w:ind w:left="5040" w:hanging="180"/>
      </w:pPr>
      <w:rPr>
        <w:rFonts w:cs="Times New Roman"/>
      </w:rPr>
    </w:lvl>
    <w:lvl w:ilvl="6" w:tplc="6E925D2A" w:tentative="1">
      <w:start w:val="1"/>
      <w:numFmt w:val="decimal"/>
      <w:lvlText w:val="%7."/>
      <w:lvlJc w:val="left"/>
      <w:pPr>
        <w:tabs>
          <w:tab w:val="num" w:pos="5760"/>
        </w:tabs>
        <w:ind w:left="5760" w:hanging="360"/>
      </w:pPr>
      <w:rPr>
        <w:rFonts w:cs="Times New Roman"/>
      </w:rPr>
    </w:lvl>
    <w:lvl w:ilvl="7" w:tplc="7CCC1FA2" w:tentative="1">
      <w:start w:val="1"/>
      <w:numFmt w:val="lowerLetter"/>
      <w:lvlText w:val="%8."/>
      <w:lvlJc w:val="left"/>
      <w:pPr>
        <w:tabs>
          <w:tab w:val="num" w:pos="6480"/>
        </w:tabs>
        <w:ind w:left="6480" w:hanging="360"/>
      </w:pPr>
      <w:rPr>
        <w:rFonts w:cs="Times New Roman"/>
      </w:rPr>
    </w:lvl>
    <w:lvl w:ilvl="8" w:tplc="0442D660" w:tentative="1">
      <w:start w:val="1"/>
      <w:numFmt w:val="lowerRoman"/>
      <w:lvlText w:val="%9."/>
      <w:lvlJc w:val="right"/>
      <w:pPr>
        <w:tabs>
          <w:tab w:val="num" w:pos="7200"/>
        </w:tabs>
        <w:ind w:left="7200" w:hanging="180"/>
      </w:pPr>
      <w:rPr>
        <w:rFonts w:cs="Times New Roman"/>
      </w:rPr>
    </w:lvl>
  </w:abstractNum>
  <w:abstractNum w:abstractNumId="83" w15:restartNumberingAfterBreak="0">
    <w:nsid w:val="47170988"/>
    <w:multiLevelType w:val="hybridMultilevel"/>
    <w:tmpl w:val="D4C65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7862496"/>
    <w:multiLevelType w:val="hybridMultilevel"/>
    <w:tmpl w:val="6AE8AF2C"/>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C63A3B"/>
    <w:multiLevelType w:val="hybridMultilevel"/>
    <w:tmpl w:val="E042F8A2"/>
    <w:lvl w:ilvl="0" w:tplc="E9480048">
      <w:start w:val="1"/>
      <w:numFmt w:val="bullet"/>
      <w:lvlText w:val=""/>
      <w:lvlJc w:val="left"/>
      <w:pPr>
        <w:tabs>
          <w:tab w:val="num" w:pos="360"/>
        </w:tabs>
        <w:ind w:left="360" w:hanging="360"/>
      </w:pPr>
      <w:rPr>
        <w:rFonts w:ascii="Symbol" w:hAnsi="Symbol" w:hint="default"/>
      </w:rPr>
    </w:lvl>
    <w:lvl w:ilvl="1" w:tplc="0F708126" w:tentative="1">
      <w:start w:val="1"/>
      <w:numFmt w:val="bullet"/>
      <w:lvlText w:val="o"/>
      <w:lvlJc w:val="left"/>
      <w:pPr>
        <w:tabs>
          <w:tab w:val="num" w:pos="1080"/>
        </w:tabs>
        <w:ind w:left="1080" w:hanging="360"/>
      </w:pPr>
      <w:rPr>
        <w:rFonts w:ascii="Courier New" w:hAnsi="Courier New" w:hint="default"/>
      </w:rPr>
    </w:lvl>
    <w:lvl w:ilvl="2" w:tplc="F76814E4" w:tentative="1">
      <w:start w:val="1"/>
      <w:numFmt w:val="bullet"/>
      <w:lvlText w:val=""/>
      <w:lvlJc w:val="left"/>
      <w:pPr>
        <w:tabs>
          <w:tab w:val="num" w:pos="1800"/>
        </w:tabs>
        <w:ind w:left="1800" w:hanging="360"/>
      </w:pPr>
      <w:rPr>
        <w:rFonts w:ascii="Wingdings" w:hAnsi="Wingdings" w:hint="default"/>
      </w:rPr>
    </w:lvl>
    <w:lvl w:ilvl="3" w:tplc="EFBA532E" w:tentative="1">
      <w:start w:val="1"/>
      <w:numFmt w:val="bullet"/>
      <w:lvlText w:val=""/>
      <w:lvlJc w:val="left"/>
      <w:pPr>
        <w:tabs>
          <w:tab w:val="num" w:pos="2520"/>
        </w:tabs>
        <w:ind w:left="2520" w:hanging="360"/>
      </w:pPr>
      <w:rPr>
        <w:rFonts w:ascii="Symbol" w:hAnsi="Symbol" w:hint="default"/>
      </w:rPr>
    </w:lvl>
    <w:lvl w:ilvl="4" w:tplc="6B10B988" w:tentative="1">
      <w:start w:val="1"/>
      <w:numFmt w:val="bullet"/>
      <w:lvlText w:val="o"/>
      <w:lvlJc w:val="left"/>
      <w:pPr>
        <w:tabs>
          <w:tab w:val="num" w:pos="3240"/>
        </w:tabs>
        <w:ind w:left="3240" w:hanging="360"/>
      </w:pPr>
      <w:rPr>
        <w:rFonts w:ascii="Courier New" w:hAnsi="Courier New" w:hint="default"/>
      </w:rPr>
    </w:lvl>
    <w:lvl w:ilvl="5" w:tplc="3BAA3C62" w:tentative="1">
      <w:start w:val="1"/>
      <w:numFmt w:val="bullet"/>
      <w:lvlText w:val=""/>
      <w:lvlJc w:val="left"/>
      <w:pPr>
        <w:tabs>
          <w:tab w:val="num" w:pos="3960"/>
        </w:tabs>
        <w:ind w:left="3960" w:hanging="360"/>
      </w:pPr>
      <w:rPr>
        <w:rFonts w:ascii="Wingdings" w:hAnsi="Wingdings" w:hint="default"/>
      </w:rPr>
    </w:lvl>
    <w:lvl w:ilvl="6" w:tplc="EA429CE6" w:tentative="1">
      <w:start w:val="1"/>
      <w:numFmt w:val="bullet"/>
      <w:lvlText w:val=""/>
      <w:lvlJc w:val="left"/>
      <w:pPr>
        <w:tabs>
          <w:tab w:val="num" w:pos="4680"/>
        </w:tabs>
        <w:ind w:left="4680" w:hanging="360"/>
      </w:pPr>
      <w:rPr>
        <w:rFonts w:ascii="Symbol" w:hAnsi="Symbol" w:hint="default"/>
      </w:rPr>
    </w:lvl>
    <w:lvl w:ilvl="7" w:tplc="B8621784" w:tentative="1">
      <w:start w:val="1"/>
      <w:numFmt w:val="bullet"/>
      <w:lvlText w:val="o"/>
      <w:lvlJc w:val="left"/>
      <w:pPr>
        <w:tabs>
          <w:tab w:val="num" w:pos="5400"/>
        </w:tabs>
        <w:ind w:left="5400" w:hanging="360"/>
      </w:pPr>
      <w:rPr>
        <w:rFonts w:ascii="Courier New" w:hAnsi="Courier New" w:hint="default"/>
      </w:rPr>
    </w:lvl>
    <w:lvl w:ilvl="8" w:tplc="77AED18A"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AC0674D"/>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BBB0FAA"/>
    <w:multiLevelType w:val="hybridMultilevel"/>
    <w:tmpl w:val="453C80F4"/>
    <w:lvl w:ilvl="0" w:tplc="C7605BA6">
      <w:start w:val="1"/>
      <w:numFmt w:val="bullet"/>
      <w:lvlText w:val=""/>
      <w:lvlJc w:val="left"/>
      <w:pPr>
        <w:tabs>
          <w:tab w:val="num" w:pos="1080"/>
        </w:tabs>
        <w:ind w:left="1080" w:hanging="360"/>
      </w:pPr>
      <w:rPr>
        <w:rFonts w:ascii="Wingdings" w:hAnsi="Wingdings" w:hint="default"/>
      </w:rPr>
    </w:lvl>
    <w:lvl w:ilvl="1" w:tplc="4BF8F196" w:tentative="1">
      <w:start w:val="1"/>
      <w:numFmt w:val="bullet"/>
      <w:lvlText w:val="o"/>
      <w:lvlJc w:val="left"/>
      <w:pPr>
        <w:tabs>
          <w:tab w:val="num" w:pos="1800"/>
        </w:tabs>
        <w:ind w:left="1800" w:hanging="360"/>
      </w:pPr>
      <w:rPr>
        <w:rFonts w:ascii="Courier New" w:hAnsi="Courier New" w:hint="default"/>
      </w:rPr>
    </w:lvl>
    <w:lvl w:ilvl="2" w:tplc="B0649A02" w:tentative="1">
      <w:start w:val="1"/>
      <w:numFmt w:val="bullet"/>
      <w:lvlText w:val=""/>
      <w:lvlJc w:val="left"/>
      <w:pPr>
        <w:tabs>
          <w:tab w:val="num" w:pos="2520"/>
        </w:tabs>
        <w:ind w:left="2520" w:hanging="360"/>
      </w:pPr>
      <w:rPr>
        <w:rFonts w:ascii="Wingdings" w:hAnsi="Wingdings" w:hint="default"/>
      </w:rPr>
    </w:lvl>
    <w:lvl w:ilvl="3" w:tplc="CCE4CD48" w:tentative="1">
      <w:start w:val="1"/>
      <w:numFmt w:val="bullet"/>
      <w:lvlText w:val=""/>
      <w:lvlJc w:val="left"/>
      <w:pPr>
        <w:tabs>
          <w:tab w:val="num" w:pos="3240"/>
        </w:tabs>
        <w:ind w:left="3240" w:hanging="360"/>
      </w:pPr>
      <w:rPr>
        <w:rFonts w:ascii="Symbol" w:hAnsi="Symbol" w:hint="default"/>
      </w:rPr>
    </w:lvl>
    <w:lvl w:ilvl="4" w:tplc="ED2C51FC" w:tentative="1">
      <w:start w:val="1"/>
      <w:numFmt w:val="bullet"/>
      <w:lvlText w:val="o"/>
      <w:lvlJc w:val="left"/>
      <w:pPr>
        <w:tabs>
          <w:tab w:val="num" w:pos="3960"/>
        </w:tabs>
        <w:ind w:left="3960" w:hanging="360"/>
      </w:pPr>
      <w:rPr>
        <w:rFonts w:ascii="Courier New" w:hAnsi="Courier New" w:hint="default"/>
      </w:rPr>
    </w:lvl>
    <w:lvl w:ilvl="5" w:tplc="8C4826E0" w:tentative="1">
      <w:start w:val="1"/>
      <w:numFmt w:val="bullet"/>
      <w:lvlText w:val=""/>
      <w:lvlJc w:val="left"/>
      <w:pPr>
        <w:tabs>
          <w:tab w:val="num" w:pos="4680"/>
        </w:tabs>
        <w:ind w:left="4680" w:hanging="360"/>
      </w:pPr>
      <w:rPr>
        <w:rFonts w:ascii="Wingdings" w:hAnsi="Wingdings" w:hint="default"/>
      </w:rPr>
    </w:lvl>
    <w:lvl w:ilvl="6" w:tplc="ADA0664E" w:tentative="1">
      <w:start w:val="1"/>
      <w:numFmt w:val="bullet"/>
      <w:lvlText w:val=""/>
      <w:lvlJc w:val="left"/>
      <w:pPr>
        <w:tabs>
          <w:tab w:val="num" w:pos="5400"/>
        </w:tabs>
        <w:ind w:left="5400" w:hanging="360"/>
      </w:pPr>
      <w:rPr>
        <w:rFonts w:ascii="Symbol" w:hAnsi="Symbol" w:hint="default"/>
      </w:rPr>
    </w:lvl>
    <w:lvl w:ilvl="7" w:tplc="2B7A564E" w:tentative="1">
      <w:start w:val="1"/>
      <w:numFmt w:val="bullet"/>
      <w:lvlText w:val="o"/>
      <w:lvlJc w:val="left"/>
      <w:pPr>
        <w:tabs>
          <w:tab w:val="num" w:pos="6120"/>
        </w:tabs>
        <w:ind w:left="6120" w:hanging="360"/>
      </w:pPr>
      <w:rPr>
        <w:rFonts w:ascii="Courier New" w:hAnsi="Courier New" w:hint="default"/>
      </w:rPr>
    </w:lvl>
    <w:lvl w:ilvl="8" w:tplc="59D83B3C"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4C547487"/>
    <w:multiLevelType w:val="hybridMultilevel"/>
    <w:tmpl w:val="3B4C5082"/>
    <w:lvl w:ilvl="0" w:tplc="EE32759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C9829EE"/>
    <w:multiLevelType w:val="hybridMultilevel"/>
    <w:tmpl w:val="7E368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CFE74DA"/>
    <w:multiLevelType w:val="hybridMultilevel"/>
    <w:tmpl w:val="403A5DF0"/>
    <w:lvl w:ilvl="0" w:tplc="CA141C0C">
      <w:start w:val="1"/>
      <w:numFmt w:val="bullet"/>
      <w:lvlText w:val=""/>
      <w:lvlJc w:val="left"/>
      <w:pPr>
        <w:tabs>
          <w:tab w:val="num" w:pos="360"/>
        </w:tabs>
        <w:ind w:left="360" w:hanging="360"/>
      </w:pPr>
      <w:rPr>
        <w:rFonts w:ascii="Symbol" w:hAnsi="Symbol" w:hint="default"/>
      </w:rPr>
    </w:lvl>
    <w:lvl w:ilvl="1" w:tplc="6ECAD810" w:tentative="1">
      <w:start w:val="1"/>
      <w:numFmt w:val="bullet"/>
      <w:lvlText w:val="o"/>
      <w:lvlJc w:val="left"/>
      <w:pPr>
        <w:tabs>
          <w:tab w:val="num" w:pos="1080"/>
        </w:tabs>
        <w:ind w:left="1080" w:hanging="360"/>
      </w:pPr>
      <w:rPr>
        <w:rFonts w:ascii="Courier New" w:hAnsi="Courier New" w:hint="default"/>
      </w:rPr>
    </w:lvl>
    <w:lvl w:ilvl="2" w:tplc="A0AC4CC2" w:tentative="1">
      <w:start w:val="1"/>
      <w:numFmt w:val="bullet"/>
      <w:lvlText w:val=""/>
      <w:lvlJc w:val="left"/>
      <w:pPr>
        <w:tabs>
          <w:tab w:val="num" w:pos="1800"/>
        </w:tabs>
        <w:ind w:left="1800" w:hanging="360"/>
      </w:pPr>
      <w:rPr>
        <w:rFonts w:ascii="Wingdings" w:hAnsi="Wingdings" w:hint="default"/>
      </w:rPr>
    </w:lvl>
    <w:lvl w:ilvl="3" w:tplc="030C3B3C" w:tentative="1">
      <w:start w:val="1"/>
      <w:numFmt w:val="bullet"/>
      <w:lvlText w:val=""/>
      <w:lvlJc w:val="left"/>
      <w:pPr>
        <w:tabs>
          <w:tab w:val="num" w:pos="2520"/>
        </w:tabs>
        <w:ind w:left="2520" w:hanging="360"/>
      </w:pPr>
      <w:rPr>
        <w:rFonts w:ascii="Symbol" w:hAnsi="Symbol" w:hint="default"/>
      </w:rPr>
    </w:lvl>
    <w:lvl w:ilvl="4" w:tplc="F7003D4A" w:tentative="1">
      <w:start w:val="1"/>
      <w:numFmt w:val="bullet"/>
      <w:lvlText w:val="o"/>
      <w:lvlJc w:val="left"/>
      <w:pPr>
        <w:tabs>
          <w:tab w:val="num" w:pos="3240"/>
        </w:tabs>
        <w:ind w:left="3240" w:hanging="360"/>
      </w:pPr>
      <w:rPr>
        <w:rFonts w:ascii="Courier New" w:hAnsi="Courier New" w:hint="default"/>
      </w:rPr>
    </w:lvl>
    <w:lvl w:ilvl="5" w:tplc="C11CC4E6" w:tentative="1">
      <w:start w:val="1"/>
      <w:numFmt w:val="bullet"/>
      <w:lvlText w:val=""/>
      <w:lvlJc w:val="left"/>
      <w:pPr>
        <w:tabs>
          <w:tab w:val="num" w:pos="3960"/>
        </w:tabs>
        <w:ind w:left="3960" w:hanging="360"/>
      </w:pPr>
      <w:rPr>
        <w:rFonts w:ascii="Wingdings" w:hAnsi="Wingdings" w:hint="default"/>
      </w:rPr>
    </w:lvl>
    <w:lvl w:ilvl="6" w:tplc="558AF530" w:tentative="1">
      <w:start w:val="1"/>
      <w:numFmt w:val="bullet"/>
      <w:lvlText w:val=""/>
      <w:lvlJc w:val="left"/>
      <w:pPr>
        <w:tabs>
          <w:tab w:val="num" w:pos="4680"/>
        </w:tabs>
        <w:ind w:left="4680" w:hanging="360"/>
      </w:pPr>
      <w:rPr>
        <w:rFonts w:ascii="Symbol" w:hAnsi="Symbol" w:hint="default"/>
      </w:rPr>
    </w:lvl>
    <w:lvl w:ilvl="7" w:tplc="BC941E30" w:tentative="1">
      <w:start w:val="1"/>
      <w:numFmt w:val="bullet"/>
      <w:lvlText w:val="o"/>
      <w:lvlJc w:val="left"/>
      <w:pPr>
        <w:tabs>
          <w:tab w:val="num" w:pos="5400"/>
        </w:tabs>
        <w:ind w:left="5400" w:hanging="360"/>
      </w:pPr>
      <w:rPr>
        <w:rFonts w:ascii="Courier New" w:hAnsi="Courier New" w:hint="default"/>
      </w:rPr>
    </w:lvl>
    <w:lvl w:ilvl="8" w:tplc="7B8C4388"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4D5E59EC"/>
    <w:multiLevelType w:val="multilevel"/>
    <w:tmpl w:val="12BAD52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15:restartNumberingAfterBreak="0">
    <w:nsid w:val="4D951D64"/>
    <w:multiLevelType w:val="multilevel"/>
    <w:tmpl w:val="5FDE5FEE"/>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4F81414B"/>
    <w:multiLevelType w:val="hybridMultilevel"/>
    <w:tmpl w:val="E6E6B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28210AF"/>
    <w:multiLevelType w:val="hybridMultilevel"/>
    <w:tmpl w:val="2B36280C"/>
    <w:lvl w:ilvl="0" w:tplc="8D0A4980">
      <w:start w:val="4"/>
      <w:numFmt w:val="decimal"/>
      <w:lvlText w:val="%1."/>
      <w:lvlJc w:val="left"/>
      <w:pPr>
        <w:tabs>
          <w:tab w:val="num" w:pos="855"/>
        </w:tabs>
        <w:ind w:left="855" w:hanging="49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3A65423"/>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54870263"/>
    <w:multiLevelType w:val="hybridMultilevel"/>
    <w:tmpl w:val="A3F814D4"/>
    <w:lvl w:ilvl="0" w:tplc="48820FD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548D64FF"/>
    <w:multiLevelType w:val="hybridMultilevel"/>
    <w:tmpl w:val="A7028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5351911"/>
    <w:multiLevelType w:val="singleLevel"/>
    <w:tmpl w:val="C3B20546"/>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55F01FD6"/>
    <w:multiLevelType w:val="multilevel"/>
    <w:tmpl w:val="3CA26BF2"/>
    <w:lvl w:ilvl="0">
      <w:start w:val="5"/>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00" w15:restartNumberingAfterBreak="0">
    <w:nsid w:val="56A36F8A"/>
    <w:multiLevelType w:val="singleLevel"/>
    <w:tmpl w:val="C0D098B6"/>
    <w:lvl w:ilvl="0">
      <w:start w:val="8"/>
      <w:numFmt w:val="decimal"/>
      <w:lvlText w:val="%1."/>
      <w:lvlJc w:val="left"/>
      <w:pPr>
        <w:tabs>
          <w:tab w:val="num" w:pos="720"/>
        </w:tabs>
        <w:ind w:left="720" w:hanging="720"/>
      </w:pPr>
      <w:rPr>
        <w:rFonts w:cs="Times New Roman" w:hint="default"/>
      </w:rPr>
    </w:lvl>
  </w:abstractNum>
  <w:abstractNum w:abstractNumId="101" w15:restartNumberingAfterBreak="0">
    <w:nsid w:val="56BD6560"/>
    <w:multiLevelType w:val="singleLevel"/>
    <w:tmpl w:val="94282F72"/>
    <w:lvl w:ilvl="0">
      <w:start w:val="1"/>
      <w:numFmt w:val="lowerLetter"/>
      <w:lvlText w:val="(%1)"/>
      <w:lvlJc w:val="left"/>
      <w:pPr>
        <w:tabs>
          <w:tab w:val="num" w:pos="1437"/>
        </w:tabs>
        <w:ind w:left="1437" w:hanging="870"/>
      </w:pPr>
      <w:rPr>
        <w:rFonts w:cs="Times New Roman" w:hint="default"/>
      </w:rPr>
    </w:lvl>
  </w:abstractNum>
  <w:abstractNum w:abstractNumId="102" w15:restartNumberingAfterBreak="0">
    <w:nsid w:val="585447ED"/>
    <w:multiLevelType w:val="singleLevel"/>
    <w:tmpl w:val="1416D86C"/>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9392708"/>
    <w:multiLevelType w:val="hybridMultilevel"/>
    <w:tmpl w:val="0D2822E0"/>
    <w:lvl w:ilvl="0" w:tplc="71FEA154">
      <w:start w:val="1"/>
      <w:numFmt w:val="bullet"/>
      <w:lvlText w:val=""/>
      <w:lvlJc w:val="left"/>
      <w:pPr>
        <w:tabs>
          <w:tab w:val="num" w:pos="360"/>
        </w:tabs>
        <w:ind w:left="360" w:hanging="360"/>
      </w:pPr>
      <w:rPr>
        <w:rFonts w:ascii="Wingdings" w:hAnsi="Wingdings" w:hint="default"/>
      </w:rPr>
    </w:lvl>
    <w:lvl w:ilvl="1" w:tplc="AD260560" w:tentative="1">
      <w:start w:val="1"/>
      <w:numFmt w:val="bullet"/>
      <w:lvlText w:val="o"/>
      <w:lvlJc w:val="left"/>
      <w:pPr>
        <w:tabs>
          <w:tab w:val="num" w:pos="1440"/>
        </w:tabs>
        <w:ind w:left="1440" w:hanging="360"/>
      </w:pPr>
      <w:rPr>
        <w:rFonts w:ascii="Courier New" w:hAnsi="Courier New" w:hint="default"/>
      </w:rPr>
    </w:lvl>
    <w:lvl w:ilvl="2" w:tplc="B802CCB4" w:tentative="1">
      <w:start w:val="1"/>
      <w:numFmt w:val="bullet"/>
      <w:lvlText w:val=""/>
      <w:lvlJc w:val="left"/>
      <w:pPr>
        <w:tabs>
          <w:tab w:val="num" w:pos="2160"/>
        </w:tabs>
        <w:ind w:left="2160" w:hanging="360"/>
      </w:pPr>
      <w:rPr>
        <w:rFonts w:ascii="Wingdings" w:hAnsi="Wingdings" w:hint="default"/>
      </w:rPr>
    </w:lvl>
    <w:lvl w:ilvl="3" w:tplc="CCBE4C92" w:tentative="1">
      <w:start w:val="1"/>
      <w:numFmt w:val="bullet"/>
      <w:lvlText w:val=""/>
      <w:lvlJc w:val="left"/>
      <w:pPr>
        <w:tabs>
          <w:tab w:val="num" w:pos="2880"/>
        </w:tabs>
        <w:ind w:left="2880" w:hanging="360"/>
      </w:pPr>
      <w:rPr>
        <w:rFonts w:ascii="Symbol" w:hAnsi="Symbol" w:hint="default"/>
      </w:rPr>
    </w:lvl>
    <w:lvl w:ilvl="4" w:tplc="065428A8" w:tentative="1">
      <w:start w:val="1"/>
      <w:numFmt w:val="bullet"/>
      <w:lvlText w:val="o"/>
      <w:lvlJc w:val="left"/>
      <w:pPr>
        <w:tabs>
          <w:tab w:val="num" w:pos="3600"/>
        </w:tabs>
        <w:ind w:left="3600" w:hanging="360"/>
      </w:pPr>
      <w:rPr>
        <w:rFonts w:ascii="Courier New" w:hAnsi="Courier New" w:hint="default"/>
      </w:rPr>
    </w:lvl>
    <w:lvl w:ilvl="5" w:tplc="F8DCC3BA" w:tentative="1">
      <w:start w:val="1"/>
      <w:numFmt w:val="bullet"/>
      <w:lvlText w:val=""/>
      <w:lvlJc w:val="left"/>
      <w:pPr>
        <w:tabs>
          <w:tab w:val="num" w:pos="4320"/>
        </w:tabs>
        <w:ind w:left="4320" w:hanging="360"/>
      </w:pPr>
      <w:rPr>
        <w:rFonts w:ascii="Wingdings" w:hAnsi="Wingdings" w:hint="default"/>
      </w:rPr>
    </w:lvl>
    <w:lvl w:ilvl="6" w:tplc="3D508528" w:tentative="1">
      <w:start w:val="1"/>
      <w:numFmt w:val="bullet"/>
      <w:lvlText w:val=""/>
      <w:lvlJc w:val="left"/>
      <w:pPr>
        <w:tabs>
          <w:tab w:val="num" w:pos="5040"/>
        </w:tabs>
        <w:ind w:left="5040" w:hanging="360"/>
      </w:pPr>
      <w:rPr>
        <w:rFonts w:ascii="Symbol" w:hAnsi="Symbol" w:hint="default"/>
      </w:rPr>
    </w:lvl>
    <w:lvl w:ilvl="7" w:tplc="F62A71CC" w:tentative="1">
      <w:start w:val="1"/>
      <w:numFmt w:val="bullet"/>
      <w:lvlText w:val="o"/>
      <w:lvlJc w:val="left"/>
      <w:pPr>
        <w:tabs>
          <w:tab w:val="num" w:pos="5760"/>
        </w:tabs>
        <w:ind w:left="5760" w:hanging="360"/>
      </w:pPr>
      <w:rPr>
        <w:rFonts w:ascii="Courier New" w:hAnsi="Courier New" w:hint="default"/>
      </w:rPr>
    </w:lvl>
    <w:lvl w:ilvl="8" w:tplc="3B664510"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9DB6662"/>
    <w:multiLevelType w:val="hybridMultilevel"/>
    <w:tmpl w:val="1548B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ACE482A"/>
    <w:multiLevelType w:val="singleLevel"/>
    <w:tmpl w:val="7CD477C4"/>
    <w:lvl w:ilvl="0">
      <w:start w:val="2"/>
      <w:numFmt w:val="decimal"/>
      <w:lvlText w:val="%1."/>
      <w:lvlJc w:val="left"/>
      <w:pPr>
        <w:tabs>
          <w:tab w:val="num" w:pos="720"/>
        </w:tabs>
        <w:ind w:left="720" w:hanging="720"/>
      </w:pPr>
      <w:rPr>
        <w:rFonts w:cs="Times New Roman" w:hint="default"/>
      </w:rPr>
    </w:lvl>
  </w:abstractNum>
  <w:abstractNum w:abstractNumId="106" w15:restartNumberingAfterBreak="0">
    <w:nsid w:val="5C2E0BAF"/>
    <w:multiLevelType w:val="hybridMultilevel"/>
    <w:tmpl w:val="B48629F2"/>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56710B"/>
    <w:multiLevelType w:val="hybridMultilevel"/>
    <w:tmpl w:val="11E24C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5E0404CD"/>
    <w:multiLevelType w:val="hybridMultilevel"/>
    <w:tmpl w:val="A54265F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9" w15:restartNumberingAfterBreak="0">
    <w:nsid w:val="5E4F397A"/>
    <w:multiLevelType w:val="multilevel"/>
    <w:tmpl w:val="7206CB60"/>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0" w15:restartNumberingAfterBreak="0">
    <w:nsid w:val="5ECF7F10"/>
    <w:multiLevelType w:val="hybridMultilevel"/>
    <w:tmpl w:val="A6CEC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5F354115"/>
    <w:multiLevelType w:val="singleLevel"/>
    <w:tmpl w:val="F0C202EA"/>
    <w:lvl w:ilvl="0">
      <w:start w:val="3"/>
      <w:numFmt w:val="decimal"/>
      <w:lvlText w:val="(%1)"/>
      <w:lvlJc w:val="left"/>
      <w:pPr>
        <w:tabs>
          <w:tab w:val="num" w:pos="1437"/>
        </w:tabs>
        <w:ind w:left="1437" w:hanging="870"/>
      </w:pPr>
      <w:rPr>
        <w:rFonts w:cs="Times New Roman" w:hint="default"/>
      </w:rPr>
    </w:lvl>
  </w:abstractNum>
  <w:abstractNum w:abstractNumId="112" w15:restartNumberingAfterBreak="0">
    <w:nsid w:val="60B24D1F"/>
    <w:multiLevelType w:val="hybridMultilevel"/>
    <w:tmpl w:val="E0721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0BD6D9F"/>
    <w:multiLevelType w:val="hybridMultilevel"/>
    <w:tmpl w:val="177AFEA2"/>
    <w:lvl w:ilvl="0" w:tplc="EDBA781A">
      <w:start w:val="1"/>
      <w:numFmt w:val="decimal"/>
      <w:lvlText w:val="%1."/>
      <w:lvlJc w:val="left"/>
      <w:pPr>
        <w:ind w:left="810" w:hanging="45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4" w15:restartNumberingAfterBreak="0">
    <w:nsid w:val="61EF6392"/>
    <w:multiLevelType w:val="hybridMultilevel"/>
    <w:tmpl w:val="4F725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35A3780"/>
    <w:multiLevelType w:val="hybridMultilevel"/>
    <w:tmpl w:val="DC740E9C"/>
    <w:lvl w:ilvl="0" w:tplc="14BCD86C">
      <w:start w:val="1"/>
      <w:numFmt w:val="bullet"/>
      <w:lvlRestart w:val="0"/>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4A71B91"/>
    <w:multiLevelType w:val="hybridMultilevel"/>
    <w:tmpl w:val="905CB704"/>
    <w:lvl w:ilvl="0" w:tplc="79784E0C">
      <w:start w:val="1"/>
      <w:numFmt w:val="bullet"/>
      <w:lvlText w:val=""/>
      <w:lvlJc w:val="left"/>
      <w:pPr>
        <w:tabs>
          <w:tab w:val="num" w:pos="1440"/>
        </w:tabs>
        <w:ind w:left="1440" w:hanging="360"/>
      </w:pPr>
      <w:rPr>
        <w:rFonts w:ascii="Symbol" w:hAnsi="Symbol" w:hint="default"/>
      </w:rPr>
    </w:lvl>
    <w:lvl w:ilvl="1" w:tplc="7468349A" w:tentative="1">
      <w:start w:val="1"/>
      <w:numFmt w:val="bullet"/>
      <w:lvlText w:val="o"/>
      <w:lvlJc w:val="left"/>
      <w:pPr>
        <w:tabs>
          <w:tab w:val="num" w:pos="2160"/>
        </w:tabs>
        <w:ind w:left="2160" w:hanging="360"/>
      </w:pPr>
      <w:rPr>
        <w:rFonts w:ascii="Courier New" w:hAnsi="Courier New" w:hint="default"/>
      </w:rPr>
    </w:lvl>
    <w:lvl w:ilvl="2" w:tplc="58C05760" w:tentative="1">
      <w:start w:val="1"/>
      <w:numFmt w:val="bullet"/>
      <w:lvlText w:val=""/>
      <w:lvlJc w:val="left"/>
      <w:pPr>
        <w:tabs>
          <w:tab w:val="num" w:pos="2880"/>
        </w:tabs>
        <w:ind w:left="2880" w:hanging="360"/>
      </w:pPr>
      <w:rPr>
        <w:rFonts w:ascii="Wingdings" w:hAnsi="Wingdings" w:hint="default"/>
      </w:rPr>
    </w:lvl>
    <w:lvl w:ilvl="3" w:tplc="90B04B86" w:tentative="1">
      <w:start w:val="1"/>
      <w:numFmt w:val="bullet"/>
      <w:lvlText w:val=""/>
      <w:lvlJc w:val="left"/>
      <w:pPr>
        <w:tabs>
          <w:tab w:val="num" w:pos="3600"/>
        </w:tabs>
        <w:ind w:left="3600" w:hanging="360"/>
      </w:pPr>
      <w:rPr>
        <w:rFonts w:ascii="Symbol" w:hAnsi="Symbol" w:hint="default"/>
      </w:rPr>
    </w:lvl>
    <w:lvl w:ilvl="4" w:tplc="C890E71E" w:tentative="1">
      <w:start w:val="1"/>
      <w:numFmt w:val="bullet"/>
      <w:lvlText w:val="o"/>
      <w:lvlJc w:val="left"/>
      <w:pPr>
        <w:tabs>
          <w:tab w:val="num" w:pos="4320"/>
        </w:tabs>
        <w:ind w:left="4320" w:hanging="360"/>
      </w:pPr>
      <w:rPr>
        <w:rFonts w:ascii="Courier New" w:hAnsi="Courier New" w:hint="default"/>
      </w:rPr>
    </w:lvl>
    <w:lvl w:ilvl="5" w:tplc="1428B870" w:tentative="1">
      <w:start w:val="1"/>
      <w:numFmt w:val="bullet"/>
      <w:lvlText w:val=""/>
      <w:lvlJc w:val="left"/>
      <w:pPr>
        <w:tabs>
          <w:tab w:val="num" w:pos="5040"/>
        </w:tabs>
        <w:ind w:left="5040" w:hanging="360"/>
      </w:pPr>
      <w:rPr>
        <w:rFonts w:ascii="Wingdings" w:hAnsi="Wingdings" w:hint="default"/>
      </w:rPr>
    </w:lvl>
    <w:lvl w:ilvl="6" w:tplc="4658F2B8" w:tentative="1">
      <w:start w:val="1"/>
      <w:numFmt w:val="bullet"/>
      <w:lvlText w:val=""/>
      <w:lvlJc w:val="left"/>
      <w:pPr>
        <w:tabs>
          <w:tab w:val="num" w:pos="5760"/>
        </w:tabs>
        <w:ind w:left="5760" w:hanging="360"/>
      </w:pPr>
      <w:rPr>
        <w:rFonts w:ascii="Symbol" w:hAnsi="Symbol" w:hint="default"/>
      </w:rPr>
    </w:lvl>
    <w:lvl w:ilvl="7" w:tplc="2AB611C4" w:tentative="1">
      <w:start w:val="1"/>
      <w:numFmt w:val="bullet"/>
      <w:lvlText w:val="o"/>
      <w:lvlJc w:val="left"/>
      <w:pPr>
        <w:tabs>
          <w:tab w:val="num" w:pos="6480"/>
        </w:tabs>
        <w:ind w:left="6480" w:hanging="360"/>
      </w:pPr>
      <w:rPr>
        <w:rFonts w:ascii="Courier New" w:hAnsi="Courier New" w:hint="default"/>
      </w:rPr>
    </w:lvl>
    <w:lvl w:ilvl="8" w:tplc="C9FC7CEE"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6507117B"/>
    <w:multiLevelType w:val="hybridMultilevel"/>
    <w:tmpl w:val="91805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5F77579"/>
    <w:multiLevelType w:val="hybridMultilevel"/>
    <w:tmpl w:val="E7203F28"/>
    <w:lvl w:ilvl="0" w:tplc="8A02DC14">
      <w:start w:val="1"/>
      <w:numFmt w:val="bullet"/>
      <w:lvlText w:val=""/>
      <w:lvlJc w:val="left"/>
      <w:pPr>
        <w:tabs>
          <w:tab w:val="num" w:pos="360"/>
        </w:tabs>
        <w:ind w:left="360" w:hanging="360"/>
      </w:pPr>
      <w:rPr>
        <w:rFonts w:ascii="Symbol" w:hAnsi="Symbol" w:hint="default"/>
      </w:rPr>
    </w:lvl>
    <w:lvl w:ilvl="1" w:tplc="64082670" w:tentative="1">
      <w:start w:val="1"/>
      <w:numFmt w:val="bullet"/>
      <w:lvlText w:val="o"/>
      <w:lvlJc w:val="left"/>
      <w:pPr>
        <w:tabs>
          <w:tab w:val="num" w:pos="1080"/>
        </w:tabs>
        <w:ind w:left="1080" w:hanging="360"/>
      </w:pPr>
      <w:rPr>
        <w:rFonts w:ascii="Courier New" w:hAnsi="Courier New" w:hint="default"/>
      </w:rPr>
    </w:lvl>
    <w:lvl w:ilvl="2" w:tplc="EF344982" w:tentative="1">
      <w:start w:val="1"/>
      <w:numFmt w:val="bullet"/>
      <w:lvlText w:val=""/>
      <w:lvlJc w:val="left"/>
      <w:pPr>
        <w:tabs>
          <w:tab w:val="num" w:pos="1800"/>
        </w:tabs>
        <w:ind w:left="1800" w:hanging="360"/>
      </w:pPr>
      <w:rPr>
        <w:rFonts w:ascii="Wingdings" w:hAnsi="Wingdings" w:hint="default"/>
      </w:rPr>
    </w:lvl>
    <w:lvl w:ilvl="3" w:tplc="6332F2C6" w:tentative="1">
      <w:start w:val="1"/>
      <w:numFmt w:val="bullet"/>
      <w:lvlText w:val=""/>
      <w:lvlJc w:val="left"/>
      <w:pPr>
        <w:tabs>
          <w:tab w:val="num" w:pos="2520"/>
        </w:tabs>
        <w:ind w:left="2520" w:hanging="360"/>
      </w:pPr>
      <w:rPr>
        <w:rFonts w:ascii="Symbol" w:hAnsi="Symbol" w:hint="default"/>
      </w:rPr>
    </w:lvl>
    <w:lvl w:ilvl="4" w:tplc="5AF4D7AE" w:tentative="1">
      <w:start w:val="1"/>
      <w:numFmt w:val="bullet"/>
      <w:lvlText w:val="o"/>
      <w:lvlJc w:val="left"/>
      <w:pPr>
        <w:tabs>
          <w:tab w:val="num" w:pos="3240"/>
        </w:tabs>
        <w:ind w:left="3240" w:hanging="360"/>
      </w:pPr>
      <w:rPr>
        <w:rFonts w:ascii="Courier New" w:hAnsi="Courier New" w:hint="default"/>
      </w:rPr>
    </w:lvl>
    <w:lvl w:ilvl="5" w:tplc="BA2A575C" w:tentative="1">
      <w:start w:val="1"/>
      <w:numFmt w:val="bullet"/>
      <w:lvlText w:val=""/>
      <w:lvlJc w:val="left"/>
      <w:pPr>
        <w:tabs>
          <w:tab w:val="num" w:pos="3960"/>
        </w:tabs>
        <w:ind w:left="3960" w:hanging="360"/>
      </w:pPr>
      <w:rPr>
        <w:rFonts w:ascii="Wingdings" w:hAnsi="Wingdings" w:hint="default"/>
      </w:rPr>
    </w:lvl>
    <w:lvl w:ilvl="6" w:tplc="FA1EF254" w:tentative="1">
      <w:start w:val="1"/>
      <w:numFmt w:val="bullet"/>
      <w:lvlText w:val=""/>
      <w:lvlJc w:val="left"/>
      <w:pPr>
        <w:tabs>
          <w:tab w:val="num" w:pos="4680"/>
        </w:tabs>
        <w:ind w:left="4680" w:hanging="360"/>
      </w:pPr>
      <w:rPr>
        <w:rFonts w:ascii="Symbol" w:hAnsi="Symbol" w:hint="default"/>
      </w:rPr>
    </w:lvl>
    <w:lvl w:ilvl="7" w:tplc="2D1E58B2" w:tentative="1">
      <w:start w:val="1"/>
      <w:numFmt w:val="bullet"/>
      <w:lvlText w:val="o"/>
      <w:lvlJc w:val="left"/>
      <w:pPr>
        <w:tabs>
          <w:tab w:val="num" w:pos="5400"/>
        </w:tabs>
        <w:ind w:left="5400" w:hanging="360"/>
      </w:pPr>
      <w:rPr>
        <w:rFonts w:ascii="Courier New" w:hAnsi="Courier New" w:hint="default"/>
      </w:rPr>
    </w:lvl>
    <w:lvl w:ilvl="8" w:tplc="3D683A20" w:tentative="1">
      <w:start w:val="1"/>
      <w:numFmt w:val="bullet"/>
      <w:lvlText w:val=""/>
      <w:lvlJc w:val="left"/>
      <w:pPr>
        <w:tabs>
          <w:tab w:val="num" w:pos="6120"/>
        </w:tabs>
        <w:ind w:left="6120" w:hanging="360"/>
      </w:pPr>
      <w:rPr>
        <w:rFonts w:ascii="Wingdings" w:hAnsi="Wingdings" w:hint="default"/>
      </w:rPr>
    </w:lvl>
  </w:abstractNum>
  <w:abstractNum w:abstractNumId="119" w15:restartNumberingAfterBreak="0">
    <w:nsid w:val="6715506D"/>
    <w:multiLevelType w:val="multilevel"/>
    <w:tmpl w:val="595E066A"/>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0" w15:restartNumberingAfterBreak="0">
    <w:nsid w:val="67A27453"/>
    <w:multiLevelType w:val="hybridMultilevel"/>
    <w:tmpl w:val="C7B29736"/>
    <w:lvl w:ilvl="0" w:tplc="EE32759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1" w15:restartNumberingAfterBreak="0">
    <w:nsid w:val="6855582A"/>
    <w:multiLevelType w:val="multilevel"/>
    <w:tmpl w:val="11344E5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2" w15:restartNumberingAfterBreak="0">
    <w:nsid w:val="68B47C1B"/>
    <w:multiLevelType w:val="hybridMultilevel"/>
    <w:tmpl w:val="E664375A"/>
    <w:lvl w:ilvl="0" w:tplc="EDD6C85A">
      <w:start w:val="1"/>
      <w:numFmt w:val="bullet"/>
      <w:lvlText w:val=""/>
      <w:lvlJc w:val="left"/>
      <w:pPr>
        <w:tabs>
          <w:tab w:val="num" w:pos="360"/>
        </w:tabs>
        <w:ind w:left="360" w:hanging="360"/>
      </w:pPr>
      <w:rPr>
        <w:rFonts w:ascii="Symbol" w:hAnsi="Symbol" w:hint="default"/>
      </w:rPr>
    </w:lvl>
    <w:lvl w:ilvl="1" w:tplc="D592FF82" w:tentative="1">
      <w:start w:val="1"/>
      <w:numFmt w:val="bullet"/>
      <w:lvlText w:val="o"/>
      <w:lvlJc w:val="left"/>
      <w:pPr>
        <w:tabs>
          <w:tab w:val="num" w:pos="1080"/>
        </w:tabs>
        <w:ind w:left="1080" w:hanging="360"/>
      </w:pPr>
      <w:rPr>
        <w:rFonts w:ascii="Courier New" w:hAnsi="Courier New" w:hint="default"/>
      </w:rPr>
    </w:lvl>
    <w:lvl w:ilvl="2" w:tplc="A4F86F34" w:tentative="1">
      <w:start w:val="1"/>
      <w:numFmt w:val="bullet"/>
      <w:lvlText w:val=""/>
      <w:lvlJc w:val="left"/>
      <w:pPr>
        <w:tabs>
          <w:tab w:val="num" w:pos="1800"/>
        </w:tabs>
        <w:ind w:left="1800" w:hanging="360"/>
      </w:pPr>
      <w:rPr>
        <w:rFonts w:ascii="Wingdings" w:hAnsi="Wingdings" w:hint="default"/>
      </w:rPr>
    </w:lvl>
    <w:lvl w:ilvl="3" w:tplc="AA16ADF2" w:tentative="1">
      <w:start w:val="1"/>
      <w:numFmt w:val="bullet"/>
      <w:lvlText w:val=""/>
      <w:lvlJc w:val="left"/>
      <w:pPr>
        <w:tabs>
          <w:tab w:val="num" w:pos="2520"/>
        </w:tabs>
        <w:ind w:left="2520" w:hanging="360"/>
      </w:pPr>
      <w:rPr>
        <w:rFonts w:ascii="Symbol" w:hAnsi="Symbol" w:hint="default"/>
      </w:rPr>
    </w:lvl>
    <w:lvl w:ilvl="4" w:tplc="97284E7E" w:tentative="1">
      <w:start w:val="1"/>
      <w:numFmt w:val="bullet"/>
      <w:lvlText w:val="o"/>
      <w:lvlJc w:val="left"/>
      <w:pPr>
        <w:tabs>
          <w:tab w:val="num" w:pos="3240"/>
        </w:tabs>
        <w:ind w:left="3240" w:hanging="360"/>
      </w:pPr>
      <w:rPr>
        <w:rFonts w:ascii="Courier New" w:hAnsi="Courier New" w:hint="default"/>
      </w:rPr>
    </w:lvl>
    <w:lvl w:ilvl="5" w:tplc="B62EB5B2" w:tentative="1">
      <w:start w:val="1"/>
      <w:numFmt w:val="bullet"/>
      <w:lvlText w:val=""/>
      <w:lvlJc w:val="left"/>
      <w:pPr>
        <w:tabs>
          <w:tab w:val="num" w:pos="3960"/>
        </w:tabs>
        <w:ind w:left="3960" w:hanging="360"/>
      </w:pPr>
      <w:rPr>
        <w:rFonts w:ascii="Wingdings" w:hAnsi="Wingdings" w:hint="default"/>
      </w:rPr>
    </w:lvl>
    <w:lvl w:ilvl="6" w:tplc="0AB41F22" w:tentative="1">
      <w:start w:val="1"/>
      <w:numFmt w:val="bullet"/>
      <w:lvlText w:val=""/>
      <w:lvlJc w:val="left"/>
      <w:pPr>
        <w:tabs>
          <w:tab w:val="num" w:pos="4680"/>
        </w:tabs>
        <w:ind w:left="4680" w:hanging="360"/>
      </w:pPr>
      <w:rPr>
        <w:rFonts w:ascii="Symbol" w:hAnsi="Symbol" w:hint="default"/>
      </w:rPr>
    </w:lvl>
    <w:lvl w:ilvl="7" w:tplc="B9E05D4A" w:tentative="1">
      <w:start w:val="1"/>
      <w:numFmt w:val="bullet"/>
      <w:lvlText w:val="o"/>
      <w:lvlJc w:val="left"/>
      <w:pPr>
        <w:tabs>
          <w:tab w:val="num" w:pos="5400"/>
        </w:tabs>
        <w:ind w:left="5400" w:hanging="360"/>
      </w:pPr>
      <w:rPr>
        <w:rFonts w:ascii="Courier New" w:hAnsi="Courier New" w:hint="default"/>
      </w:rPr>
    </w:lvl>
    <w:lvl w:ilvl="8" w:tplc="76A899AC" w:tentative="1">
      <w:start w:val="1"/>
      <w:numFmt w:val="bullet"/>
      <w:lvlText w:val=""/>
      <w:lvlJc w:val="left"/>
      <w:pPr>
        <w:tabs>
          <w:tab w:val="num" w:pos="6120"/>
        </w:tabs>
        <w:ind w:left="6120" w:hanging="360"/>
      </w:pPr>
      <w:rPr>
        <w:rFonts w:ascii="Wingdings" w:hAnsi="Wingdings" w:hint="default"/>
      </w:rPr>
    </w:lvl>
  </w:abstractNum>
  <w:abstractNum w:abstractNumId="123" w15:restartNumberingAfterBreak="0">
    <w:nsid w:val="68DC1C98"/>
    <w:multiLevelType w:val="singleLevel"/>
    <w:tmpl w:val="3B8E3340"/>
    <w:lvl w:ilvl="0">
      <w:start w:val="5"/>
      <w:numFmt w:val="decimal"/>
      <w:lvlText w:val="%1."/>
      <w:lvlJc w:val="left"/>
      <w:pPr>
        <w:tabs>
          <w:tab w:val="num" w:pos="720"/>
        </w:tabs>
        <w:ind w:left="720" w:hanging="720"/>
      </w:pPr>
      <w:rPr>
        <w:rFonts w:cs="Times New Roman" w:hint="default"/>
      </w:rPr>
    </w:lvl>
  </w:abstractNum>
  <w:abstractNum w:abstractNumId="124" w15:restartNumberingAfterBreak="0">
    <w:nsid w:val="68EA19AE"/>
    <w:multiLevelType w:val="singleLevel"/>
    <w:tmpl w:val="51AA6C36"/>
    <w:lvl w:ilvl="0">
      <w:start w:val="1"/>
      <w:numFmt w:val="decimal"/>
      <w:lvlText w:val="%1."/>
      <w:lvlJc w:val="left"/>
      <w:pPr>
        <w:tabs>
          <w:tab w:val="num" w:pos="360"/>
        </w:tabs>
        <w:ind w:left="360" w:hanging="360"/>
      </w:pPr>
      <w:rPr>
        <w:rFonts w:cs="Times New Roman"/>
        <w:b/>
        <w:i w:val="0"/>
      </w:rPr>
    </w:lvl>
  </w:abstractNum>
  <w:abstractNum w:abstractNumId="125" w15:restartNumberingAfterBreak="0">
    <w:nsid w:val="693742DF"/>
    <w:multiLevelType w:val="hybridMultilevel"/>
    <w:tmpl w:val="52423E32"/>
    <w:lvl w:ilvl="0" w:tplc="2CE4A9F6">
      <w:start w:val="1"/>
      <w:numFmt w:val="bullet"/>
      <w:lvlText w:val=""/>
      <w:lvlJc w:val="left"/>
      <w:pPr>
        <w:tabs>
          <w:tab w:val="num" w:pos="360"/>
        </w:tabs>
        <w:ind w:left="360" w:hanging="360"/>
      </w:pPr>
      <w:rPr>
        <w:rFonts w:ascii="Wingdings" w:hAnsi="Wingdings" w:hint="default"/>
      </w:rPr>
    </w:lvl>
    <w:lvl w:ilvl="1" w:tplc="DEB68208" w:tentative="1">
      <w:start w:val="1"/>
      <w:numFmt w:val="bullet"/>
      <w:lvlText w:val="o"/>
      <w:lvlJc w:val="left"/>
      <w:pPr>
        <w:tabs>
          <w:tab w:val="num" w:pos="1440"/>
        </w:tabs>
        <w:ind w:left="1440" w:hanging="360"/>
      </w:pPr>
      <w:rPr>
        <w:rFonts w:ascii="Courier New" w:hAnsi="Courier New" w:hint="default"/>
      </w:rPr>
    </w:lvl>
    <w:lvl w:ilvl="2" w:tplc="0180052E" w:tentative="1">
      <w:start w:val="1"/>
      <w:numFmt w:val="bullet"/>
      <w:lvlText w:val=""/>
      <w:lvlJc w:val="left"/>
      <w:pPr>
        <w:tabs>
          <w:tab w:val="num" w:pos="2160"/>
        </w:tabs>
        <w:ind w:left="2160" w:hanging="360"/>
      </w:pPr>
      <w:rPr>
        <w:rFonts w:ascii="Wingdings" w:hAnsi="Wingdings" w:hint="default"/>
      </w:rPr>
    </w:lvl>
    <w:lvl w:ilvl="3" w:tplc="1FEC0D02" w:tentative="1">
      <w:start w:val="1"/>
      <w:numFmt w:val="bullet"/>
      <w:lvlText w:val=""/>
      <w:lvlJc w:val="left"/>
      <w:pPr>
        <w:tabs>
          <w:tab w:val="num" w:pos="2880"/>
        </w:tabs>
        <w:ind w:left="2880" w:hanging="360"/>
      </w:pPr>
      <w:rPr>
        <w:rFonts w:ascii="Symbol" w:hAnsi="Symbol" w:hint="default"/>
      </w:rPr>
    </w:lvl>
    <w:lvl w:ilvl="4" w:tplc="52DE9C40" w:tentative="1">
      <w:start w:val="1"/>
      <w:numFmt w:val="bullet"/>
      <w:lvlText w:val="o"/>
      <w:lvlJc w:val="left"/>
      <w:pPr>
        <w:tabs>
          <w:tab w:val="num" w:pos="3600"/>
        </w:tabs>
        <w:ind w:left="3600" w:hanging="360"/>
      </w:pPr>
      <w:rPr>
        <w:rFonts w:ascii="Courier New" w:hAnsi="Courier New" w:hint="default"/>
      </w:rPr>
    </w:lvl>
    <w:lvl w:ilvl="5" w:tplc="CF683F78" w:tentative="1">
      <w:start w:val="1"/>
      <w:numFmt w:val="bullet"/>
      <w:lvlText w:val=""/>
      <w:lvlJc w:val="left"/>
      <w:pPr>
        <w:tabs>
          <w:tab w:val="num" w:pos="4320"/>
        </w:tabs>
        <w:ind w:left="4320" w:hanging="360"/>
      </w:pPr>
      <w:rPr>
        <w:rFonts w:ascii="Wingdings" w:hAnsi="Wingdings" w:hint="default"/>
      </w:rPr>
    </w:lvl>
    <w:lvl w:ilvl="6" w:tplc="621677A8" w:tentative="1">
      <w:start w:val="1"/>
      <w:numFmt w:val="bullet"/>
      <w:lvlText w:val=""/>
      <w:lvlJc w:val="left"/>
      <w:pPr>
        <w:tabs>
          <w:tab w:val="num" w:pos="5040"/>
        </w:tabs>
        <w:ind w:left="5040" w:hanging="360"/>
      </w:pPr>
      <w:rPr>
        <w:rFonts w:ascii="Symbol" w:hAnsi="Symbol" w:hint="default"/>
      </w:rPr>
    </w:lvl>
    <w:lvl w:ilvl="7" w:tplc="F2020156" w:tentative="1">
      <w:start w:val="1"/>
      <w:numFmt w:val="bullet"/>
      <w:lvlText w:val="o"/>
      <w:lvlJc w:val="left"/>
      <w:pPr>
        <w:tabs>
          <w:tab w:val="num" w:pos="5760"/>
        </w:tabs>
        <w:ind w:left="5760" w:hanging="360"/>
      </w:pPr>
      <w:rPr>
        <w:rFonts w:ascii="Courier New" w:hAnsi="Courier New" w:hint="default"/>
      </w:rPr>
    </w:lvl>
    <w:lvl w:ilvl="8" w:tplc="C202508C"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8F4EF8"/>
    <w:multiLevelType w:val="hybridMultilevel"/>
    <w:tmpl w:val="679E7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9C1531B"/>
    <w:multiLevelType w:val="hybridMultilevel"/>
    <w:tmpl w:val="AB3E0216"/>
    <w:lvl w:ilvl="0" w:tplc="04568FC0">
      <w:start w:val="3"/>
      <w:numFmt w:val="lowerLetter"/>
      <w:lvlText w:val="%1."/>
      <w:lvlJc w:val="left"/>
      <w:pPr>
        <w:tabs>
          <w:tab w:val="num" w:pos="1080"/>
        </w:tabs>
        <w:ind w:left="1080" w:hanging="360"/>
      </w:pPr>
      <w:rPr>
        <w:rFonts w:cs="Times New Roman" w:hint="default"/>
      </w:rPr>
    </w:lvl>
    <w:lvl w:ilvl="1" w:tplc="544C7BA0" w:tentative="1">
      <w:start w:val="1"/>
      <w:numFmt w:val="lowerLetter"/>
      <w:lvlText w:val="%2."/>
      <w:lvlJc w:val="left"/>
      <w:pPr>
        <w:tabs>
          <w:tab w:val="num" w:pos="1800"/>
        </w:tabs>
        <w:ind w:left="1800" w:hanging="360"/>
      </w:pPr>
      <w:rPr>
        <w:rFonts w:cs="Times New Roman"/>
      </w:rPr>
    </w:lvl>
    <w:lvl w:ilvl="2" w:tplc="1250C896" w:tentative="1">
      <w:start w:val="1"/>
      <w:numFmt w:val="lowerRoman"/>
      <w:lvlText w:val="%3."/>
      <w:lvlJc w:val="right"/>
      <w:pPr>
        <w:tabs>
          <w:tab w:val="num" w:pos="2520"/>
        </w:tabs>
        <w:ind w:left="2520" w:hanging="180"/>
      </w:pPr>
      <w:rPr>
        <w:rFonts w:cs="Times New Roman"/>
      </w:rPr>
    </w:lvl>
    <w:lvl w:ilvl="3" w:tplc="AADE8812" w:tentative="1">
      <w:start w:val="1"/>
      <w:numFmt w:val="decimal"/>
      <w:lvlText w:val="%4."/>
      <w:lvlJc w:val="left"/>
      <w:pPr>
        <w:tabs>
          <w:tab w:val="num" w:pos="3240"/>
        </w:tabs>
        <w:ind w:left="3240" w:hanging="360"/>
      </w:pPr>
      <w:rPr>
        <w:rFonts w:cs="Times New Roman"/>
      </w:rPr>
    </w:lvl>
    <w:lvl w:ilvl="4" w:tplc="AD984F38" w:tentative="1">
      <w:start w:val="1"/>
      <w:numFmt w:val="lowerLetter"/>
      <w:lvlText w:val="%5."/>
      <w:lvlJc w:val="left"/>
      <w:pPr>
        <w:tabs>
          <w:tab w:val="num" w:pos="3960"/>
        </w:tabs>
        <w:ind w:left="3960" w:hanging="360"/>
      </w:pPr>
      <w:rPr>
        <w:rFonts w:cs="Times New Roman"/>
      </w:rPr>
    </w:lvl>
    <w:lvl w:ilvl="5" w:tplc="73DE95D2" w:tentative="1">
      <w:start w:val="1"/>
      <w:numFmt w:val="lowerRoman"/>
      <w:lvlText w:val="%6."/>
      <w:lvlJc w:val="right"/>
      <w:pPr>
        <w:tabs>
          <w:tab w:val="num" w:pos="4680"/>
        </w:tabs>
        <w:ind w:left="4680" w:hanging="180"/>
      </w:pPr>
      <w:rPr>
        <w:rFonts w:cs="Times New Roman"/>
      </w:rPr>
    </w:lvl>
    <w:lvl w:ilvl="6" w:tplc="4482855C" w:tentative="1">
      <w:start w:val="1"/>
      <w:numFmt w:val="decimal"/>
      <w:lvlText w:val="%7."/>
      <w:lvlJc w:val="left"/>
      <w:pPr>
        <w:tabs>
          <w:tab w:val="num" w:pos="5400"/>
        </w:tabs>
        <w:ind w:left="5400" w:hanging="360"/>
      </w:pPr>
      <w:rPr>
        <w:rFonts w:cs="Times New Roman"/>
      </w:rPr>
    </w:lvl>
    <w:lvl w:ilvl="7" w:tplc="C352A954" w:tentative="1">
      <w:start w:val="1"/>
      <w:numFmt w:val="lowerLetter"/>
      <w:lvlText w:val="%8."/>
      <w:lvlJc w:val="left"/>
      <w:pPr>
        <w:tabs>
          <w:tab w:val="num" w:pos="6120"/>
        </w:tabs>
        <w:ind w:left="6120" w:hanging="360"/>
      </w:pPr>
      <w:rPr>
        <w:rFonts w:cs="Times New Roman"/>
      </w:rPr>
    </w:lvl>
    <w:lvl w:ilvl="8" w:tplc="69DCA146" w:tentative="1">
      <w:start w:val="1"/>
      <w:numFmt w:val="lowerRoman"/>
      <w:lvlText w:val="%9."/>
      <w:lvlJc w:val="right"/>
      <w:pPr>
        <w:tabs>
          <w:tab w:val="num" w:pos="6840"/>
        </w:tabs>
        <w:ind w:left="6840" w:hanging="180"/>
      </w:pPr>
      <w:rPr>
        <w:rFonts w:cs="Times New Roman"/>
      </w:rPr>
    </w:lvl>
  </w:abstractNum>
  <w:abstractNum w:abstractNumId="128" w15:restartNumberingAfterBreak="0">
    <w:nsid w:val="6A533733"/>
    <w:multiLevelType w:val="singleLevel"/>
    <w:tmpl w:val="0C090019"/>
    <w:lvl w:ilvl="0">
      <w:start w:val="1"/>
      <w:numFmt w:val="lowerLetter"/>
      <w:lvlText w:val="(%1)"/>
      <w:lvlJc w:val="left"/>
      <w:pPr>
        <w:tabs>
          <w:tab w:val="num" w:pos="360"/>
        </w:tabs>
        <w:ind w:left="360" w:hanging="360"/>
      </w:pPr>
      <w:rPr>
        <w:rFonts w:cs="Times New Roman"/>
      </w:rPr>
    </w:lvl>
  </w:abstractNum>
  <w:abstractNum w:abstractNumId="129" w15:restartNumberingAfterBreak="0">
    <w:nsid w:val="6B101909"/>
    <w:multiLevelType w:val="hybridMultilevel"/>
    <w:tmpl w:val="637ACBE4"/>
    <w:lvl w:ilvl="0" w:tplc="223A60FC">
      <w:start w:val="1"/>
      <w:numFmt w:val="bullet"/>
      <w:lvlText w:val=""/>
      <w:lvlJc w:val="left"/>
      <w:pPr>
        <w:tabs>
          <w:tab w:val="num" w:pos="360"/>
        </w:tabs>
        <w:ind w:left="360" w:hanging="360"/>
      </w:pPr>
      <w:rPr>
        <w:rFonts w:ascii="Wingdings" w:hAnsi="Wingdings" w:hint="default"/>
      </w:rPr>
    </w:lvl>
    <w:lvl w:ilvl="1" w:tplc="F89CFE6E" w:tentative="1">
      <w:start w:val="1"/>
      <w:numFmt w:val="bullet"/>
      <w:lvlText w:val="o"/>
      <w:lvlJc w:val="left"/>
      <w:pPr>
        <w:tabs>
          <w:tab w:val="num" w:pos="1440"/>
        </w:tabs>
        <w:ind w:left="1440" w:hanging="360"/>
      </w:pPr>
      <w:rPr>
        <w:rFonts w:ascii="Courier New" w:hAnsi="Courier New" w:hint="default"/>
      </w:rPr>
    </w:lvl>
    <w:lvl w:ilvl="2" w:tplc="543CD7DC" w:tentative="1">
      <w:start w:val="1"/>
      <w:numFmt w:val="bullet"/>
      <w:lvlText w:val=""/>
      <w:lvlJc w:val="left"/>
      <w:pPr>
        <w:tabs>
          <w:tab w:val="num" w:pos="2160"/>
        </w:tabs>
        <w:ind w:left="2160" w:hanging="360"/>
      </w:pPr>
      <w:rPr>
        <w:rFonts w:ascii="Wingdings" w:hAnsi="Wingdings" w:hint="default"/>
      </w:rPr>
    </w:lvl>
    <w:lvl w:ilvl="3" w:tplc="C3DEB5AC" w:tentative="1">
      <w:start w:val="1"/>
      <w:numFmt w:val="bullet"/>
      <w:lvlText w:val=""/>
      <w:lvlJc w:val="left"/>
      <w:pPr>
        <w:tabs>
          <w:tab w:val="num" w:pos="2880"/>
        </w:tabs>
        <w:ind w:left="2880" w:hanging="360"/>
      </w:pPr>
      <w:rPr>
        <w:rFonts w:ascii="Symbol" w:hAnsi="Symbol" w:hint="default"/>
      </w:rPr>
    </w:lvl>
    <w:lvl w:ilvl="4" w:tplc="05B8C112" w:tentative="1">
      <w:start w:val="1"/>
      <w:numFmt w:val="bullet"/>
      <w:lvlText w:val="o"/>
      <w:lvlJc w:val="left"/>
      <w:pPr>
        <w:tabs>
          <w:tab w:val="num" w:pos="3600"/>
        </w:tabs>
        <w:ind w:left="3600" w:hanging="360"/>
      </w:pPr>
      <w:rPr>
        <w:rFonts w:ascii="Courier New" w:hAnsi="Courier New" w:hint="default"/>
      </w:rPr>
    </w:lvl>
    <w:lvl w:ilvl="5" w:tplc="64FEBB9C" w:tentative="1">
      <w:start w:val="1"/>
      <w:numFmt w:val="bullet"/>
      <w:lvlText w:val=""/>
      <w:lvlJc w:val="left"/>
      <w:pPr>
        <w:tabs>
          <w:tab w:val="num" w:pos="4320"/>
        </w:tabs>
        <w:ind w:left="4320" w:hanging="360"/>
      </w:pPr>
      <w:rPr>
        <w:rFonts w:ascii="Wingdings" w:hAnsi="Wingdings" w:hint="default"/>
      </w:rPr>
    </w:lvl>
    <w:lvl w:ilvl="6" w:tplc="FD3A5006" w:tentative="1">
      <w:start w:val="1"/>
      <w:numFmt w:val="bullet"/>
      <w:lvlText w:val=""/>
      <w:lvlJc w:val="left"/>
      <w:pPr>
        <w:tabs>
          <w:tab w:val="num" w:pos="5040"/>
        </w:tabs>
        <w:ind w:left="5040" w:hanging="360"/>
      </w:pPr>
      <w:rPr>
        <w:rFonts w:ascii="Symbol" w:hAnsi="Symbol" w:hint="default"/>
      </w:rPr>
    </w:lvl>
    <w:lvl w:ilvl="7" w:tplc="540CBA9E" w:tentative="1">
      <w:start w:val="1"/>
      <w:numFmt w:val="bullet"/>
      <w:lvlText w:val="o"/>
      <w:lvlJc w:val="left"/>
      <w:pPr>
        <w:tabs>
          <w:tab w:val="num" w:pos="5760"/>
        </w:tabs>
        <w:ind w:left="5760" w:hanging="360"/>
      </w:pPr>
      <w:rPr>
        <w:rFonts w:ascii="Courier New" w:hAnsi="Courier New" w:hint="default"/>
      </w:rPr>
    </w:lvl>
    <w:lvl w:ilvl="8" w:tplc="CBAC32D8"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BD17DF8"/>
    <w:multiLevelType w:val="hybridMultilevel"/>
    <w:tmpl w:val="1A221302"/>
    <w:lvl w:ilvl="0" w:tplc="858CDFCA">
      <w:start w:val="1"/>
      <w:numFmt w:val="bullet"/>
      <w:lvlText w:val=""/>
      <w:lvlJc w:val="left"/>
      <w:pPr>
        <w:tabs>
          <w:tab w:val="num" w:pos="360"/>
        </w:tabs>
        <w:ind w:left="360" w:hanging="360"/>
      </w:pPr>
      <w:rPr>
        <w:rFonts w:ascii="Symbol" w:hAnsi="Symbol" w:hint="default"/>
      </w:rPr>
    </w:lvl>
    <w:lvl w:ilvl="1" w:tplc="05FA9008" w:tentative="1">
      <w:start w:val="1"/>
      <w:numFmt w:val="bullet"/>
      <w:lvlText w:val="o"/>
      <w:lvlJc w:val="left"/>
      <w:pPr>
        <w:tabs>
          <w:tab w:val="num" w:pos="1080"/>
        </w:tabs>
        <w:ind w:left="1080" w:hanging="360"/>
      </w:pPr>
      <w:rPr>
        <w:rFonts w:ascii="Courier New" w:hAnsi="Courier New" w:hint="default"/>
      </w:rPr>
    </w:lvl>
    <w:lvl w:ilvl="2" w:tplc="1A5A7690" w:tentative="1">
      <w:start w:val="1"/>
      <w:numFmt w:val="bullet"/>
      <w:lvlText w:val=""/>
      <w:lvlJc w:val="left"/>
      <w:pPr>
        <w:tabs>
          <w:tab w:val="num" w:pos="1800"/>
        </w:tabs>
        <w:ind w:left="1800" w:hanging="360"/>
      </w:pPr>
      <w:rPr>
        <w:rFonts w:ascii="Wingdings" w:hAnsi="Wingdings" w:hint="default"/>
      </w:rPr>
    </w:lvl>
    <w:lvl w:ilvl="3" w:tplc="FBC67842" w:tentative="1">
      <w:start w:val="1"/>
      <w:numFmt w:val="bullet"/>
      <w:lvlText w:val=""/>
      <w:lvlJc w:val="left"/>
      <w:pPr>
        <w:tabs>
          <w:tab w:val="num" w:pos="2520"/>
        </w:tabs>
        <w:ind w:left="2520" w:hanging="360"/>
      </w:pPr>
      <w:rPr>
        <w:rFonts w:ascii="Symbol" w:hAnsi="Symbol" w:hint="default"/>
      </w:rPr>
    </w:lvl>
    <w:lvl w:ilvl="4" w:tplc="F8B499D8" w:tentative="1">
      <w:start w:val="1"/>
      <w:numFmt w:val="bullet"/>
      <w:lvlText w:val="o"/>
      <w:lvlJc w:val="left"/>
      <w:pPr>
        <w:tabs>
          <w:tab w:val="num" w:pos="3240"/>
        </w:tabs>
        <w:ind w:left="3240" w:hanging="360"/>
      </w:pPr>
      <w:rPr>
        <w:rFonts w:ascii="Courier New" w:hAnsi="Courier New" w:hint="default"/>
      </w:rPr>
    </w:lvl>
    <w:lvl w:ilvl="5" w:tplc="8A6E14BA" w:tentative="1">
      <w:start w:val="1"/>
      <w:numFmt w:val="bullet"/>
      <w:lvlText w:val=""/>
      <w:lvlJc w:val="left"/>
      <w:pPr>
        <w:tabs>
          <w:tab w:val="num" w:pos="3960"/>
        </w:tabs>
        <w:ind w:left="3960" w:hanging="360"/>
      </w:pPr>
      <w:rPr>
        <w:rFonts w:ascii="Wingdings" w:hAnsi="Wingdings" w:hint="default"/>
      </w:rPr>
    </w:lvl>
    <w:lvl w:ilvl="6" w:tplc="6E40F9F0" w:tentative="1">
      <w:start w:val="1"/>
      <w:numFmt w:val="bullet"/>
      <w:lvlText w:val=""/>
      <w:lvlJc w:val="left"/>
      <w:pPr>
        <w:tabs>
          <w:tab w:val="num" w:pos="4680"/>
        </w:tabs>
        <w:ind w:left="4680" w:hanging="360"/>
      </w:pPr>
      <w:rPr>
        <w:rFonts w:ascii="Symbol" w:hAnsi="Symbol" w:hint="default"/>
      </w:rPr>
    </w:lvl>
    <w:lvl w:ilvl="7" w:tplc="313AC6D2" w:tentative="1">
      <w:start w:val="1"/>
      <w:numFmt w:val="bullet"/>
      <w:lvlText w:val="o"/>
      <w:lvlJc w:val="left"/>
      <w:pPr>
        <w:tabs>
          <w:tab w:val="num" w:pos="5400"/>
        </w:tabs>
        <w:ind w:left="5400" w:hanging="360"/>
      </w:pPr>
      <w:rPr>
        <w:rFonts w:ascii="Courier New" w:hAnsi="Courier New" w:hint="default"/>
      </w:rPr>
    </w:lvl>
    <w:lvl w:ilvl="8" w:tplc="E0269F30"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6D6A5C01"/>
    <w:multiLevelType w:val="hybridMultilevel"/>
    <w:tmpl w:val="D4428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D8C5B0C"/>
    <w:multiLevelType w:val="hybridMultilevel"/>
    <w:tmpl w:val="64EAE74E"/>
    <w:lvl w:ilvl="0" w:tplc="39C25118">
      <w:start w:val="1"/>
      <w:numFmt w:val="bullet"/>
      <w:lvlText w:val=""/>
      <w:lvlJc w:val="left"/>
      <w:pPr>
        <w:tabs>
          <w:tab w:val="num" w:pos="360"/>
        </w:tabs>
        <w:ind w:left="360" w:hanging="360"/>
      </w:pPr>
      <w:rPr>
        <w:rFonts w:ascii="Wingdings" w:hAnsi="Wingdings" w:hint="default"/>
      </w:rPr>
    </w:lvl>
    <w:lvl w:ilvl="1" w:tplc="99A8609E" w:tentative="1">
      <w:start w:val="1"/>
      <w:numFmt w:val="bullet"/>
      <w:lvlText w:val="o"/>
      <w:lvlJc w:val="left"/>
      <w:pPr>
        <w:tabs>
          <w:tab w:val="num" w:pos="1440"/>
        </w:tabs>
        <w:ind w:left="1440" w:hanging="360"/>
      </w:pPr>
      <w:rPr>
        <w:rFonts w:ascii="Courier New" w:hAnsi="Courier New" w:hint="default"/>
      </w:rPr>
    </w:lvl>
    <w:lvl w:ilvl="2" w:tplc="F9C8117C" w:tentative="1">
      <w:start w:val="1"/>
      <w:numFmt w:val="bullet"/>
      <w:lvlText w:val=""/>
      <w:lvlJc w:val="left"/>
      <w:pPr>
        <w:tabs>
          <w:tab w:val="num" w:pos="2160"/>
        </w:tabs>
        <w:ind w:left="2160" w:hanging="360"/>
      </w:pPr>
      <w:rPr>
        <w:rFonts w:ascii="Wingdings" w:hAnsi="Wingdings" w:hint="default"/>
      </w:rPr>
    </w:lvl>
    <w:lvl w:ilvl="3" w:tplc="49022994" w:tentative="1">
      <w:start w:val="1"/>
      <w:numFmt w:val="bullet"/>
      <w:lvlText w:val=""/>
      <w:lvlJc w:val="left"/>
      <w:pPr>
        <w:tabs>
          <w:tab w:val="num" w:pos="2880"/>
        </w:tabs>
        <w:ind w:left="2880" w:hanging="360"/>
      </w:pPr>
      <w:rPr>
        <w:rFonts w:ascii="Symbol" w:hAnsi="Symbol" w:hint="default"/>
      </w:rPr>
    </w:lvl>
    <w:lvl w:ilvl="4" w:tplc="733899DA" w:tentative="1">
      <w:start w:val="1"/>
      <w:numFmt w:val="bullet"/>
      <w:lvlText w:val="o"/>
      <w:lvlJc w:val="left"/>
      <w:pPr>
        <w:tabs>
          <w:tab w:val="num" w:pos="3600"/>
        </w:tabs>
        <w:ind w:left="3600" w:hanging="360"/>
      </w:pPr>
      <w:rPr>
        <w:rFonts w:ascii="Courier New" w:hAnsi="Courier New" w:hint="default"/>
      </w:rPr>
    </w:lvl>
    <w:lvl w:ilvl="5" w:tplc="D424E754" w:tentative="1">
      <w:start w:val="1"/>
      <w:numFmt w:val="bullet"/>
      <w:lvlText w:val=""/>
      <w:lvlJc w:val="left"/>
      <w:pPr>
        <w:tabs>
          <w:tab w:val="num" w:pos="4320"/>
        </w:tabs>
        <w:ind w:left="4320" w:hanging="360"/>
      </w:pPr>
      <w:rPr>
        <w:rFonts w:ascii="Wingdings" w:hAnsi="Wingdings" w:hint="default"/>
      </w:rPr>
    </w:lvl>
    <w:lvl w:ilvl="6" w:tplc="3122768C" w:tentative="1">
      <w:start w:val="1"/>
      <w:numFmt w:val="bullet"/>
      <w:lvlText w:val=""/>
      <w:lvlJc w:val="left"/>
      <w:pPr>
        <w:tabs>
          <w:tab w:val="num" w:pos="5040"/>
        </w:tabs>
        <w:ind w:left="5040" w:hanging="360"/>
      </w:pPr>
      <w:rPr>
        <w:rFonts w:ascii="Symbol" w:hAnsi="Symbol" w:hint="default"/>
      </w:rPr>
    </w:lvl>
    <w:lvl w:ilvl="7" w:tplc="7CE0FC80" w:tentative="1">
      <w:start w:val="1"/>
      <w:numFmt w:val="bullet"/>
      <w:lvlText w:val="o"/>
      <w:lvlJc w:val="left"/>
      <w:pPr>
        <w:tabs>
          <w:tab w:val="num" w:pos="5760"/>
        </w:tabs>
        <w:ind w:left="5760" w:hanging="360"/>
      </w:pPr>
      <w:rPr>
        <w:rFonts w:ascii="Courier New" w:hAnsi="Courier New" w:hint="default"/>
      </w:rPr>
    </w:lvl>
    <w:lvl w:ilvl="8" w:tplc="79AE6AA2"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E7665B0"/>
    <w:multiLevelType w:val="hybridMultilevel"/>
    <w:tmpl w:val="3830F50A"/>
    <w:lvl w:ilvl="0" w:tplc="123848F8">
      <w:start w:val="1"/>
      <w:numFmt w:val="bullet"/>
      <w:lvlText w:val=""/>
      <w:lvlJc w:val="left"/>
      <w:pPr>
        <w:tabs>
          <w:tab w:val="num" w:pos="1440"/>
        </w:tabs>
        <w:ind w:left="1440" w:hanging="360"/>
      </w:pPr>
      <w:rPr>
        <w:rFonts w:ascii="Symbol" w:hAnsi="Symbol" w:hint="default"/>
      </w:rPr>
    </w:lvl>
    <w:lvl w:ilvl="1" w:tplc="CC742B16">
      <w:start w:val="1"/>
      <w:numFmt w:val="bullet"/>
      <w:lvlText w:val="o"/>
      <w:lvlJc w:val="left"/>
      <w:pPr>
        <w:tabs>
          <w:tab w:val="num" w:pos="2160"/>
        </w:tabs>
        <w:ind w:left="2160" w:hanging="360"/>
      </w:pPr>
      <w:rPr>
        <w:rFonts w:ascii="Courier New" w:hAnsi="Courier New" w:hint="default"/>
      </w:rPr>
    </w:lvl>
    <w:lvl w:ilvl="2" w:tplc="71206C72" w:tentative="1">
      <w:start w:val="1"/>
      <w:numFmt w:val="bullet"/>
      <w:lvlText w:val=""/>
      <w:lvlJc w:val="left"/>
      <w:pPr>
        <w:tabs>
          <w:tab w:val="num" w:pos="2880"/>
        </w:tabs>
        <w:ind w:left="2880" w:hanging="360"/>
      </w:pPr>
      <w:rPr>
        <w:rFonts w:ascii="Wingdings" w:hAnsi="Wingdings" w:hint="default"/>
      </w:rPr>
    </w:lvl>
    <w:lvl w:ilvl="3" w:tplc="E9FABA1A" w:tentative="1">
      <w:start w:val="1"/>
      <w:numFmt w:val="bullet"/>
      <w:lvlText w:val=""/>
      <w:lvlJc w:val="left"/>
      <w:pPr>
        <w:tabs>
          <w:tab w:val="num" w:pos="3600"/>
        </w:tabs>
        <w:ind w:left="3600" w:hanging="360"/>
      </w:pPr>
      <w:rPr>
        <w:rFonts w:ascii="Symbol" w:hAnsi="Symbol" w:hint="default"/>
      </w:rPr>
    </w:lvl>
    <w:lvl w:ilvl="4" w:tplc="07B61596" w:tentative="1">
      <w:start w:val="1"/>
      <w:numFmt w:val="bullet"/>
      <w:lvlText w:val="o"/>
      <w:lvlJc w:val="left"/>
      <w:pPr>
        <w:tabs>
          <w:tab w:val="num" w:pos="4320"/>
        </w:tabs>
        <w:ind w:left="4320" w:hanging="360"/>
      </w:pPr>
      <w:rPr>
        <w:rFonts w:ascii="Courier New" w:hAnsi="Courier New" w:hint="default"/>
      </w:rPr>
    </w:lvl>
    <w:lvl w:ilvl="5" w:tplc="9116784A" w:tentative="1">
      <w:start w:val="1"/>
      <w:numFmt w:val="bullet"/>
      <w:lvlText w:val=""/>
      <w:lvlJc w:val="left"/>
      <w:pPr>
        <w:tabs>
          <w:tab w:val="num" w:pos="5040"/>
        </w:tabs>
        <w:ind w:left="5040" w:hanging="360"/>
      </w:pPr>
      <w:rPr>
        <w:rFonts w:ascii="Wingdings" w:hAnsi="Wingdings" w:hint="default"/>
      </w:rPr>
    </w:lvl>
    <w:lvl w:ilvl="6" w:tplc="22883E76" w:tentative="1">
      <w:start w:val="1"/>
      <w:numFmt w:val="bullet"/>
      <w:lvlText w:val=""/>
      <w:lvlJc w:val="left"/>
      <w:pPr>
        <w:tabs>
          <w:tab w:val="num" w:pos="5760"/>
        </w:tabs>
        <w:ind w:left="5760" w:hanging="360"/>
      </w:pPr>
      <w:rPr>
        <w:rFonts w:ascii="Symbol" w:hAnsi="Symbol" w:hint="default"/>
      </w:rPr>
    </w:lvl>
    <w:lvl w:ilvl="7" w:tplc="CA243A04" w:tentative="1">
      <w:start w:val="1"/>
      <w:numFmt w:val="bullet"/>
      <w:lvlText w:val="o"/>
      <w:lvlJc w:val="left"/>
      <w:pPr>
        <w:tabs>
          <w:tab w:val="num" w:pos="6480"/>
        </w:tabs>
        <w:ind w:left="6480" w:hanging="360"/>
      </w:pPr>
      <w:rPr>
        <w:rFonts w:ascii="Courier New" w:hAnsi="Courier New" w:hint="default"/>
      </w:rPr>
    </w:lvl>
    <w:lvl w:ilvl="8" w:tplc="14E8521C" w:tentative="1">
      <w:start w:val="1"/>
      <w:numFmt w:val="bullet"/>
      <w:lvlText w:val=""/>
      <w:lvlJc w:val="left"/>
      <w:pPr>
        <w:tabs>
          <w:tab w:val="num" w:pos="7200"/>
        </w:tabs>
        <w:ind w:left="7200" w:hanging="360"/>
      </w:pPr>
      <w:rPr>
        <w:rFonts w:ascii="Wingdings" w:hAnsi="Wingdings" w:hint="default"/>
      </w:rPr>
    </w:lvl>
  </w:abstractNum>
  <w:abstractNum w:abstractNumId="134" w15:restartNumberingAfterBreak="0">
    <w:nsid w:val="6F64251C"/>
    <w:multiLevelType w:val="multilevel"/>
    <w:tmpl w:val="C5D62EF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15:restartNumberingAfterBreak="0">
    <w:nsid w:val="6FF3028A"/>
    <w:multiLevelType w:val="hybridMultilevel"/>
    <w:tmpl w:val="24AAF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3C7F92"/>
    <w:multiLevelType w:val="hybridMultilevel"/>
    <w:tmpl w:val="A1B0622C"/>
    <w:lvl w:ilvl="0" w:tplc="41745DFE">
      <w:start w:val="1"/>
      <w:numFmt w:val="bullet"/>
      <w:lvlText w:val="o"/>
      <w:lvlJc w:val="left"/>
      <w:pPr>
        <w:tabs>
          <w:tab w:val="num" w:pos="927"/>
        </w:tabs>
        <w:ind w:left="907" w:hanging="34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17B5227"/>
    <w:multiLevelType w:val="multilevel"/>
    <w:tmpl w:val="CE4CEB5C"/>
    <w:lvl w:ilvl="0">
      <w:start w:val="3"/>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8" w15:restartNumberingAfterBreak="0">
    <w:nsid w:val="72EA3C82"/>
    <w:multiLevelType w:val="hybridMultilevel"/>
    <w:tmpl w:val="1F823EB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3BD7BA1"/>
    <w:multiLevelType w:val="multilevel"/>
    <w:tmpl w:val="29E6E024"/>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0" w15:restartNumberingAfterBreak="0">
    <w:nsid w:val="73C23104"/>
    <w:multiLevelType w:val="hybridMultilevel"/>
    <w:tmpl w:val="4F9A4866"/>
    <w:lvl w:ilvl="0" w:tplc="91782D0A">
      <w:start w:val="8"/>
      <w:numFmt w:val="lowerLetter"/>
      <w:lvlText w:val="%1."/>
      <w:lvlJc w:val="left"/>
      <w:pPr>
        <w:tabs>
          <w:tab w:val="num" w:pos="1440"/>
        </w:tabs>
        <w:ind w:left="1440" w:hanging="720"/>
      </w:pPr>
      <w:rPr>
        <w:rFonts w:cs="Times New Roman" w:hint="default"/>
      </w:rPr>
    </w:lvl>
    <w:lvl w:ilvl="1" w:tplc="5ED8D99C" w:tentative="1">
      <w:start w:val="1"/>
      <w:numFmt w:val="lowerLetter"/>
      <w:lvlText w:val="%2."/>
      <w:lvlJc w:val="left"/>
      <w:pPr>
        <w:tabs>
          <w:tab w:val="num" w:pos="1800"/>
        </w:tabs>
        <w:ind w:left="1800" w:hanging="360"/>
      </w:pPr>
      <w:rPr>
        <w:rFonts w:cs="Times New Roman"/>
      </w:rPr>
    </w:lvl>
    <w:lvl w:ilvl="2" w:tplc="E356EA00" w:tentative="1">
      <w:start w:val="1"/>
      <w:numFmt w:val="lowerRoman"/>
      <w:lvlText w:val="%3."/>
      <w:lvlJc w:val="right"/>
      <w:pPr>
        <w:tabs>
          <w:tab w:val="num" w:pos="2520"/>
        </w:tabs>
        <w:ind w:left="2520" w:hanging="180"/>
      </w:pPr>
      <w:rPr>
        <w:rFonts w:cs="Times New Roman"/>
      </w:rPr>
    </w:lvl>
    <w:lvl w:ilvl="3" w:tplc="BB94BCFA" w:tentative="1">
      <w:start w:val="1"/>
      <w:numFmt w:val="decimal"/>
      <w:lvlText w:val="%4."/>
      <w:lvlJc w:val="left"/>
      <w:pPr>
        <w:tabs>
          <w:tab w:val="num" w:pos="3240"/>
        </w:tabs>
        <w:ind w:left="3240" w:hanging="360"/>
      </w:pPr>
      <w:rPr>
        <w:rFonts w:cs="Times New Roman"/>
      </w:rPr>
    </w:lvl>
    <w:lvl w:ilvl="4" w:tplc="550C48E0" w:tentative="1">
      <w:start w:val="1"/>
      <w:numFmt w:val="lowerLetter"/>
      <w:lvlText w:val="%5."/>
      <w:lvlJc w:val="left"/>
      <w:pPr>
        <w:tabs>
          <w:tab w:val="num" w:pos="3960"/>
        </w:tabs>
        <w:ind w:left="3960" w:hanging="360"/>
      </w:pPr>
      <w:rPr>
        <w:rFonts w:cs="Times New Roman"/>
      </w:rPr>
    </w:lvl>
    <w:lvl w:ilvl="5" w:tplc="50E03968" w:tentative="1">
      <w:start w:val="1"/>
      <w:numFmt w:val="lowerRoman"/>
      <w:lvlText w:val="%6."/>
      <w:lvlJc w:val="right"/>
      <w:pPr>
        <w:tabs>
          <w:tab w:val="num" w:pos="4680"/>
        </w:tabs>
        <w:ind w:left="4680" w:hanging="180"/>
      </w:pPr>
      <w:rPr>
        <w:rFonts w:cs="Times New Roman"/>
      </w:rPr>
    </w:lvl>
    <w:lvl w:ilvl="6" w:tplc="D18693A4" w:tentative="1">
      <w:start w:val="1"/>
      <w:numFmt w:val="decimal"/>
      <w:lvlText w:val="%7."/>
      <w:lvlJc w:val="left"/>
      <w:pPr>
        <w:tabs>
          <w:tab w:val="num" w:pos="5400"/>
        </w:tabs>
        <w:ind w:left="5400" w:hanging="360"/>
      </w:pPr>
      <w:rPr>
        <w:rFonts w:cs="Times New Roman"/>
      </w:rPr>
    </w:lvl>
    <w:lvl w:ilvl="7" w:tplc="8C90E33E" w:tentative="1">
      <w:start w:val="1"/>
      <w:numFmt w:val="lowerLetter"/>
      <w:lvlText w:val="%8."/>
      <w:lvlJc w:val="left"/>
      <w:pPr>
        <w:tabs>
          <w:tab w:val="num" w:pos="6120"/>
        </w:tabs>
        <w:ind w:left="6120" w:hanging="360"/>
      </w:pPr>
      <w:rPr>
        <w:rFonts w:cs="Times New Roman"/>
      </w:rPr>
    </w:lvl>
    <w:lvl w:ilvl="8" w:tplc="3FA0449A" w:tentative="1">
      <w:start w:val="1"/>
      <w:numFmt w:val="lowerRoman"/>
      <w:lvlText w:val="%9."/>
      <w:lvlJc w:val="right"/>
      <w:pPr>
        <w:tabs>
          <w:tab w:val="num" w:pos="6840"/>
        </w:tabs>
        <w:ind w:left="6840" w:hanging="180"/>
      </w:pPr>
      <w:rPr>
        <w:rFonts w:cs="Times New Roman"/>
      </w:rPr>
    </w:lvl>
  </w:abstractNum>
  <w:abstractNum w:abstractNumId="141" w15:restartNumberingAfterBreak="0">
    <w:nsid w:val="73FE2FB6"/>
    <w:multiLevelType w:val="hybridMultilevel"/>
    <w:tmpl w:val="11CAEE9C"/>
    <w:lvl w:ilvl="0" w:tplc="4B427004">
      <w:start w:val="1"/>
      <w:numFmt w:val="decimal"/>
      <w:lvlText w:val="%1."/>
      <w:lvlJc w:val="left"/>
      <w:pPr>
        <w:tabs>
          <w:tab w:val="num" w:pos="720"/>
        </w:tabs>
        <w:ind w:left="720" w:hanging="360"/>
      </w:pPr>
      <w:rPr>
        <w:rFonts w:cs="Times New Roman" w:hint="default"/>
      </w:rPr>
    </w:lvl>
    <w:lvl w:ilvl="1" w:tplc="BC00E084" w:tentative="1">
      <w:start w:val="1"/>
      <w:numFmt w:val="bullet"/>
      <w:lvlText w:val="o"/>
      <w:lvlJc w:val="left"/>
      <w:pPr>
        <w:tabs>
          <w:tab w:val="num" w:pos="1440"/>
        </w:tabs>
        <w:ind w:left="1440" w:hanging="360"/>
      </w:pPr>
      <w:rPr>
        <w:rFonts w:ascii="Courier New" w:hAnsi="Courier New" w:hint="default"/>
      </w:rPr>
    </w:lvl>
    <w:lvl w:ilvl="2" w:tplc="D7E29FE2" w:tentative="1">
      <w:start w:val="1"/>
      <w:numFmt w:val="bullet"/>
      <w:lvlText w:val=""/>
      <w:lvlJc w:val="left"/>
      <w:pPr>
        <w:tabs>
          <w:tab w:val="num" w:pos="2160"/>
        </w:tabs>
        <w:ind w:left="2160" w:hanging="360"/>
      </w:pPr>
      <w:rPr>
        <w:rFonts w:ascii="Wingdings" w:hAnsi="Wingdings" w:hint="default"/>
      </w:rPr>
    </w:lvl>
    <w:lvl w:ilvl="3" w:tplc="1334F9DC" w:tentative="1">
      <w:start w:val="1"/>
      <w:numFmt w:val="bullet"/>
      <w:lvlText w:val=""/>
      <w:lvlJc w:val="left"/>
      <w:pPr>
        <w:tabs>
          <w:tab w:val="num" w:pos="2880"/>
        </w:tabs>
        <w:ind w:left="2880" w:hanging="360"/>
      </w:pPr>
      <w:rPr>
        <w:rFonts w:ascii="Symbol" w:hAnsi="Symbol" w:hint="default"/>
      </w:rPr>
    </w:lvl>
    <w:lvl w:ilvl="4" w:tplc="F4DC4898" w:tentative="1">
      <w:start w:val="1"/>
      <w:numFmt w:val="bullet"/>
      <w:lvlText w:val="o"/>
      <w:lvlJc w:val="left"/>
      <w:pPr>
        <w:tabs>
          <w:tab w:val="num" w:pos="3600"/>
        </w:tabs>
        <w:ind w:left="3600" w:hanging="360"/>
      </w:pPr>
      <w:rPr>
        <w:rFonts w:ascii="Courier New" w:hAnsi="Courier New" w:hint="default"/>
      </w:rPr>
    </w:lvl>
    <w:lvl w:ilvl="5" w:tplc="439C4DBA" w:tentative="1">
      <w:start w:val="1"/>
      <w:numFmt w:val="bullet"/>
      <w:lvlText w:val=""/>
      <w:lvlJc w:val="left"/>
      <w:pPr>
        <w:tabs>
          <w:tab w:val="num" w:pos="4320"/>
        </w:tabs>
        <w:ind w:left="4320" w:hanging="360"/>
      </w:pPr>
      <w:rPr>
        <w:rFonts w:ascii="Wingdings" w:hAnsi="Wingdings" w:hint="default"/>
      </w:rPr>
    </w:lvl>
    <w:lvl w:ilvl="6" w:tplc="5CF48378" w:tentative="1">
      <w:start w:val="1"/>
      <w:numFmt w:val="bullet"/>
      <w:lvlText w:val=""/>
      <w:lvlJc w:val="left"/>
      <w:pPr>
        <w:tabs>
          <w:tab w:val="num" w:pos="5040"/>
        </w:tabs>
        <w:ind w:left="5040" w:hanging="360"/>
      </w:pPr>
      <w:rPr>
        <w:rFonts w:ascii="Symbol" w:hAnsi="Symbol" w:hint="default"/>
      </w:rPr>
    </w:lvl>
    <w:lvl w:ilvl="7" w:tplc="2E40960C" w:tentative="1">
      <w:start w:val="1"/>
      <w:numFmt w:val="bullet"/>
      <w:lvlText w:val="o"/>
      <w:lvlJc w:val="left"/>
      <w:pPr>
        <w:tabs>
          <w:tab w:val="num" w:pos="5760"/>
        </w:tabs>
        <w:ind w:left="5760" w:hanging="360"/>
      </w:pPr>
      <w:rPr>
        <w:rFonts w:ascii="Courier New" w:hAnsi="Courier New" w:hint="default"/>
      </w:rPr>
    </w:lvl>
    <w:lvl w:ilvl="8" w:tplc="B8647794"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43868E3"/>
    <w:multiLevelType w:val="hybridMultilevel"/>
    <w:tmpl w:val="5748E55E"/>
    <w:lvl w:ilvl="0" w:tplc="5BC02BC4">
      <w:start w:val="1"/>
      <w:numFmt w:val="bullet"/>
      <w:lvlText w:val=""/>
      <w:lvlJc w:val="left"/>
      <w:pPr>
        <w:tabs>
          <w:tab w:val="num" w:pos="1562"/>
        </w:tabs>
        <w:ind w:left="1562" w:hanging="360"/>
      </w:pPr>
      <w:rPr>
        <w:rFonts w:ascii="Symbol" w:hAnsi="Symbol" w:hint="default"/>
      </w:rPr>
    </w:lvl>
    <w:lvl w:ilvl="1" w:tplc="593A78B2" w:tentative="1">
      <w:start w:val="1"/>
      <w:numFmt w:val="bullet"/>
      <w:lvlText w:val="o"/>
      <w:lvlJc w:val="left"/>
      <w:pPr>
        <w:tabs>
          <w:tab w:val="num" w:pos="2282"/>
        </w:tabs>
        <w:ind w:left="2282" w:hanging="360"/>
      </w:pPr>
      <w:rPr>
        <w:rFonts w:ascii="Courier New" w:hAnsi="Courier New" w:hint="default"/>
      </w:rPr>
    </w:lvl>
    <w:lvl w:ilvl="2" w:tplc="C3727460" w:tentative="1">
      <w:start w:val="1"/>
      <w:numFmt w:val="bullet"/>
      <w:lvlText w:val=""/>
      <w:lvlJc w:val="left"/>
      <w:pPr>
        <w:tabs>
          <w:tab w:val="num" w:pos="3002"/>
        </w:tabs>
        <w:ind w:left="3002" w:hanging="360"/>
      </w:pPr>
      <w:rPr>
        <w:rFonts w:ascii="Wingdings" w:hAnsi="Wingdings" w:hint="default"/>
      </w:rPr>
    </w:lvl>
    <w:lvl w:ilvl="3" w:tplc="238ABDE2" w:tentative="1">
      <w:start w:val="1"/>
      <w:numFmt w:val="bullet"/>
      <w:lvlText w:val=""/>
      <w:lvlJc w:val="left"/>
      <w:pPr>
        <w:tabs>
          <w:tab w:val="num" w:pos="3722"/>
        </w:tabs>
        <w:ind w:left="3722" w:hanging="360"/>
      </w:pPr>
      <w:rPr>
        <w:rFonts w:ascii="Symbol" w:hAnsi="Symbol" w:hint="default"/>
      </w:rPr>
    </w:lvl>
    <w:lvl w:ilvl="4" w:tplc="1A8E1D9C" w:tentative="1">
      <w:start w:val="1"/>
      <w:numFmt w:val="bullet"/>
      <w:lvlText w:val="o"/>
      <w:lvlJc w:val="left"/>
      <w:pPr>
        <w:tabs>
          <w:tab w:val="num" w:pos="4442"/>
        </w:tabs>
        <w:ind w:left="4442" w:hanging="360"/>
      </w:pPr>
      <w:rPr>
        <w:rFonts w:ascii="Courier New" w:hAnsi="Courier New" w:hint="default"/>
      </w:rPr>
    </w:lvl>
    <w:lvl w:ilvl="5" w:tplc="528AE392" w:tentative="1">
      <w:start w:val="1"/>
      <w:numFmt w:val="bullet"/>
      <w:lvlText w:val=""/>
      <w:lvlJc w:val="left"/>
      <w:pPr>
        <w:tabs>
          <w:tab w:val="num" w:pos="5162"/>
        </w:tabs>
        <w:ind w:left="5162" w:hanging="360"/>
      </w:pPr>
      <w:rPr>
        <w:rFonts w:ascii="Wingdings" w:hAnsi="Wingdings" w:hint="default"/>
      </w:rPr>
    </w:lvl>
    <w:lvl w:ilvl="6" w:tplc="0C5EE3F2" w:tentative="1">
      <w:start w:val="1"/>
      <w:numFmt w:val="bullet"/>
      <w:lvlText w:val=""/>
      <w:lvlJc w:val="left"/>
      <w:pPr>
        <w:tabs>
          <w:tab w:val="num" w:pos="5882"/>
        </w:tabs>
        <w:ind w:left="5882" w:hanging="360"/>
      </w:pPr>
      <w:rPr>
        <w:rFonts w:ascii="Symbol" w:hAnsi="Symbol" w:hint="default"/>
      </w:rPr>
    </w:lvl>
    <w:lvl w:ilvl="7" w:tplc="800007E4" w:tentative="1">
      <w:start w:val="1"/>
      <w:numFmt w:val="bullet"/>
      <w:lvlText w:val="o"/>
      <w:lvlJc w:val="left"/>
      <w:pPr>
        <w:tabs>
          <w:tab w:val="num" w:pos="6602"/>
        </w:tabs>
        <w:ind w:left="6602" w:hanging="360"/>
      </w:pPr>
      <w:rPr>
        <w:rFonts w:ascii="Courier New" w:hAnsi="Courier New" w:hint="default"/>
      </w:rPr>
    </w:lvl>
    <w:lvl w:ilvl="8" w:tplc="FDBEF954" w:tentative="1">
      <w:start w:val="1"/>
      <w:numFmt w:val="bullet"/>
      <w:lvlText w:val=""/>
      <w:lvlJc w:val="left"/>
      <w:pPr>
        <w:tabs>
          <w:tab w:val="num" w:pos="7322"/>
        </w:tabs>
        <w:ind w:left="7322" w:hanging="360"/>
      </w:pPr>
      <w:rPr>
        <w:rFonts w:ascii="Wingdings" w:hAnsi="Wingdings" w:hint="default"/>
      </w:rPr>
    </w:lvl>
  </w:abstractNum>
  <w:abstractNum w:abstractNumId="143" w15:restartNumberingAfterBreak="0">
    <w:nsid w:val="748E4923"/>
    <w:multiLevelType w:val="hybridMultilevel"/>
    <w:tmpl w:val="1D686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4B92EB1"/>
    <w:multiLevelType w:val="hybridMultilevel"/>
    <w:tmpl w:val="D0DE7BDE"/>
    <w:lvl w:ilvl="0" w:tplc="74B4902C">
      <w:start w:val="1"/>
      <w:numFmt w:val="bullet"/>
      <w:lvlText w:val=""/>
      <w:lvlJc w:val="left"/>
      <w:pPr>
        <w:tabs>
          <w:tab w:val="num" w:pos="720"/>
        </w:tabs>
        <w:ind w:left="720" w:hanging="360"/>
      </w:pPr>
      <w:rPr>
        <w:rFonts w:ascii="Symbol" w:hAnsi="Symbol" w:hint="default"/>
      </w:rPr>
    </w:lvl>
    <w:lvl w:ilvl="1" w:tplc="54D2981A" w:tentative="1">
      <w:start w:val="1"/>
      <w:numFmt w:val="bullet"/>
      <w:lvlText w:val="o"/>
      <w:lvlJc w:val="left"/>
      <w:pPr>
        <w:tabs>
          <w:tab w:val="num" w:pos="1440"/>
        </w:tabs>
        <w:ind w:left="1440" w:hanging="360"/>
      </w:pPr>
      <w:rPr>
        <w:rFonts w:ascii="Courier New" w:hAnsi="Courier New" w:hint="default"/>
      </w:rPr>
    </w:lvl>
    <w:lvl w:ilvl="2" w:tplc="BD26DDF0" w:tentative="1">
      <w:start w:val="1"/>
      <w:numFmt w:val="bullet"/>
      <w:lvlText w:val=""/>
      <w:lvlJc w:val="left"/>
      <w:pPr>
        <w:tabs>
          <w:tab w:val="num" w:pos="2160"/>
        </w:tabs>
        <w:ind w:left="2160" w:hanging="360"/>
      </w:pPr>
      <w:rPr>
        <w:rFonts w:ascii="Wingdings" w:hAnsi="Wingdings" w:hint="default"/>
      </w:rPr>
    </w:lvl>
    <w:lvl w:ilvl="3" w:tplc="FAB6C6AA" w:tentative="1">
      <w:start w:val="1"/>
      <w:numFmt w:val="bullet"/>
      <w:lvlText w:val=""/>
      <w:lvlJc w:val="left"/>
      <w:pPr>
        <w:tabs>
          <w:tab w:val="num" w:pos="2880"/>
        </w:tabs>
        <w:ind w:left="2880" w:hanging="360"/>
      </w:pPr>
      <w:rPr>
        <w:rFonts w:ascii="Symbol" w:hAnsi="Symbol" w:hint="default"/>
      </w:rPr>
    </w:lvl>
    <w:lvl w:ilvl="4" w:tplc="F6AAA31C" w:tentative="1">
      <w:start w:val="1"/>
      <w:numFmt w:val="bullet"/>
      <w:lvlText w:val="o"/>
      <w:lvlJc w:val="left"/>
      <w:pPr>
        <w:tabs>
          <w:tab w:val="num" w:pos="3600"/>
        </w:tabs>
        <w:ind w:left="3600" w:hanging="360"/>
      </w:pPr>
      <w:rPr>
        <w:rFonts w:ascii="Courier New" w:hAnsi="Courier New" w:hint="default"/>
      </w:rPr>
    </w:lvl>
    <w:lvl w:ilvl="5" w:tplc="081C9A58" w:tentative="1">
      <w:start w:val="1"/>
      <w:numFmt w:val="bullet"/>
      <w:lvlText w:val=""/>
      <w:lvlJc w:val="left"/>
      <w:pPr>
        <w:tabs>
          <w:tab w:val="num" w:pos="4320"/>
        </w:tabs>
        <w:ind w:left="4320" w:hanging="360"/>
      </w:pPr>
      <w:rPr>
        <w:rFonts w:ascii="Wingdings" w:hAnsi="Wingdings" w:hint="default"/>
      </w:rPr>
    </w:lvl>
    <w:lvl w:ilvl="6" w:tplc="96A0E18C" w:tentative="1">
      <w:start w:val="1"/>
      <w:numFmt w:val="bullet"/>
      <w:lvlText w:val=""/>
      <w:lvlJc w:val="left"/>
      <w:pPr>
        <w:tabs>
          <w:tab w:val="num" w:pos="5040"/>
        </w:tabs>
        <w:ind w:left="5040" w:hanging="360"/>
      </w:pPr>
      <w:rPr>
        <w:rFonts w:ascii="Symbol" w:hAnsi="Symbol" w:hint="default"/>
      </w:rPr>
    </w:lvl>
    <w:lvl w:ilvl="7" w:tplc="473E91E8" w:tentative="1">
      <w:start w:val="1"/>
      <w:numFmt w:val="bullet"/>
      <w:lvlText w:val="o"/>
      <w:lvlJc w:val="left"/>
      <w:pPr>
        <w:tabs>
          <w:tab w:val="num" w:pos="5760"/>
        </w:tabs>
        <w:ind w:left="5760" w:hanging="360"/>
      </w:pPr>
      <w:rPr>
        <w:rFonts w:ascii="Courier New" w:hAnsi="Courier New" w:hint="default"/>
      </w:rPr>
    </w:lvl>
    <w:lvl w:ilvl="8" w:tplc="E92CC5DA"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7055A93"/>
    <w:multiLevelType w:val="hybridMultilevel"/>
    <w:tmpl w:val="E7D22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71951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7" w15:restartNumberingAfterBreak="0">
    <w:nsid w:val="77F00697"/>
    <w:multiLevelType w:val="hybridMultilevel"/>
    <w:tmpl w:val="AC548574"/>
    <w:lvl w:ilvl="0" w:tplc="4B0C9F60">
      <w:start w:val="5"/>
      <w:numFmt w:val="decimal"/>
      <w:lvlText w:val="%1."/>
      <w:lvlJc w:val="left"/>
      <w:pPr>
        <w:tabs>
          <w:tab w:val="num" w:pos="1080"/>
        </w:tabs>
        <w:ind w:left="1080" w:hanging="720"/>
      </w:pPr>
      <w:rPr>
        <w:rFonts w:cs="Times New Roman" w:hint="default"/>
      </w:rPr>
    </w:lvl>
    <w:lvl w:ilvl="1" w:tplc="9C7CCB4C" w:tentative="1">
      <w:start w:val="1"/>
      <w:numFmt w:val="lowerLetter"/>
      <w:lvlText w:val="%2."/>
      <w:lvlJc w:val="left"/>
      <w:pPr>
        <w:tabs>
          <w:tab w:val="num" w:pos="1440"/>
        </w:tabs>
        <w:ind w:left="1440" w:hanging="360"/>
      </w:pPr>
      <w:rPr>
        <w:rFonts w:cs="Times New Roman"/>
      </w:rPr>
    </w:lvl>
    <w:lvl w:ilvl="2" w:tplc="C624EF40" w:tentative="1">
      <w:start w:val="1"/>
      <w:numFmt w:val="lowerRoman"/>
      <w:lvlText w:val="%3."/>
      <w:lvlJc w:val="right"/>
      <w:pPr>
        <w:tabs>
          <w:tab w:val="num" w:pos="2160"/>
        </w:tabs>
        <w:ind w:left="2160" w:hanging="180"/>
      </w:pPr>
      <w:rPr>
        <w:rFonts w:cs="Times New Roman"/>
      </w:rPr>
    </w:lvl>
    <w:lvl w:ilvl="3" w:tplc="041AD1E8" w:tentative="1">
      <w:start w:val="1"/>
      <w:numFmt w:val="decimal"/>
      <w:lvlText w:val="%4."/>
      <w:lvlJc w:val="left"/>
      <w:pPr>
        <w:tabs>
          <w:tab w:val="num" w:pos="2880"/>
        </w:tabs>
        <w:ind w:left="2880" w:hanging="360"/>
      </w:pPr>
      <w:rPr>
        <w:rFonts w:cs="Times New Roman"/>
      </w:rPr>
    </w:lvl>
    <w:lvl w:ilvl="4" w:tplc="4FE0C022" w:tentative="1">
      <w:start w:val="1"/>
      <w:numFmt w:val="lowerLetter"/>
      <w:lvlText w:val="%5."/>
      <w:lvlJc w:val="left"/>
      <w:pPr>
        <w:tabs>
          <w:tab w:val="num" w:pos="3600"/>
        </w:tabs>
        <w:ind w:left="3600" w:hanging="360"/>
      </w:pPr>
      <w:rPr>
        <w:rFonts w:cs="Times New Roman"/>
      </w:rPr>
    </w:lvl>
    <w:lvl w:ilvl="5" w:tplc="4D9E1D26" w:tentative="1">
      <w:start w:val="1"/>
      <w:numFmt w:val="lowerRoman"/>
      <w:lvlText w:val="%6."/>
      <w:lvlJc w:val="right"/>
      <w:pPr>
        <w:tabs>
          <w:tab w:val="num" w:pos="4320"/>
        </w:tabs>
        <w:ind w:left="4320" w:hanging="180"/>
      </w:pPr>
      <w:rPr>
        <w:rFonts w:cs="Times New Roman"/>
      </w:rPr>
    </w:lvl>
    <w:lvl w:ilvl="6" w:tplc="830A970A" w:tentative="1">
      <w:start w:val="1"/>
      <w:numFmt w:val="decimal"/>
      <w:lvlText w:val="%7."/>
      <w:lvlJc w:val="left"/>
      <w:pPr>
        <w:tabs>
          <w:tab w:val="num" w:pos="5040"/>
        </w:tabs>
        <w:ind w:left="5040" w:hanging="360"/>
      </w:pPr>
      <w:rPr>
        <w:rFonts w:cs="Times New Roman"/>
      </w:rPr>
    </w:lvl>
    <w:lvl w:ilvl="7" w:tplc="FC9A3F22" w:tentative="1">
      <w:start w:val="1"/>
      <w:numFmt w:val="lowerLetter"/>
      <w:lvlText w:val="%8."/>
      <w:lvlJc w:val="left"/>
      <w:pPr>
        <w:tabs>
          <w:tab w:val="num" w:pos="5760"/>
        </w:tabs>
        <w:ind w:left="5760" w:hanging="360"/>
      </w:pPr>
      <w:rPr>
        <w:rFonts w:cs="Times New Roman"/>
      </w:rPr>
    </w:lvl>
    <w:lvl w:ilvl="8" w:tplc="65BC5C2E" w:tentative="1">
      <w:start w:val="1"/>
      <w:numFmt w:val="lowerRoman"/>
      <w:lvlText w:val="%9."/>
      <w:lvlJc w:val="right"/>
      <w:pPr>
        <w:tabs>
          <w:tab w:val="num" w:pos="6480"/>
        </w:tabs>
        <w:ind w:left="6480" w:hanging="180"/>
      </w:pPr>
      <w:rPr>
        <w:rFonts w:cs="Times New Roman"/>
      </w:rPr>
    </w:lvl>
  </w:abstractNum>
  <w:abstractNum w:abstractNumId="148" w15:restartNumberingAfterBreak="0">
    <w:nsid w:val="782C1231"/>
    <w:multiLevelType w:val="hybridMultilevel"/>
    <w:tmpl w:val="A7088E32"/>
    <w:lvl w:ilvl="0" w:tplc="EAA2E754">
      <w:start w:val="3"/>
      <w:numFmt w:val="decimal"/>
      <w:lvlText w:val="%1."/>
      <w:lvlJc w:val="left"/>
      <w:pPr>
        <w:tabs>
          <w:tab w:val="num" w:pos="1080"/>
        </w:tabs>
        <w:ind w:left="1080" w:hanging="720"/>
      </w:pPr>
      <w:rPr>
        <w:rFonts w:cs="Times New Roman" w:hint="default"/>
      </w:rPr>
    </w:lvl>
    <w:lvl w:ilvl="1" w:tplc="1DF836EC" w:tentative="1">
      <w:start w:val="1"/>
      <w:numFmt w:val="lowerLetter"/>
      <w:lvlText w:val="%2."/>
      <w:lvlJc w:val="left"/>
      <w:pPr>
        <w:tabs>
          <w:tab w:val="num" w:pos="1440"/>
        </w:tabs>
        <w:ind w:left="1440" w:hanging="360"/>
      </w:pPr>
      <w:rPr>
        <w:rFonts w:cs="Times New Roman"/>
      </w:rPr>
    </w:lvl>
    <w:lvl w:ilvl="2" w:tplc="863884D4" w:tentative="1">
      <w:start w:val="1"/>
      <w:numFmt w:val="lowerRoman"/>
      <w:lvlText w:val="%3."/>
      <w:lvlJc w:val="right"/>
      <w:pPr>
        <w:tabs>
          <w:tab w:val="num" w:pos="2160"/>
        </w:tabs>
        <w:ind w:left="2160" w:hanging="180"/>
      </w:pPr>
      <w:rPr>
        <w:rFonts w:cs="Times New Roman"/>
      </w:rPr>
    </w:lvl>
    <w:lvl w:ilvl="3" w:tplc="5AD4E480" w:tentative="1">
      <w:start w:val="1"/>
      <w:numFmt w:val="decimal"/>
      <w:lvlText w:val="%4."/>
      <w:lvlJc w:val="left"/>
      <w:pPr>
        <w:tabs>
          <w:tab w:val="num" w:pos="2880"/>
        </w:tabs>
        <w:ind w:left="2880" w:hanging="360"/>
      </w:pPr>
      <w:rPr>
        <w:rFonts w:cs="Times New Roman"/>
      </w:rPr>
    </w:lvl>
    <w:lvl w:ilvl="4" w:tplc="A76A1356" w:tentative="1">
      <w:start w:val="1"/>
      <w:numFmt w:val="lowerLetter"/>
      <w:lvlText w:val="%5."/>
      <w:lvlJc w:val="left"/>
      <w:pPr>
        <w:tabs>
          <w:tab w:val="num" w:pos="3600"/>
        </w:tabs>
        <w:ind w:left="3600" w:hanging="360"/>
      </w:pPr>
      <w:rPr>
        <w:rFonts w:cs="Times New Roman"/>
      </w:rPr>
    </w:lvl>
    <w:lvl w:ilvl="5" w:tplc="21205296" w:tentative="1">
      <w:start w:val="1"/>
      <w:numFmt w:val="lowerRoman"/>
      <w:lvlText w:val="%6."/>
      <w:lvlJc w:val="right"/>
      <w:pPr>
        <w:tabs>
          <w:tab w:val="num" w:pos="4320"/>
        </w:tabs>
        <w:ind w:left="4320" w:hanging="180"/>
      </w:pPr>
      <w:rPr>
        <w:rFonts w:cs="Times New Roman"/>
      </w:rPr>
    </w:lvl>
    <w:lvl w:ilvl="6" w:tplc="CD0E489C" w:tentative="1">
      <w:start w:val="1"/>
      <w:numFmt w:val="decimal"/>
      <w:lvlText w:val="%7."/>
      <w:lvlJc w:val="left"/>
      <w:pPr>
        <w:tabs>
          <w:tab w:val="num" w:pos="5040"/>
        </w:tabs>
        <w:ind w:left="5040" w:hanging="360"/>
      </w:pPr>
      <w:rPr>
        <w:rFonts w:cs="Times New Roman"/>
      </w:rPr>
    </w:lvl>
    <w:lvl w:ilvl="7" w:tplc="1C3CB43C" w:tentative="1">
      <w:start w:val="1"/>
      <w:numFmt w:val="lowerLetter"/>
      <w:lvlText w:val="%8."/>
      <w:lvlJc w:val="left"/>
      <w:pPr>
        <w:tabs>
          <w:tab w:val="num" w:pos="5760"/>
        </w:tabs>
        <w:ind w:left="5760" w:hanging="360"/>
      </w:pPr>
      <w:rPr>
        <w:rFonts w:cs="Times New Roman"/>
      </w:rPr>
    </w:lvl>
    <w:lvl w:ilvl="8" w:tplc="D21886D8"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8367706"/>
    <w:multiLevelType w:val="hybridMultilevel"/>
    <w:tmpl w:val="E71CD578"/>
    <w:lvl w:ilvl="0" w:tplc="EE327596">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9201BAA"/>
    <w:multiLevelType w:val="hybridMultilevel"/>
    <w:tmpl w:val="ED52014C"/>
    <w:lvl w:ilvl="0" w:tplc="AD48599E">
      <w:start w:val="1"/>
      <w:numFmt w:val="bullet"/>
      <w:lvlText w:val=""/>
      <w:lvlJc w:val="left"/>
      <w:pPr>
        <w:tabs>
          <w:tab w:val="num" w:pos="360"/>
        </w:tabs>
        <w:ind w:left="360" w:hanging="360"/>
      </w:pPr>
      <w:rPr>
        <w:rFonts w:ascii="Symbol" w:hAnsi="Symbol" w:hint="default"/>
      </w:rPr>
    </w:lvl>
    <w:lvl w:ilvl="1" w:tplc="69F2C718" w:tentative="1">
      <w:start w:val="1"/>
      <w:numFmt w:val="bullet"/>
      <w:lvlText w:val="o"/>
      <w:lvlJc w:val="left"/>
      <w:pPr>
        <w:tabs>
          <w:tab w:val="num" w:pos="1080"/>
        </w:tabs>
        <w:ind w:left="1080" w:hanging="360"/>
      </w:pPr>
      <w:rPr>
        <w:rFonts w:ascii="Courier New" w:hAnsi="Courier New" w:hint="default"/>
      </w:rPr>
    </w:lvl>
    <w:lvl w:ilvl="2" w:tplc="7108CFC2" w:tentative="1">
      <w:start w:val="1"/>
      <w:numFmt w:val="bullet"/>
      <w:lvlText w:val=""/>
      <w:lvlJc w:val="left"/>
      <w:pPr>
        <w:tabs>
          <w:tab w:val="num" w:pos="1800"/>
        </w:tabs>
        <w:ind w:left="1800" w:hanging="360"/>
      </w:pPr>
      <w:rPr>
        <w:rFonts w:ascii="Wingdings" w:hAnsi="Wingdings" w:hint="default"/>
      </w:rPr>
    </w:lvl>
    <w:lvl w:ilvl="3" w:tplc="DFEC1CCE" w:tentative="1">
      <w:start w:val="1"/>
      <w:numFmt w:val="bullet"/>
      <w:lvlText w:val=""/>
      <w:lvlJc w:val="left"/>
      <w:pPr>
        <w:tabs>
          <w:tab w:val="num" w:pos="2520"/>
        </w:tabs>
        <w:ind w:left="2520" w:hanging="360"/>
      </w:pPr>
      <w:rPr>
        <w:rFonts w:ascii="Symbol" w:hAnsi="Symbol" w:hint="default"/>
      </w:rPr>
    </w:lvl>
    <w:lvl w:ilvl="4" w:tplc="73FA9820" w:tentative="1">
      <w:start w:val="1"/>
      <w:numFmt w:val="bullet"/>
      <w:lvlText w:val="o"/>
      <w:lvlJc w:val="left"/>
      <w:pPr>
        <w:tabs>
          <w:tab w:val="num" w:pos="3240"/>
        </w:tabs>
        <w:ind w:left="3240" w:hanging="360"/>
      </w:pPr>
      <w:rPr>
        <w:rFonts w:ascii="Courier New" w:hAnsi="Courier New" w:hint="default"/>
      </w:rPr>
    </w:lvl>
    <w:lvl w:ilvl="5" w:tplc="A2E6DCC6" w:tentative="1">
      <w:start w:val="1"/>
      <w:numFmt w:val="bullet"/>
      <w:lvlText w:val=""/>
      <w:lvlJc w:val="left"/>
      <w:pPr>
        <w:tabs>
          <w:tab w:val="num" w:pos="3960"/>
        </w:tabs>
        <w:ind w:left="3960" w:hanging="360"/>
      </w:pPr>
      <w:rPr>
        <w:rFonts w:ascii="Wingdings" w:hAnsi="Wingdings" w:hint="default"/>
      </w:rPr>
    </w:lvl>
    <w:lvl w:ilvl="6" w:tplc="48B4A4EA" w:tentative="1">
      <w:start w:val="1"/>
      <w:numFmt w:val="bullet"/>
      <w:lvlText w:val=""/>
      <w:lvlJc w:val="left"/>
      <w:pPr>
        <w:tabs>
          <w:tab w:val="num" w:pos="4680"/>
        </w:tabs>
        <w:ind w:left="4680" w:hanging="360"/>
      </w:pPr>
      <w:rPr>
        <w:rFonts w:ascii="Symbol" w:hAnsi="Symbol" w:hint="default"/>
      </w:rPr>
    </w:lvl>
    <w:lvl w:ilvl="7" w:tplc="3E4E80FA" w:tentative="1">
      <w:start w:val="1"/>
      <w:numFmt w:val="bullet"/>
      <w:lvlText w:val="o"/>
      <w:lvlJc w:val="left"/>
      <w:pPr>
        <w:tabs>
          <w:tab w:val="num" w:pos="5400"/>
        </w:tabs>
        <w:ind w:left="5400" w:hanging="360"/>
      </w:pPr>
      <w:rPr>
        <w:rFonts w:ascii="Courier New" w:hAnsi="Courier New" w:hint="default"/>
      </w:rPr>
    </w:lvl>
    <w:lvl w:ilvl="8" w:tplc="91AAA61C"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7A2D6B52"/>
    <w:multiLevelType w:val="hybridMultilevel"/>
    <w:tmpl w:val="10C4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B2921F0"/>
    <w:multiLevelType w:val="multilevel"/>
    <w:tmpl w:val="4BAC67FE"/>
    <w:lvl w:ilvl="0">
      <w:start w:val="5"/>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3" w15:restartNumberingAfterBreak="0">
    <w:nsid w:val="7B8206C2"/>
    <w:multiLevelType w:val="multilevel"/>
    <w:tmpl w:val="BB3435D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7C005182"/>
    <w:multiLevelType w:val="hybridMultilevel"/>
    <w:tmpl w:val="5C2A37BC"/>
    <w:lvl w:ilvl="0" w:tplc="7DB02F86">
      <w:start w:val="1"/>
      <w:numFmt w:val="bullet"/>
      <w:lvlText w:val=""/>
      <w:lvlJc w:val="left"/>
      <w:pPr>
        <w:tabs>
          <w:tab w:val="num" w:pos="870"/>
        </w:tabs>
        <w:ind w:left="870" w:hanging="360"/>
      </w:pPr>
      <w:rPr>
        <w:rFonts w:ascii="Symbol" w:hAnsi="Symbol" w:hint="default"/>
      </w:rPr>
    </w:lvl>
    <w:lvl w:ilvl="1" w:tplc="7DE2DC3A" w:tentative="1">
      <w:start w:val="1"/>
      <w:numFmt w:val="bullet"/>
      <w:lvlText w:val="o"/>
      <w:lvlJc w:val="left"/>
      <w:pPr>
        <w:tabs>
          <w:tab w:val="num" w:pos="1590"/>
        </w:tabs>
        <w:ind w:left="1590" w:hanging="360"/>
      </w:pPr>
      <w:rPr>
        <w:rFonts w:ascii="Courier New" w:hAnsi="Courier New" w:hint="default"/>
      </w:rPr>
    </w:lvl>
    <w:lvl w:ilvl="2" w:tplc="3B8A81F4" w:tentative="1">
      <w:start w:val="1"/>
      <w:numFmt w:val="bullet"/>
      <w:lvlText w:val=""/>
      <w:lvlJc w:val="left"/>
      <w:pPr>
        <w:tabs>
          <w:tab w:val="num" w:pos="2310"/>
        </w:tabs>
        <w:ind w:left="2310" w:hanging="360"/>
      </w:pPr>
      <w:rPr>
        <w:rFonts w:ascii="Wingdings" w:hAnsi="Wingdings" w:hint="default"/>
      </w:rPr>
    </w:lvl>
    <w:lvl w:ilvl="3" w:tplc="DC900D4E" w:tentative="1">
      <w:start w:val="1"/>
      <w:numFmt w:val="bullet"/>
      <w:lvlText w:val=""/>
      <w:lvlJc w:val="left"/>
      <w:pPr>
        <w:tabs>
          <w:tab w:val="num" w:pos="3030"/>
        </w:tabs>
        <w:ind w:left="3030" w:hanging="360"/>
      </w:pPr>
      <w:rPr>
        <w:rFonts w:ascii="Symbol" w:hAnsi="Symbol" w:hint="default"/>
      </w:rPr>
    </w:lvl>
    <w:lvl w:ilvl="4" w:tplc="BBC2A748" w:tentative="1">
      <w:start w:val="1"/>
      <w:numFmt w:val="bullet"/>
      <w:lvlText w:val="o"/>
      <w:lvlJc w:val="left"/>
      <w:pPr>
        <w:tabs>
          <w:tab w:val="num" w:pos="3750"/>
        </w:tabs>
        <w:ind w:left="3750" w:hanging="360"/>
      </w:pPr>
      <w:rPr>
        <w:rFonts w:ascii="Courier New" w:hAnsi="Courier New" w:hint="default"/>
      </w:rPr>
    </w:lvl>
    <w:lvl w:ilvl="5" w:tplc="EDC4F7FE" w:tentative="1">
      <w:start w:val="1"/>
      <w:numFmt w:val="bullet"/>
      <w:lvlText w:val=""/>
      <w:lvlJc w:val="left"/>
      <w:pPr>
        <w:tabs>
          <w:tab w:val="num" w:pos="4470"/>
        </w:tabs>
        <w:ind w:left="4470" w:hanging="360"/>
      </w:pPr>
      <w:rPr>
        <w:rFonts w:ascii="Wingdings" w:hAnsi="Wingdings" w:hint="default"/>
      </w:rPr>
    </w:lvl>
    <w:lvl w:ilvl="6" w:tplc="8C004E0E" w:tentative="1">
      <w:start w:val="1"/>
      <w:numFmt w:val="bullet"/>
      <w:lvlText w:val=""/>
      <w:lvlJc w:val="left"/>
      <w:pPr>
        <w:tabs>
          <w:tab w:val="num" w:pos="5190"/>
        </w:tabs>
        <w:ind w:left="5190" w:hanging="360"/>
      </w:pPr>
      <w:rPr>
        <w:rFonts w:ascii="Symbol" w:hAnsi="Symbol" w:hint="default"/>
      </w:rPr>
    </w:lvl>
    <w:lvl w:ilvl="7" w:tplc="0184946C" w:tentative="1">
      <w:start w:val="1"/>
      <w:numFmt w:val="bullet"/>
      <w:lvlText w:val="o"/>
      <w:lvlJc w:val="left"/>
      <w:pPr>
        <w:tabs>
          <w:tab w:val="num" w:pos="5910"/>
        </w:tabs>
        <w:ind w:left="5910" w:hanging="360"/>
      </w:pPr>
      <w:rPr>
        <w:rFonts w:ascii="Courier New" w:hAnsi="Courier New" w:hint="default"/>
      </w:rPr>
    </w:lvl>
    <w:lvl w:ilvl="8" w:tplc="5A060A6C" w:tentative="1">
      <w:start w:val="1"/>
      <w:numFmt w:val="bullet"/>
      <w:lvlText w:val=""/>
      <w:lvlJc w:val="left"/>
      <w:pPr>
        <w:tabs>
          <w:tab w:val="num" w:pos="6630"/>
        </w:tabs>
        <w:ind w:left="6630" w:hanging="360"/>
      </w:pPr>
      <w:rPr>
        <w:rFonts w:ascii="Wingdings" w:hAnsi="Wingdings" w:hint="default"/>
      </w:rPr>
    </w:lvl>
  </w:abstractNum>
  <w:abstractNum w:abstractNumId="155" w15:restartNumberingAfterBreak="0">
    <w:nsid w:val="7C214120"/>
    <w:multiLevelType w:val="hybridMultilevel"/>
    <w:tmpl w:val="6B643D6C"/>
    <w:lvl w:ilvl="0" w:tplc="3746DF94">
      <w:start w:val="1"/>
      <w:numFmt w:val="bullet"/>
      <w:lvlText w:val=""/>
      <w:lvlJc w:val="left"/>
      <w:pPr>
        <w:tabs>
          <w:tab w:val="num" w:pos="360"/>
        </w:tabs>
        <w:ind w:left="360" w:hanging="360"/>
      </w:pPr>
      <w:rPr>
        <w:rFonts w:ascii="Symbol" w:hAnsi="Symbol" w:hint="default"/>
      </w:rPr>
    </w:lvl>
    <w:lvl w:ilvl="1" w:tplc="E7A417D4" w:tentative="1">
      <w:start w:val="1"/>
      <w:numFmt w:val="bullet"/>
      <w:lvlText w:val="o"/>
      <w:lvlJc w:val="left"/>
      <w:pPr>
        <w:tabs>
          <w:tab w:val="num" w:pos="1080"/>
        </w:tabs>
        <w:ind w:left="1080" w:hanging="360"/>
      </w:pPr>
      <w:rPr>
        <w:rFonts w:ascii="Courier New" w:hAnsi="Courier New" w:hint="default"/>
      </w:rPr>
    </w:lvl>
    <w:lvl w:ilvl="2" w:tplc="6D48BE7E" w:tentative="1">
      <w:start w:val="1"/>
      <w:numFmt w:val="bullet"/>
      <w:lvlText w:val=""/>
      <w:lvlJc w:val="left"/>
      <w:pPr>
        <w:tabs>
          <w:tab w:val="num" w:pos="1800"/>
        </w:tabs>
        <w:ind w:left="1800" w:hanging="360"/>
      </w:pPr>
      <w:rPr>
        <w:rFonts w:ascii="Wingdings" w:hAnsi="Wingdings" w:hint="default"/>
      </w:rPr>
    </w:lvl>
    <w:lvl w:ilvl="3" w:tplc="A038F110" w:tentative="1">
      <w:start w:val="1"/>
      <w:numFmt w:val="bullet"/>
      <w:lvlText w:val=""/>
      <w:lvlJc w:val="left"/>
      <w:pPr>
        <w:tabs>
          <w:tab w:val="num" w:pos="2520"/>
        </w:tabs>
        <w:ind w:left="2520" w:hanging="360"/>
      </w:pPr>
      <w:rPr>
        <w:rFonts w:ascii="Symbol" w:hAnsi="Symbol" w:hint="default"/>
      </w:rPr>
    </w:lvl>
    <w:lvl w:ilvl="4" w:tplc="7F78A9A6" w:tentative="1">
      <w:start w:val="1"/>
      <w:numFmt w:val="bullet"/>
      <w:lvlText w:val="o"/>
      <w:lvlJc w:val="left"/>
      <w:pPr>
        <w:tabs>
          <w:tab w:val="num" w:pos="3240"/>
        </w:tabs>
        <w:ind w:left="3240" w:hanging="360"/>
      </w:pPr>
      <w:rPr>
        <w:rFonts w:ascii="Courier New" w:hAnsi="Courier New" w:hint="default"/>
      </w:rPr>
    </w:lvl>
    <w:lvl w:ilvl="5" w:tplc="E6CCB41A" w:tentative="1">
      <w:start w:val="1"/>
      <w:numFmt w:val="bullet"/>
      <w:lvlText w:val=""/>
      <w:lvlJc w:val="left"/>
      <w:pPr>
        <w:tabs>
          <w:tab w:val="num" w:pos="3960"/>
        </w:tabs>
        <w:ind w:left="3960" w:hanging="360"/>
      </w:pPr>
      <w:rPr>
        <w:rFonts w:ascii="Wingdings" w:hAnsi="Wingdings" w:hint="default"/>
      </w:rPr>
    </w:lvl>
    <w:lvl w:ilvl="6" w:tplc="D37A6F52" w:tentative="1">
      <w:start w:val="1"/>
      <w:numFmt w:val="bullet"/>
      <w:lvlText w:val=""/>
      <w:lvlJc w:val="left"/>
      <w:pPr>
        <w:tabs>
          <w:tab w:val="num" w:pos="4680"/>
        </w:tabs>
        <w:ind w:left="4680" w:hanging="360"/>
      </w:pPr>
      <w:rPr>
        <w:rFonts w:ascii="Symbol" w:hAnsi="Symbol" w:hint="default"/>
      </w:rPr>
    </w:lvl>
    <w:lvl w:ilvl="7" w:tplc="392229AA" w:tentative="1">
      <w:start w:val="1"/>
      <w:numFmt w:val="bullet"/>
      <w:lvlText w:val="o"/>
      <w:lvlJc w:val="left"/>
      <w:pPr>
        <w:tabs>
          <w:tab w:val="num" w:pos="5400"/>
        </w:tabs>
        <w:ind w:left="5400" w:hanging="360"/>
      </w:pPr>
      <w:rPr>
        <w:rFonts w:ascii="Courier New" w:hAnsi="Courier New" w:hint="default"/>
      </w:rPr>
    </w:lvl>
    <w:lvl w:ilvl="8" w:tplc="ED441206"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7C7D14B1"/>
    <w:multiLevelType w:val="hybridMultilevel"/>
    <w:tmpl w:val="5BC2B992"/>
    <w:lvl w:ilvl="0" w:tplc="68E46AA4">
      <w:start w:val="7"/>
      <w:numFmt w:val="decimal"/>
      <w:lvlText w:val="%1."/>
      <w:lvlJc w:val="left"/>
      <w:pPr>
        <w:tabs>
          <w:tab w:val="num" w:pos="1080"/>
        </w:tabs>
        <w:ind w:left="1080" w:hanging="720"/>
      </w:pPr>
      <w:rPr>
        <w:rFonts w:cs="Times New Roman" w:hint="default"/>
      </w:rPr>
    </w:lvl>
    <w:lvl w:ilvl="1" w:tplc="A9F253AC" w:tentative="1">
      <w:start w:val="1"/>
      <w:numFmt w:val="lowerLetter"/>
      <w:lvlText w:val="%2."/>
      <w:lvlJc w:val="left"/>
      <w:pPr>
        <w:tabs>
          <w:tab w:val="num" w:pos="1440"/>
        </w:tabs>
        <w:ind w:left="1440" w:hanging="360"/>
      </w:pPr>
      <w:rPr>
        <w:rFonts w:cs="Times New Roman"/>
      </w:rPr>
    </w:lvl>
    <w:lvl w:ilvl="2" w:tplc="53D80F34" w:tentative="1">
      <w:start w:val="1"/>
      <w:numFmt w:val="lowerRoman"/>
      <w:lvlText w:val="%3."/>
      <w:lvlJc w:val="right"/>
      <w:pPr>
        <w:tabs>
          <w:tab w:val="num" w:pos="2160"/>
        </w:tabs>
        <w:ind w:left="2160" w:hanging="180"/>
      </w:pPr>
      <w:rPr>
        <w:rFonts w:cs="Times New Roman"/>
      </w:rPr>
    </w:lvl>
    <w:lvl w:ilvl="3" w:tplc="9AFE7818" w:tentative="1">
      <w:start w:val="1"/>
      <w:numFmt w:val="decimal"/>
      <w:lvlText w:val="%4."/>
      <w:lvlJc w:val="left"/>
      <w:pPr>
        <w:tabs>
          <w:tab w:val="num" w:pos="2880"/>
        </w:tabs>
        <w:ind w:left="2880" w:hanging="360"/>
      </w:pPr>
      <w:rPr>
        <w:rFonts w:cs="Times New Roman"/>
      </w:rPr>
    </w:lvl>
    <w:lvl w:ilvl="4" w:tplc="B45CC562" w:tentative="1">
      <w:start w:val="1"/>
      <w:numFmt w:val="lowerLetter"/>
      <w:lvlText w:val="%5."/>
      <w:lvlJc w:val="left"/>
      <w:pPr>
        <w:tabs>
          <w:tab w:val="num" w:pos="3600"/>
        </w:tabs>
        <w:ind w:left="3600" w:hanging="360"/>
      </w:pPr>
      <w:rPr>
        <w:rFonts w:cs="Times New Roman"/>
      </w:rPr>
    </w:lvl>
    <w:lvl w:ilvl="5" w:tplc="F5E279A8" w:tentative="1">
      <w:start w:val="1"/>
      <w:numFmt w:val="lowerRoman"/>
      <w:lvlText w:val="%6."/>
      <w:lvlJc w:val="right"/>
      <w:pPr>
        <w:tabs>
          <w:tab w:val="num" w:pos="4320"/>
        </w:tabs>
        <w:ind w:left="4320" w:hanging="180"/>
      </w:pPr>
      <w:rPr>
        <w:rFonts w:cs="Times New Roman"/>
      </w:rPr>
    </w:lvl>
    <w:lvl w:ilvl="6" w:tplc="C1A20E5C" w:tentative="1">
      <w:start w:val="1"/>
      <w:numFmt w:val="decimal"/>
      <w:lvlText w:val="%7."/>
      <w:lvlJc w:val="left"/>
      <w:pPr>
        <w:tabs>
          <w:tab w:val="num" w:pos="5040"/>
        </w:tabs>
        <w:ind w:left="5040" w:hanging="360"/>
      </w:pPr>
      <w:rPr>
        <w:rFonts w:cs="Times New Roman"/>
      </w:rPr>
    </w:lvl>
    <w:lvl w:ilvl="7" w:tplc="214CC804" w:tentative="1">
      <w:start w:val="1"/>
      <w:numFmt w:val="lowerLetter"/>
      <w:lvlText w:val="%8."/>
      <w:lvlJc w:val="left"/>
      <w:pPr>
        <w:tabs>
          <w:tab w:val="num" w:pos="5760"/>
        </w:tabs>
        <w:ind w:left="5760" w:hanging="360"/>
      </w:pPr>
      <w:rPr>
        <w:rFonts w:cs="Times New Roman"/>
      </w:rPr>
    </w:lvl>
    <w:lvl w:ilvl="8" w:tplc="D1FAF5C4" w:tentative="1">
      <w:start w:val="1"/>
      <w:numFmt w:val="lowerRoman"/>
      <w:lvlText w:val="%9."/>
      <w:lvlJc w:val="right"/>
      <w:pPr>
        <w:tabs>
          <w:tab w:val="num" w:pos="6480"/>
        </w:tabs>
        <w:ind w:left="6480" w:hanging="180"/>
      </w:pPr>
      <w:rPr>
        <w:rFonts w:cs="Times New Roman"/>
      </w:rPr>
    </w:lvl>
  </w:abstractNum>
  <w:abstractNum w:abstractNumId="157" w15:restartNumberingAfterBreak="0">
    <w:nsid w:val="7CC85B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8" w15:restartNumberingAfterBreak="0">
    <w:nsid w:val="7D6F543C"/>
    <w:multiLevelType w:val="multilevel"/>
    <w:tmpl w:val="9DF8CCBE"/>
    <w:lvl w:ilvl="0">
      <w:start w:val="1"/>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9" w15:restartNumberingAfterBreak="0">
    <w:nsid w:val="7E11305E"/>
    <w:multiLevelType w:val="singleLevel"/>
    <w:tmpl w:val="C94CF4A0"/>
    <w:lvl w:ilvl="0">
      <w:start w:val="3"/>
      <w:numFmt w:val="decimal"/>
      <w:lvlText w:val="%1."/>
      <w:lvlJc w:val="left"/>
      <w:pPr>
        <w:tabs>
          <w:tab w:val="num" w:pos="720"/>
        </w:tabs>
        <w:ind w:left="720" w:hanging="720"/>
      </w:pPr>
      <w:rPr>
        <w:rFonts w:cs="Times New Roman" w:hint="default"/>
      </w:rPr>
    </w:lvl>
  </w:abstractNum>
  <w:abstractNum w:abstractNumId="160" w15:restartNumberingAfterBreak="0">
    <w:nsid w:val="7E14299C"/>
    <w:multiLevelType w:val="hybridMultilevel"/>
    <w:tmpl w:val="1696BF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EA551AD"/>
    <w:multiLevelType w:val="hybridMultilevel"/>
    <w:tmpl w:val="535412B8"/>
    <w:lvl w:ilvl="0" w:tplc="695C6590">
      <w:start w:val="1"/>
      <w:numFmt w:val="bullet"/>
      <w:lvlText w:val=""/>
      <w:lvlJc w:val="left"/>
      <w:pPr>
        <w:tabs>
          <w:tab w:val="num" w:pos="1440"/>
        </w:tabs>
        <w:ind w:left="1440" w:hanging="360"/>
      </w:pPr>
      <w:rPr>
        <w:rFonts w:ascii="Symbol" w:hAnsi="Symbol" w:hint="default"/>
      </w:rPr>
    </w:lvl>
    <w:lvl w:ilvl="1" w:tplc="C862E1BA" w:tentative="1">
      <w:start w:val="1"/>
      <w:numFmt w:val="bullet"/>
      <w:lvlText w:val="o"/>
      <w:lvlJc w:val="left"/>
      <w:pPr>
        <w:tabs>
          <w:tab w:val="num" w:pos="2160"/>
        </w:tabs>
        <w:ind w:left="2160" w:hanging="360"/>
      </w:pPr>
      <w:rPr>
        <w:rFonts w:ascii="Courier New" w:hAnsi="Courier New" w:hint="default"/>
      </w:rPr>
    </w:lvl>
    <w:lvl w:ilvl="2" w:tplc="43324E8A" w:tentative="1">
      <w:start w:val="1"/>
      <w:numFmt w:val="bullet"/>
      <w:lvlText w:val=""/>
      <w:lvlJc w:val="left"/>
      <w:pPr>
        <w:tabs>
          <w:tab w:val="num" w:pos="2880"/>
        </w:tabs>
        <w:ind w:left="2880" w:hanging="360"/>
      </w:pPr>
      <w:rPr>
        <w:rFonts w:ascii="Wingdings" w:hAnsi="Wingdings" w:hint="default"/>
      </w:rPr>
    </w:lvl>
    <w:lvl w:ilvl="3" w:tplc="67709400" w:tentative="1">
      <w:start w:val="1"/>
      <w:numFmt w:val="bullet"/>
      <w:lvlText w:val=""/>
      <w:lvlJc w:val="left"/>
      <w:pPr>
        <w:tabs>
          <w:tab w:val="num" w:pos="3600"/>
        </w:tabs>
        <w:ind w:left="3600" w:hanging="360"/>
      </w:pPr>
      <w:rPr>
        <w:rFonts w:ascii="Symbol" w:hAnsi="Symbol" w:hint="default"/>
      </w:rPr>
    </w:lvl>
    <w:lvl w:ilvl="4" w:tplc="5492FCF2" w:tentative="1">
      <w:start w:val="1"/>
      <w:numFmt w:val="bullet"/>
      <w:lvlText w:val="o"/>
      <w:lvlJc w:val="left"/>
      <w:pPr>
        <w:tabs>
          <w:tab w:val="num" w:pos="4320"/>
        </w:tabs>
        <w:ind w:left="4320" w:hanging="360"/>
      </w:pPr>
      <w:rPr>
        <w:rFonts w:ascii="Courier New" w:hAnsi="Courier New" w:hint="default"/>
      </w:rPr>
    </w:lvl>
    <w:lvl w:ilvl="5" w:tplc="66D2F212" w:tentative="1">
      <w:start w:val="1"/>
      <w:numFmt w:val="bullet"/>
      <w:lvlText w:val=""/>
      <w:lvlJc w:val="left"/>
      <w:pPr>
        <w:tabs>
          <w:tab w:val="num" w:pos="5040"/>
        </w:tabs>
        <w:ind w:left="5040" w:hanging="360"/>
      </w:pPr>
      <w:rPr>
        <w:rFonts w:ascii="Wingdings" w:hAnsi="Wingdings" w:hint="default"/>
      </w:rPr>
    </w:lvl>
    <w:lvl w:ilvl="6" w:tplc="30743D12" w:tentative="1">
      <w:start w:val="1"/>
      <w:numFmt w:val="bullet"/>
      <w:lvlText w:val=""/>
      <w:lvlJc w:val="left"/>
      <w:pPr>
        <w:tabs>
          <w:tab w:val="num" w:pos="5760"/>
        </w:tabs>
        <w:ind w:left="5760" w:hanging="360"/>
      </w:pPr>
      <w:rPr>
        <w:rFonts w:ascii="Symbol" w:hAnsi="Symbol" w:hint="default"/>
      </w:rPr>
    </w:lvl>
    <w:lvl w:ilvl="7" w:tplc="4EE06E68" w:tentative="1">
      <w:start w:val="1"/>
      <w:numFmt w:val="bullet"/>
      <w:lvlText w:val="o"/>
      <w:lvlJc w:val="left"/>
      <w:pPr>
        <w:tabs>
          <w:tab w:val="num" w:pos="6480"/>
        </w:tabs>
        <w:ind w:left="6480" w:hanging="360"/>
      </w:pPr>
      <w:rPr>
        <w:rFonts w:ascii="Courier New" w:hAnsi="Courier New" w:hint="default"/>
      </w:rPr>
    </w:lvl>
    <w:lvl w:ilvl="8" w:tplc="13A89212" w:tentative="1">
      <w:start w:val="1"/>
      <w:numFmt w:val="bullet"/>
      <w:lvlText w:val=""/>
      <w:lvlJc w:val="left"/>
      <w:pPr>
        <w:tabs>
          <w:tab w:val="num" w:pos="7200"/>
        </w:tabs>
        <w:ind w:left="7200" w:hanging="360"/>
      </w:pPr>
      <w:rPr>
        <w:rFonts w:ascii="Wingdings" w:hAnsi="Wingdings" w:hint="default"/>
      </w:rPr>
    </w:lvl>
  </w:abstractNum>
  <w:abstractNum w:abstractNumId="162" w15:restartNumberingAfterBreak="0">
    <w:nsid w:val="7EB11355"/>
    <w:multiLevelType w:val="hybridMultilevel"/>
    <w:tmpl w:val="872AF4C4"/>
    <w:lvl w:ilvl="0" w:tplc="48E039F2">
      <w:start w:val="1"/>
      <w:numFmt w:val="lowerLetter"/>
      <w:lvlText w:val="(%1)"/>
      <w:lvlJc w:val="left"/>
      <w:pPr>
        <w:tabs>
          <w:tab w:val="num" w:pos="1440"/>
        </w:tabs>
        <w:ind w:left="1440" w:hanging="720"/>
      </w:pPr>
      <w:rPr>
        <w:rFonts w:cs="Times New Roman" w:hint="default"/>
      </w:rPr>
    </w:lvl>
    <w:lvl w:ilvl="1" w:tplc="7E109390">
      <w:start w:val="9"/>
      <w:numFmt w:val="decimal"/>
      <w:lvlText w:val="%2."/>
      <w:lvlJc w:val="left"/>
      <w:pPr>
        <w:tabs>
          <w:tab w:val="num" w:pos="2160"/>
        </w:tabs>
        <w:ind w:left="2160" w:hanging="720"/>
      </w:pPr>
      <w:rPr>
        <w:rFonts w:cs="Times New Roman" w:hint="default"/>
      </w:rPr>
    </w:lvl>
    <w:lvl w:ilvl="2" w:tplc="A48297AE" w:tentative="1">
      <w:start w:val="1"/>
      <w:numFmt w:val="lowerRoman"/>
      <w:lvlText w:val="%3."/>
      <w:lvlJc w:val="right"/>
      <w:pPr>
        <w:tabs>
          <w:tab w:val="num" w:pos="2520"/>
        </w:tabs>
        <w:ind w:left="2520" w:hanging="180"/>
      </w:pPr>
      <w:rPr>
        <w:rFonts w:cs="Times New Roman"/>
      </w:rPr>
    </w:lvl>
    <w:lvl w:ilvl="3" w:tplc="5F8E5246" w:tentative="1">
      <w:start w:val="1"/>
      <w:numFmt w:val="decimal"/>
      <w:lvlText w:val="%4."/>
      <w:lvlJc w:val="left"/>
      <w:pPr>
        <w:tabs>
          <w:tab w:val="num" w:pos="3240"/>
        </w:tabs>
        <w:ind w:left="3240" w:hanging="360"/>
      </w:pPr>
      <w:rPr>
        <w:rFonts w:cs="Times New Roman"/>
      </w:rPr>
    </w:lvl>
    <w:lvl w:ilvl="4" w:tplc="B1B285B4" w:tentative="1">
      <w:start w:val="1"/>
      <w:numFmt w:val="lowerLetter"/>
      <w:lvlText w:val="%5."/>
      <w:lvlJc w:val="left"/>
      <w:pPr>
        <w:tabs>
          <w:tab w:val="num" w:pos="3960"/>
        </w:tabs>
        <w:ind w:left="3960" w:hanging="360"/>
      </w:pPr>
      <w:rPr>
        <w:rFonts w:cs="Times New Roman"/>
      </w:rPr>
    </w:lvl>
    <w:lvl w:ilvl="5" w:tplc="D3A2AD94" w:tentative="1">
      <w:start w:val="1"/>
      <w:numFmt w:val="lowerRoman"/>
      <w:lvlText w:val="%6."/>
      <w:lvlJc w:val="right"/>
      <w:pPr>
        <w:tabs>
          <w:tab w:val="num" w:pos="4680"/>
        </w:tabs>
        <w:ind w:left="4680" w:hanging="180"/>
      </w:pPr>
      <w:rPr>
        <w:rFonts w:cs="Times New Roman"/>
      </w:rPr>
    </w:lvl>
    <w:lvl w:ilvl="6" w:tplc="913AFA52" w:tentative="1">
      <w:start w:val="1"/>
      <w:numFmt w:val="decimal"/>
      <w:lvlText w:val="%7."/>
      <w:lvlJc w:val="left"/>
      <w:pPr>
        <w:tabs>
          <w:tab w:val="num" w:pos="5400"/>
        </w:tabs>
        <w:ind w:left="5400" w:hanging="360"/>
      </w:pPr>
      <w:rPr>
        <w:rFonts w:cs="Times New Roman"/>
      </w:rPr>
    </w:lvl>
    <w:lvl w:ilvl="7" w:tplc="BCB62D90" w:tentative="1">
      <w:start w:val="1"/>
      <w:numFmt w:val="lowerLetter"/>
      <w:lvlText w:val="%8."/>
      <w:lvlJc w:val="left"/>
      <w:pPr>
        <w:tabs>
          <w:tab w:val="num" w:pos="6120"/>
        </w:tabs>
        <w:ind w:left="6120" w:hanging="360"/>
      </w:pPr>
      <w:rPr>
        <w:rFonts w:cs="Times New Roman"/>
      </w:rPr>
    </w:lvl>
    <w:lvl w:ilvl="8" w:tplc="6A5853EE" w:tentative="1">
      <w:start w:val="1"/>
      <w:numFmt w:val="lowerRoman"/>
      <w:lvlText w:val="%9."/>
      <w:lvlJc w:val="right"/>
      <w:pPr>
        <w:tabs>
          <w:tab w:val="num" w:pos="6840"/>
        </w:tabs>
        <w:ind w:left="6840" w:hanging="180"/>
      </w:pPr>
      <w:rPr>
        <w:rFonts w:cs="Times New Roman"/>
      </w:rPr>
    </w:lvl>
  </w:abstractNum>
  <w:abstractNum w:abstractNumId="163" w15:restartNumberingAfterBreak="0">
    <w:nsid w:val="7EF967FB"/>
    <w:multiLevelType w:val="hybridMultilevel"/>
    <w:tmpl w:val="C7F8EDE2"/>
    <w:lvl w:ilvl="0" w:tplc="A858D234">
      <w:start w:val="1"/>
      <w:numFmt w:val="lowerLetter"/>
      <w:lvlText w:val="(%1)"/>
      <w:lvlJc w:val="left"/>
      <w:pPr>
        <w:tabs>
          <w:tab w:val="num" w:pos="927"/>
        </w:tabs>
        <w:ind w:left="927" w:hanging="360"/>
      </w:pPr>
      <w:rPr>
        <w:rFonts w:cs="Times New Roman" w:hint="default"/>
      </w:rPr>
    </w:lvl>
    <w:lvl w:ilvl="1" w:tplc="CB7CCE72" w:tentative="1">
      <w:start w:val="1"/>
      <w:numFmt w:val="lowerLetter"/>
      <w:lvlText w:val="%2."/>
      <w:lvlJc w:val="left"/>
      <w:pPr>
        <w:tabs>
          <w:tab w:val="num" w:pos="1467"/>
        </w:tabs>
        <w:ind w:left="1467" w:hanging="360"/>
      </w:pPr>
      <w:rPr>
        <w:rFonts w:cs="Times New Roman"/>
      </w:rPr>
    </w:lvl>
    <w:lvl w:ilvl="2" w:tplc="9514BEDC" w:tentative="1">
      <w:start w:val="1"/>
      <w:numFmt w:val="lowerRoman"/>
      <w:lvlText w:val="%3."/>
      <w:lvlJc w:val="right"/>
      <w:pPr>
        <w:tabs>
          <w:tab w:val="num" w:pos="2187"/>
        </w:tabs>
        <w:ind w:left="2187" w:hanging="180"/>
      </w:pPr>
      <w:rPr>
        <w:rFonts w:cs="Times New Roman"/>
      </w:rPr>
    </w:lvl>
    <w:lvl w:ilvl="3" w:tplc="7E04BCC0" w:tentative="1">
      <w:start w:val="1"/>
      <w:numFmt w:val="decimal"/>
      <w:lvlText w:val="%4."/>
      <w:lvlJc w:val="left"/>
      <w:pPr>
        <w:tabs>
          <w:tab w:val="num" w:pos="2907"/>
        </w:tabs>
        <w:ind w:left="2907" w:hanging="360"/>
      </w:pPr>
      <w:rPr>
        <w:rFonts w:cs="Times New Roman"/>
      </w:rPr>
    </w:lvl>
    <w:lvl w:ilvl="4" w:tplc="A4409842" w:tentative="1">
      <w:start w:val="1"/>
      <w:numFmt w:val="lowerLetter"/>
      <w:lvlText w:val="%5."/>
      <w:lvlJc w:val="left"/>
      <w:pPr>
        <w:tabs>
          <w:tab w:val="num" w:pos="3627"/>
        </w:tabs>
        <w:ind w:left="3627" w:hanging="360"/>
      </w:pPr>
      <w:rPr>
        <w:rFonts w:cs="Times New Roman"/>
      </w:rPr>
    </w:lvl>
    <w:lvl w:ilvl="5" w:tplc="AAC2833C" w:tentative="1">
      <w:start w:val="1"/>
      <w:numFmt w:val="lowerRoman"/>
      <w:lvlText w:val="%6."/>
      <w:lvlJc w:val="right"/>
      <w:pPr>
        <w:tabs>
          <w:tab w:val="num" w:pos="4347"/>
        </w:tabs>
        <w:ind w:left="4347" w:hanging="180"/>
      </w:pPr>
      <w:rPr>
        <w:rFonts w:cs="Times New Roman"/>
      </w:rPr>
    </w:lvl>
    <w:lvl w:ilvl="6" w:tplc="17AC86B2" w:tentative="1">
      <w:start w:val="1"/>
      <w:numFmt w:val="decimal"/>
      <w:lvlText w:val="%7."/>
      <w:lvlJc w:val="left"/>
      <w:pPr>
        <w:tabs>
          <w:tab w:val="num" w:pos="5067"/>
        </w:tabs>
        <w:ind w:left="5067" w:hanging="360"/>
      </w:pPr>
      <w:rPr>
        <w:rFonts w:cs="Times New Roman"/>
      </w:rPr>
    </w:lvl>
    <w:lvl w:ilvl="7" w:tplc="CFD48998" w:tentative="1">
      <w:start w:val="1"/>
      <w:numFmt w:val="lowerLetter"/>
      <w:lvlText w:val="%8."/>
      <w:lvlJc w:val="left"/>
      <w:pPr>
        <w:tabs>
          <w:tab w:val="num" w:pos="5787"/>
        </w:tabs>
        <w:ind w:left="5787" w:hanging="360"/>
      </w:pPr>
      <w:rPr>
        <w:rFonts w:cs="Times New Roman"/>
      </w:rPr>
    </w:lvl>
    <w:lvl w:ilvl="8" w:tplc="F7B2FC58" w:tentative="1">
      <w:start w:val="1"/>
      <w:numFmt w:val="lowerRoman"/>
      <w:lvlText w:val="%9."/>
      <w:lvlJc w:val="right"/>
      <w:pPr>
        <w:tabs>
          <w:tab w:val="num" w:pos="6507"/>
        </w:tabs>
        <w:ind w:left="6507" w:hanging="180"/>
      </w:pPr>
      <w:rPr>
        <w:rFonts w:cs="Times New Roman"/>
      </w:rPr>
    </w:lvl>
  </w:abstractNum>
  <w:num w:numId="1">
    <w:abstractNumId w:val="98"/>
  </w:num>
  <w:num w:numId="2">
    <w:abstractNumId w:val="17"/>
  </w:num>
  <w:num w:numId="3">
    <w:abstractNumId w:val="53"/>
  </w:num>
  <w:num w:numId="4">
    <w:abstractNumId w:val="44"/>
  </w:num>
  <w:num w:numId="5">
    <w:abstractNumId w:val="64"/>
  </w:num>
  <w:num w:numId="6">
    <w:abstractNumId w:val="87"/>
  </w:num>
  <w:num w:numId="7">
    <w:abstractNumId w:val="74"/>
  </w:num>
  <w:num w:numId="8">
    <w:abstractNumId w:val="15"/>
  </w:num>
  <w:num w:numId="9">
    <w:abstractNumId w:val="36"/>
  </w:num>
  <w:num w:numId="10">
    <w:abstractNumId w:val="163"/>
  </w:num>
  <w:num w:numId="11">
    <w:abstractNumId w:val="34"/>
  </w:num>
  <w:num w:numId="12">
    <w:abstractNumId w:val="134"/>
  </w:num>
  <w:num w:numId="13">
    <w:abstractNumId w:val="161"/>
  </w:num>
  <w:num w:numId="14">
    <w:abstractNumId w:val="79"/>
  </w:num>
  <w:num w:numId="15">
    <w:abstractNumId w:val="16"/>
  </w:num>
  <w:num w:numId="16">
    <w:abstractNumId w:val="156"/>
  </w:num>
  <w:num w:numId="17">
    <w:abstractNumId w:val="41"/>
  </w:num>
  <w:num w:numId="18">
    <w:abstractNumId w:val="14"/>
  </w:num>
  <w:num w:numId="19">
    <w:abstractNumId w:val="54"/>
  </w:num>
  <w:num w:numId="20">
    <w:abstractNumId w:val="35"/>
  </w:num>
  <w:num w:numId="21">
    <w:abstractNumId w:val="121"/>
  </w:num>
  <w:num w:numId="22">
    <w:abstractNumId w:val="0"/>
  </w:num>
  <w:num w:numId="23">
    <w:abstractNumId w:val="30"/>
  </w:num>
  <w:num w:numId="24">
    <w:abstractNumId w:val="56"/>
  </w:num>
  <w:num w:numId="25">
    <w:abstractNumId w:val="154"/>
  </w:num>
  <w:num w:numId="26">
    <w:abstractNumId w:val="78"/>
  </w:num>
  <w:num w:numId="27">
    <w:abstractNumId w:val="81"/>
  </w:num>
  <w:num w:numId="28">
    <w:abstractNumId w:val="162"/>
  </w:num>
  <w:num w:numId="29">
    <w:abstractNumId w:val="157"/>
  </w:num>
  <w:num w:numId="30">
    <w:abstractNumId w:val="28"/>
  </w:num>
  <w:num w:numId="31">
    <w:abstractNumId w:val="124"/>
  </w:num>
  <w:num w:numId="32">
    <w:abstractNumId w:val="48"/>
  </w:num>
  <w:num w:numId="33">
    <w:abstractNumId w:val="18"/>
  </w:num>
  <w:num w:numId="34">
    <w:abstractNumId w:val="95"/>
  </w:num>
  <w:num w:numId="35">
    <w:abstractNumId w:val="86"/>
  </w:num>
  <w:num w:numId="36">
    <w:abstractNumId w:val="102"/>
  </w:num>
  <w:num w:numId="37">
    <w:abstractNumId w:val="12"/>
  </w:num>
  <w:num w:numId="38">
    <w:abstractNumId w:val="130"/>
  </w:num>
  <w:num w:numId="39">
    <w:abstractNumId w:val="90"/>
  </w:num>
  <w:num w:numId="40">
    <w:abstractNumId w:val="150"/>
  </w:num>
  <w:num w:numId="41">
    <w:abstractNumId w:val="20"/>
  </w:num>
  <w:num w:numId="42">
    <w:abstractNumId w:val="55"/>
  </w:num>
  <w:num w:numId="43">
    <w:abstractNumId w:val="32"/>
  </w:num>
  <w:num w:numId="44">
    <w:abstractNumId w:val="85"/>
  </w:num>
  <w:num w:numId="45">
    <w:abstractNumId w:val="141"/>
  </w:num>
  <w:num w:numId="46">
    <w:abstractNumId w:val="155"/>
  </w:num>
  <w:num w:numId="47">
    <w:abstractNumId w:val="80"/>
  </w:num>
  <w:num w:numId="48">
    <w:abstractNumId w:val="43"/>
  </w:num>
  <w:num w:numId="49">
    <w:abstractNumId w:val="132"/>
  </w:num>
  <w:num w:numId="50">
    <w:abstractNumId w:val="40"/>
  </w:num>
  <w:num w:numId="51">
    <w:abstractNumId w:val="71"/>
  </w:num>
  <w:num w:numId="52">
    <w:abstractNumId w:val="58"/>
  </w:num>
  <w:num w:numId="53">
    <w:abstractNumId w:val="42"/>
  </w:num>
  <w:num w:numId="54">
    <w:abstractNumId w:val="24"/>
  </w:num>
  <w:num w:numId="55">
    <w:abstractNumId w:val="67"/>
  </w:num>
  <w:num w:numId="56">
    <w:abstractNumId w:val="129"/>
  </w:num>
  <w:num w:numId="57">
    <w:abstractNumId w:val="76"/>
  </w:num>
  <w:num w:numId="58">
    <w:abstractNumId w:val="125"/>
  </w:num>
  <w:num w:numId="59">
    <w:abstractNumId w:val="75"/>
  </w:num>
  <w:num w:numId="60">
    <w:abstractNumId w:val="25"/>
  </w:num>
  <w:num w:numId="61">
    <w:abstractNumId w:val="103"/>
  </w:num>
  <w:num w:numId="62">
    <w:abstractNumId w:val="70"/>
  </w:num>
  <w:num w:numId="63">
    <w:abstractNumId w:val="118"/>
  </w:num>
  <w:num w:numId="64">
    <w:abstractNumId w:val="10"/>
  </w:num>
  <w:num w:numId="65">
    <w:abstractNumId w:val="158"/>
  </w:num>
  <w:num w:numId="66">
    <w:abstractNumId w:val="39"/>
  </w:num>
  <w:num w:numId="67">
    <w:abstractNumId w:val="80"/>
  </w:num>
  <w:num w:numId="68">
    <w:abstractNumId w:val="133"/>
  </w:num>
  <w:num w:numId="69">
    <w:abstractNumId w:val="73"/>
  </w:num>
  <w:num w:numId="70">
    <w:abstractNumId w:val="4"/>
  </w:num>
  <w:num w:numId="71">
    <w:abstractNumId w:val="137"/>
  </w:num>
  <w:num w:numId="72">
    <w:abstractNumId w:val="122"/>
  </w:num>
  <w:num w:numId="73">
    <w:abstractNumId w:val="3"/>
  </w:num>
  <w:num w:numId="74">
    <w:abstractNumId w:val="152"/>
  </w:num>
  <w:num w:numId="75">
    <w:abstractNumId w:val="144"/>
  </w:num>
  <w:num w:numId="76">
    <w:abstractNumId w:val="77"/>
  </w:num>
  <w:num w:numId="77">
    <w:abstractNumId w:val="9"/>
  </w:num>
  <w:num w:numId="78">
    <w:abstractNumId w:val="59"/>
  </w:num>
  <w:num w:numId="79">
    <w:abstractNumId w:val="13"/>
  </w:num>
  <w:num w:numId="80">
    <w:abstractNumId w:val="148"/>
  </w:num>
  <w:num w:numId="81">
    <w:abstractNumId w:val="142"/>
  </w:num>
  <w:num w:numId="82">
    <w:abstractNumId w:val="153"/>
  </w:num>
  <w:num w:numId="83">
    <w:abstractNumId w:val="49"/>
  </w:num>
  <w:num w:numId="84">
    <w:abstractNumId w:val="92"/>
  </w:num>
  <w:num w:numId="85">
    <w:abstractNumId w:val="82"/>
  </w:num>
  <w:num w:numId="86">
    <w:abstractNumId w:val="140"/>
  </w:num>
  <w:num w:numId="87">
    <w:abstractNumId w:val="127"/>
  </w:num>
  <w:num w:numId="88">
    <w:abstractNumId w:val="72"/>
  </w:num>
  <w:num w:numId="89">
    <w:abstractNumId w:val="147"/>
  </w:num>
  <w:num w:numId="90">
    <w:abstractNumId w:val="52"/>
  </w:num>
  <w:num w:numId="91">
    <w:abstractNumId w:val="91"/>
  </w:num>
  <w:num w:numId="92">
    <w:abstractNumId w:val="139"/>
  </w:num>
  <w:num w:numId="93">
    <w:abstractNumId w:val="37"/>
  </w:num>
  <w:num w:numId="94">
    <w:abstractNumId w:val="116"/>
  </w:num>
  <w:num w:numId="95">
    <w:abstractNumId w:val="19"/>
  </w:num>
  <w:num w:numId="96">
    <w:abstractNumId w:val="27"/>
  </w:num>
  <w:num w:numId="97">
    <w:abstractNumId w:val="61"/>
  </w:num>
  <w:num w:numId="98">
    <w:abstractNumId w:val="101"/>
  </w:num>
  <w:num w:numId="99">
    <w:abstractNumId w:val="111"/>
  </w:num>
  <w:num w:numId="100">
    <w:abstractNumId w:val="33"/>
  </w:num>
  <w:num w:numId="101">
    <w:abstractNumId w:val="146"/>
  </w:num>
  <w:num w:numId="102">
    <w:abstractNumId w:val="100"/>
  </w:num>
  <w:num w:numId="103">
    <w:abstractNumId w:val="8"/>
  </w:num>
  <w:num w:numId="104">
    <w:abstractNumId w:val="128"/>
  </w:num>
  <w:num w:numId="105">
    <w:abstractNumId w:val="105"/>
  </w:num>
  <w:num w:numId="106">
    <w:abstractNumId w:val="159"/>
  </w:num>
  <w:num w:numId="107">
    <w:abstractNumId w:val="47"/>
  </w:num>
  <w:num w:numId="108">
    <w:abstractNumId w:val="123"/>
  </w:num>
  <w:num w:numId="109">
    <w:abstractNumId w:val="69"/>
  </w:num>
  <w:num w:numId="110">
    <w:abstractNumId w:val="26"/>
  </w:num>
  <w:num w:numId="111">
    <w:abstractNumId w:val="57"/>
  </w:num>
  <w:num w:numId="112">
    <w:abstractNumId w:val="66"/>
  </w:num>
  <w:num w:numId="113">
    <w:abstractNumId w:val="7"/>
  </w:num>
  <w:num w:numId="114">
    <w:abstractNumId w:val="51"/>
  </w:num>
  <w:num w:numId="115">
    <w:abstractNumId w:val="107"/>
  </w:num>
  <w:num w:numId="116">
    <w:abstractNumId w:val="50"/>
  </w:num>
  <w:num w:numId="117">
    <w:abstractNumId w:val="5"/>
  </w:num>
  <w:num w:numId="118">
    <w:abstractNumId w:val="109"/>
  </w:num>
  <w:num w:numId="119">
    <w:abstractNumId w:val="88"/>
  </w:num>
  <w:num w:numId="120">
    <w:abstractNumId w:val="149"/>
  </w:num>
  <w:num w:numId="121">
    <w:abstractNumId w:val="97"/>
  </w:num>
  <w:num w:numId="122">
    <w:abstractNumId w:val="89"/>
  </w:num>
  <w:num w:numId="123">
    <w:abstractNumId w:val="6"/>
  </w:num>
  <w:num w:numId="124">
    <w:abstractNumId w:val="131"/>
  </w:num>
  <w:num w:numId="125">
    <w:abstractNumId w:val="126"/>
  </w:num>
  <w:num w:numId="126">
    <w:abstractNumId w:val="117"/>
  </w:num>
  <w:num w:numId="127">
    <w:abstractNumId w:val="104"/>
  </w:num>
  <w:num w:numId="128">
    <w:abstractNumId w:val="2"/>
  </w:num>
  <w:num w:numId="129">
    <w:abstractNumId w:val="22"/>
  </w:num>
  <w:num w:numId="130">
    <w:abstractNumId w:val="63"/>
  </w:num>
  <w:num w:numId="131">
    <w:abstractNumId w:val="151"/>
  </w:num>
  <w:num w:numId="132">
    <w:abstractNumId w:val="29"/>
  </w:num>
  <w:num w:numId="133">
    <w:abstractNumId w:val="23"/>
  </w:num>
  <w:num w:numId="134">
    <w:abstractNumId w:val="135"/>
  </w:num>
  <w:num w:numId="135">
    <w:abstractNumId w:val="31"/>
  </w:num>
  <w:num w:numId="136">
    <w:abstractNumId w:val="114"/>
  </w:num>
  <w:num w:numId="137">
    <w:abstractNumId w:val="38"/>
  </w:num>
  <w:num w:numId="138">
    <w:abstractNumId w:val="93"/>
  </w:num>
  <w:num w:numId="139">
    <w:abstractNumId w:val="83"/>
  </w:num>
  <w:num w:numId="140">
    <w:abstractNumId w:val="112"/>
  </w:num>
  <w:num w:numId="141">
    <w:abstractNumId w:val="145"/>
  </w:num>
  <w:num w:numId="142">
    <w:abstractNumId w:val="143"/>
  </w:num>
  <w:num w:numId="143">
    <w:abstractNumId w:val="1"/>
  </w:num>
  <w:num w:numId="144">
    <w:abstractNumId w:val="138"/>
  </w:num>
  <w:num w:numId="145">
    <w:abstractNumId w:val="62"/>
  </w:num>
  <w:num w:numId="146">
    <w:abstractNumId w:val="115"/>
  </w:num>
  <w:num w:numId="147">
    <w:abstractNumId w:val="68"/>
  </w:num>
  <w:num w:numId="148">
    <w:abstractNumId w:val="99"/>
  </w:num>
  <w:num w:numId="149">
    <w:abstractNumId w:val="106"/>
  </w:num>
  <w:num w:numId="150">
    <w:abstractNumId w:val="84"/>
  </w:num>
  <w:num w:numId="151">
    <w:abstractNumId w:val="136"/>
  </w:num>
  <w:num w:numId="152">
    <w:abstractNumId w:val="65"/>
  </w:num>
  <w:num w:numId="153">
    <w:abstractNumId w:val="94"/>
  </w:num>
  <w:num w:numId="154">
    <w:abstractNumId w:val="119"/>
  </w:num>
  <w:num w:numId="155">
    <w:abstractNumId w:val="60"/>
  </w:num>
  <w:num w:numId="156">
    <w:abstractNumId w:val="45"/>
  </w:num>
  <w:num w:numId="157">
    <w:abstractNumId w:val="108"/>
  </w:num>
  <w:num w:numId="158">
    <w:abstractNumId w:val="120"/>
  </w:num>
  <w:num w:numId="159">
    <w:abstractNumId w:val="21"/>
  </w:num>
  <w:num w:numId="160">
    <w:abstractNumId w:val="11"/>
  </w:num>
  <w:num w:numId="161">
    <w:abstractNumId w:val="160"/>
  </w:num>
  <w:num w:numId="162">
    <w:abstractNumId w:val="113"/>
  </w:num>
  <w:num w:numId="163">
    <w:abstractNumId w:val="96"/>
  </w:num>
  <w:num w:numId="164">
    <w:abstractNumId w:val="46"/>
  </w:num>
  <w:num w:numId="16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C7BFB"/>
    <w:rsid w:val="00003F81"/>
    <w:rsid w:val="0000747D"/>
    <w:rsid w:val="00007562"/>
    <w:rsid w:val="000119C1"/>
    <w:rsid w:val="00011B4C"/>
    <w:rsid w:val="000162E6"/>
    <w:rsid w:val="00016DA6"/>
    <w:rsid w:val="00023314"/>
    <w:rsid w:val="00023E35"/>
    <w:rsid w:val="00031294"/>
    <w:rsid w:val="00032063"/>
    <w:rsid w:val="0003234D"/>
    <w:rsid w:val="00034972"/>
    <w:rsid w:val="000367B0"/>
    <w:rsid w:val="00037C5F"/>
    <w:rsid w:val="000400E4"/>
    <w:rsid w:val="00046C9D"/>
    <w:rsid w:val="0005000E"/>
    <w:rsid w:val="000502CE"/>
    <w:rsid w:val="00061CB2"/>
    <w:rsid w:val="00072DA4"/>
    <w:rsid w:val="000745D4"/>
    <w:rsid w:val="00074984"/>
    <w:rsid w:val="00082218"/>
    <w:rsid w:val="00085B42"/>
    <w:rsid w:val="000862FF"/>
    <w:rsid w:val="00091FAF"/>
    <w:rsid w:val="00093BA8"/>
    <w:rsid w:val="0009488A"/>
    <w:rsid w:val="000A058A"/>
    <w:rsid w:val="000A4D2F"/>
    <w:rsid w:val="000A5753"/>
    <w:rsid w:val="000A5ED9"/>
    <w:rsid w:val="000A63CD"/>
    <w:rsid w:val="000A69AC"/>
    <w:rsid w:val="000A6DF6"/>
    <w:rsid w:val="000B0611"/>
    <w:rsid w:val="000B0867"/>
    <w:rsid w:val="000B0D1A"/>
    <w:rsid w:val="000B1374"/>
    <w:rsid w:val="000B2A16"/>
    <w:rsid w:val="000B3BB2"/>
    <w:rsid w:val="000B4586"/>
    <w:rsid w:val="000B60AA"/>
    <w:rsid w:val="000C094A"/>
    <w:rsid w:val="000C100F"/>
    <w:rsid w:val="000C2B9D"/>
    <w:rsid w:val="000C412C"/>
    <w:rsid w:val="000C5931"/>
    <w:rsid w:val="000C6DC5"/>
    <w:rsid w:val="000D0178"/>
    <w:rsid w:val="000D01A7"/>
    <w:rsid w:val="000D25E5"/>
    <w:rsid w:val="000D36C4"/>
    <w:rsid w:val="000D4041"/>
    <w:rsid w:val="000D523C"/>
    <w:rsid w:val="000D56D1"/>
    <w:rsid w:val="000D6168"/>
    <w:rsid w:val="000D622A"/>
    <w:rsid w:val="000D7236"/>
    <w:rsid w:val="000E22D9"/>
    <w:rsid w:val="000E3797"/>
    <w:rsid w:val="000E38F8"/>
    <w:rsid w:val="000E7002"/>
    <w:rsid w:val="000F4D5C"/>
    <w:rsid w:val="000F64D6"/>
    <w:rsid w:val="000F73BA"/>
    <w:rsid w:val="0010136B"/>
    <w:rsid w:val="0010451A"/>
    <w:rsid w:val="0012057E"/>
    <w:rsid w:val="0012361E"/>
    <w:rsid w:val="00125C4D"/>
    <w:rsid w:val="00125E00"/>
    <w:rsid w:val="0012679F"/>
    <w:rsid w:val="0012752A"/>
    <w:rsid w:val="001325F0"/>
    <w:rsid w:val="0013780C"/>
    <w:rsid w:val="0014512B"/>
    <w:rsid w:val="00145481"/>
    <w:rsid w:val="00146F57"/>
    <w:rsid w:val="0015527E"/>
    <w:rsid w:val="001556FA"/>
    <w:rsid w:val="00166576"/>
    <w:rsid w:val="0016676F"/>
    <w:rsid w:val="001745A4"/>
    <w:rsid w:val="0017692F"/>
    <w:rsid w:val="001818B5"/>
    <w:rsid w:val="001824C3"/>
    <w:rsid w:val="00187481"/>
    <w:rsid w:val="001879E4"/>
    <w:rsid w:val="001908F0"/>
    <w:rsid w:val="0019740E"/>
    <w:rsid w:val="001A02EA"/>
    <w:rsid w:val="001A1ACF"/>
    <w:rsid w:val="001A2715"/>
    <w:rsid w:val="001A27A5"/>
    <w:rsid w:val="001B5B27"/>
    <w:rsid w:val="001B7E08"/>
    <w:rsid w:val="001D1B31"/>
    <w:rsid w:val="001D2169"/>
    <w:rsid w:val="001D4C3A"/>
    <w:rsid w:val="001D6D0F"/>
    <w:rsid w:val="001D6EDE"/>
    <w:rsid w:val="001D7493"/>
    <w:rsid w:val="001E17DC"/>
    <w:rsid w:val="001F0DD6"/>
    <w:rsid w:val="001F224B"/>
    <w:rsid w:val="001F362D"/>
    <w:rsid w:val="001F4EAC"/>
    <w:rsid w:val="00200291"/>
    <w:rsid w:val="002004BA"/>
    <w:rsid w:val="00201F39"/>
    <w:rsid w:val="00205C31"/>
    <w:rsid w:val="00210222"/>
    <w:rsid w:val="00210756"/>
    <w:rsid w:val="002116BE"/>
    <w:rsid w:val="00212CD5"/>
    <w:rsid w:val="00220EDD"/>
    <w:rsid w:val="00221678"/>
    <w:rsid w:val="00223AD3"/>
    <w:rsid w:val="002243C3"/>
    <w:rsid w:val="00231003"/>
    <w:rsid w:val="00233BB1"/>
    <w:rsid w:val="002355B9"/>
    <w:rsid w:val="00244436"/>
    <w:rsid w:val="00246EF1"/>
    <w:rsid w:val="00247DE3"/>
    <w:rsid w:val="00264F73"/>
    <w:rsid w:val="002669FD"/>
    <w:rsid w:val="002709AE"/>
    <w:rsid w:val="00271553"/>
    <w:rsid w:val="00275C82"/>
    <w:rsid w:val="00285F5A"/>
    <w:rsid w:val="002876ED"/>
    <w:rsid w:val="0029069C"/>
    <w:rsid w:val="00290F78"/>
    <w:rsid w:val="0029548E"/>
    <w:rsid w:val="00295D3D"/>
    <w:rsid w:val="002A5671"/>
    <w:rsid w:val="002A7E45"/>
    <w:rsid w:val="002B59D5"/>
    <w:rsid w:val="002B7701"/>
    <w:rsid w:val="002C3391"/>
    <w:rsid w:val="002C6BE3"/>
    <w:rsid w:val="002C70EA"/>
    <w:rsid w:val="002C75FC"/>
    <w:rsid w:val="002D11E0"/>
    <w:rsid w:val="002D5328"/>
    <w:rsid w:val="002D7241"/>
    <w:rsid w:val="002E17A1"/>
    <w:rsid w:val="002E2ABC"/>
    <w:rsid w:val="002E6536"/>
    <w:rsid w:val="002F14B5"/>
    <w:rsid w:val="002F17B5"/>
    <w:rsid w:val="002F3D77"/>
    <w:rsid w:val="002F7191"/>
    <w:rsid w:val="003008C9"/>
    <w:rsid w:val="00300C81"/>
    <w:rsid w:val="00302E26"/>
    <w:rsid w:val="003037A9"/>
    <w:rsid w:val="00305CAF"/>
    <w:rsid w:val="003074A7"/>
    <w:rsid w:val="00314CB3"/>
    <w:rsid w:val="003155F9"/>
    <w:rsid w:val="00316D6C"/>
    <w:rsid w:val="00320407"/>
    <w:rsid w:val="003217FD"/>
    <w:rsid w:val="003218B0"/>
    <w:rsid w:val="003344E2"/>
    <w:rsid w:val="003374A8"/>
    <w:rsid w:val="003565A6"/>
    <w:rsid w:val="00356AF3"/>
    <w:rsid w:val="00357A7B"/>
    <w:rsid w:val="00363D91"/>
    <w:rsid w:val="00363E39"/>
    <w:rsid w:val="00364FBF"/>
    <w:rsid w:val="003657FB"/>
    <w:rsid w:val="003678D5"/>
    <w:rsid w:val="003706BE"/>
    <w:rsid w:val="00372AE3"/>
    <w:rsid w:val="0037610F"/>
    <w:rsid w:val="00383046"/>
    <w:rsid w:val="003846B6"/>
    <w:rsid w:val="003863AF"/>
    <w:rsid w:val="00392565"/>
    <w:rsid w:val="0039306E"/>
    <w:rsid w:val="003948A3"/>
    <w:rsid w:val="0039766A"/>
    <w:rsid w:val="00397854"/>
    <w:rsid w:val="003A07FF"/>
    <w:rsid w:val="003A0C66"/>
    <w:rsid w:val="003A2B16"/>
    <w:rsid w:val="003A38DD"/>
    <w:rsid w:val="003B1646"/>
    <w:rsid w:val="003B4354"/>
    <w:rsid w:val="003B584A"/>
    <w:rsid w:val="003B60FB"/>
    <w:rsid w:val="003B6FF8"/>
    <w:rsid w:val="003C0786"/>
    <w:rsid w:val="003C097F"/>
    <w:rsid w:val="003C3818"/>
    <w:rsid w:val="003C3DA2"/>
    <w:rsid w:val="003C4808"/>
    <w:rsid w:val="003C5511"/>
    <w:rsid w:val="003C6140"/>
    <w:rsid w:val="003D11AA"/>
    <w:rsid w:val="003D1217"/>
    <w:rsid w:val="003D4BB7"/>
    <w:rsid w:val="003D6B23"/>
    <w:rsid w:val="003E0DF2"/>
    <w:rsid w:val="003E4C29"/>
    <w:rsid w:val="003F105F"/>
    <w:rsid w:val="003F1873"/>
    <w:rsid w:val="003F406C"/>
    <w:rsid w:val="003F5BFC"/>
    <w:rsid w:val="00401C6E"/>
    <w:rsid w:val="00404B6C"/>
    <w:rsid w:val="004068D5"/>
    <w:rsid w:val="0041204A"/>
    <w:rsid w:val="00414B4A"/>
    <w:rsid w:val="004204D9"/>
    <w:rsid w:val="00423C0F"/>
    <w:rsid w:val="00432BD6"/>
    <w:rsid w:val="0044054F"/>
    <w:rsid w:val="004405E2"/>
    <w:rsid w:val="00442CB5"/>
    <w:rsid w:val="00442FEA"/>
    <w:rsid w:val="00444200"/>
    <w:rsid w:val="004465A4"/>
    <w:rsid w:val="00447DC1"/>
    <w:rsid w:val="004528AF"/>
    <w:rsid w:val="00463105"/>
    <w:rsid w:val="0046442F"/>
    <w:rsid w:val="0046540C"/>
    <w:rsid w:val="00470F51"/>
    <w:rsid w:val="00471313"/>
    <w:rsid w:val="00473CE3"/>
    <w:rsid w:val="004775AF"/>
    <w:rsid w:val="00477E25"/>
    <w:rsid w:val="00480696"/>
    <w:rsid w:val="004831AE"/>
    <w:rsid w:val="004920FD"/>
    <w:rsid w:val="0049236D"/>
    <w:rsid w:val="00493E90"/>
    <w:rsid w:val="004951E0"/>
    <w:rsid w:val="004A05B1"/>
    <w:rsid w:val="004A077C"/>
    <w:rsid w:val="004A5B65"/>
    <w:rsid w:val="004A5C61"/>
    <w:rsid w:val="004B599E"/>
    <w:rsid w:val="004B7848"/>
    <w:rsid w:val="004B7B08"/>
    <w:rsid w:val="004C03F1"/>
    <w:rsid w:val="004C1ADE"/>
    <w:rsid w:val="004C24D6"/>
    <w:rsid w:val="004C62FF"/>
    <w:rsid w:val="004C6D69"/>
    <w:rsid w:val="004D22AA"/>
    <w:rsid w:val="004D3A0D"/>
    <w:rsid w:val="004E06B1"/>
    <w:rsid w:val="004E1351"/>
    <w:rsid w:val="004E5202"/>
    <w:rsid w:val="004F6E9C"/>
    <w:rsid w:val="004F7025"/>
    <w:rsid w:val="004F73CC"/>
    <w:rsid w:val="004F7CD4"/>
    <w:rsid w:val="00500CA3"/>
    <w:rsid w:val="005010FA"/>
    <w:rsid w:val="00503D19"/>
    <w:rsid w:val="005044CC"/>
    <w:rsid w:val="00507297"/>
    <w:rsid w:val="00510CDF"/>
    <w:rsid w:val="00512B99"/>
    <w:rsid w:val="00515AF6"/>
    <w:rsid w:val="0051688F"/>
    <w:rsid w:val="00520138"/>
    <w:rsid w:val="005207FA"/>
    <w:rsid w:val="00520ED9"/>
    <w:rsid w:val="0053016F"/>
    <w:rsid w:val="00532C40"/>
    <w:rsid w:val="00532EB5"/>
    <w:rsid w:val="00536DF3"/>
    <w:rsid w:val="005374D4"/>
    <w:rsid w:val="0054250E"/>
    <w:rsid w:val="00553944"/>
    <w:rsid w:val="00553F82"/>
    <w:rsid w:val="00560115"/>
    <w:rsid w:val="00562C83"/>
    <w:rsid w:val="00563AE6"/>
    <w:rsid w:val="00566E16"/>
    <w:rsid w:val="00567ADC"/>
    <w:rsid w:val="0057096D"/>
    <w:rsid w:val="00571CDA"/>
    <w:rsid w:val="00571D99"/>
    <w:rsid w:val="005740F0"/>
    <w:rsid w:val="00574454"/>
    <w:rsid w:val="00575441"/>
    <w:rsid w:val="00582C2F"/>
    <w:rsid w:val="005856D9"/>
    <w:rsid w:val="0059232A"/>
    <w:rsid w:val="005936EF"/>
    <w:rsid w:val="00596C56"/>
    <w:rsid w:val="00597CA2"/>
    <w:rsid w:val="005A15E8"/>
    <w:rsid w:val="005A6DD0"/>
    <w:rsid w:val="005A73F6"/>
    <w:rsid w:val="005B32ED"/>
    <w:rsid w:val="005B43DD"/>
    <w:rsid w:val="005C06C0"/>
    <w:rsid w:val="005C0B47"/>
    <w:rsid w:val="005C1169"/>
    <w:rsid w:val="005C3F45"/>
    <w:rsid w:val="005C694A"/>
    <w:rsid w:val="005D10DC"/>
    <w:rsid w:val="005D1683"/>
    <w:rsid w:val="005D1718"/>
    <w:rsid w:val="005D2313"/>
    <w:rsid w:val="005D2877"/>
    <w:rsid w:val="005E168C"/>
    <w:rsid w:val="005E6610"/>
    <w:rsid w:val="005F1893"/>
    <w:rsid w:val="005F22D8"/>
    <w:rsid w:val="005F27C6"/>
    <w:rsid w:val="005F5129"/>
    <w:rsid w:val="005F7452"/>
    <w:rsid w:val="00600A16"/>
    <w:rsid w:val="00606FFF"/>
    <w:rsid w:val="00612664"/>
    <w:rsid w:val="006204AF"/>
    <w:rsid w:val="00621A9C"/>
    <w:rsid w:val="00622C25"/>
    <w:rsid w:val="0062390E"/>
    <w:rsid w:val="006341E4"/>
    <w:rsid w:val="00650EFA"/>
    <w:rsid w:val="00651AF6"/>
    <w:rsid w:val="0065407E"/>
    <w:rsid w:val="00660C5D"/>
    <w:rsid w:val="00661168"/>
    <w:rsid w:val="00666A80"/>
    <w:rsid w:val="00666DBC"/>
    <w:rsid w:val="006670AA"/>
    <w:rsid w:val="00674A01"/>
    <w:rsid w:val="00690121"/>
    <w:rsid w:val="006914C6"/>
    <w:rsid w:val="00691D2A"/>
    <w:rsid w:val="00691DD6"/>
    <w:rsid w:val="0069351D"/>
    <w:rsid w:val="00694576"/>
    <w:rsid w:val="00695C4D"/>
    <w:rsid w:val="0069689D"/>
    <w:rsid w:val="00697B00"/>
    <w:rsid w:val="006A0B4E"/>
    <w:rsid w:val="006A2A59"/>
    <w:rsid w:val="006A2B2B"/>
    <w:rsid w:val="006A6EE1"/>
    <w:rsid w:val="006B79A4"/>
    <w:rsid w:val="006C074B"/>
    <w:rsid w:val="006C3175"/>
    <w:rsid w:val="006C51E5"/>
    <w:rsid w:val="006C5904"/>
    <w:rsid w:val="006C5AF5"/>
    <w:rsid w:val="006D0106"/>
    <w:rsid w:val="006E0608"/>
    <w:rsid w:val="006E0A62"/>
    <w:rsid w:val="006E1070"/>
    <w:rsid w:val="006E19FB"/>
    <w:rsid w:val="006E353D"/>
    <w:rsid w:val="006E3959"/>
    <w:rsid w:val="006E6FD5"/>
    <w:rsid w:val="006F0D74"/>
    <w:rsid w:val="00700A6C"/>
    <w:rsid w:val="00703AE6"/>
    <w:rsid w:val="0070687E"/>
    <w:rsid w:val="00706E0C"/>
    <w:rsid w:val="0071524D"/>
    <w:rsid w:val="00716018"/>
    <w:rsid w:val="00720105"/>
    <w:rsid w:val="00727FF9"/>
    <w:rsid w:val="0073756A"/>
    <w:rsid w:val="00742AEC"/>
    <w:rsid w:val="007443EF"/>
    <w:rsid w:val="007559A7"/>
    <w:rsid w:val="00774116"/>
    <w:rsid w:val="00781583"/>
    <w:rsid w:val="00781E4D"/>
    <w:rsid w:val="00786DCA"/>
    <w:rsid w:val="00787381"/>
    <w:rsid w:val="007940F9"/>
    <w:rsid w:val="00794134"/>
    <w:rsid w:val="00794CBD"/>
    <w:rsid w:val="00796D89"/>
    <w:rsid w:val="007A1B6E"/>
    <w:rsid w:val="007B35B5"/>
    <w:rsid w:val="007B4500"/>
    <w:rsid w:val="007C08D0"/>
    <w:rsid w:val="007C5723"/>
    <w:rsid w:val="007C62D3"/>
    <w:rsid w:val="007D089C"/>
    <w:rsid w:val="007D2676"/>
    <w:rsid w:val="007D4026"/>
    <w:rsid w:val="007D4C89"/>
    <w:rsid w:val="007D615C"/>
    <w:rsid w:val="007E1B3D"/>
    <w:rsid w:val="007E2868"/>
    <w:rsid w:val="007E3A62"/>
    <w:rsid w:val="007F6760"/>
    <w:rsid w:val="00800C23"/>
    <w:rsid w:val="00807FC0"/>
    <w:rsid w:val="00810DCF"/>
    <w:rsid w:val="00812B1D"/>
    <w:rsid w:val="00812D28"/>
    <w:rsid w:val="008139CF"/>
    <w:rsid w:val="00815A16"/>
    <w:rsid w:val="00817CD7"/>
    <w:rsid w:val="0082373F"/>
    <w:rsid w:val="00823C11"/>
    <w:rsid w:val="00827073"/>
    <w:rsid w:val="008273EC"/>
    <w:rsid w:val="008301E1"/>
    <w:rsid w:val="0083292C"/>
    <w:rsid w:val="00833479"/>
    <w:rsid w:val="008370D2"/>
    <w:rsid w:val="008426B6"/>
    <w:rsid w:val="00844F89"/>
    <w:rsid w:val="00846865"/>
    <w:rsid w:val="00847369"/>
    <w:rsid w:val="00850B8C"/>
    <w:rsid w:val="00854672"/>
    <w:rsid w:val="00861ECE"/>
    <w:rsid w:val="008629D8"/>
    <w:rsid w:val="008716CB"/>
    <w:rsid w:val="0087409D"/>
    <w:rsid w:val="00875CDB"/>
    <w:rsid w:val="00881B69"/>
    <w:rsid w:val="008852D3"/>
    <w:rsid w:val="008A15E4"/>
    <w:rsid w:val="008A64BB"/>
    <w:rsid w:val="008B14BD"/>
    <w:rsid w:val="008B4967"/>
    <w:rsid w:val="008B4F1E"/>
    <w:rsid w:val="008B52EC"/>
    <w:rsid w:val="008B7590"/>
    <w:rsid w:val="008C1D50"/>
    <w:rsid w:val="008C357D"/>
    <w:rsid w:val="008C5480"/>
    <w:rsid w:val="008D2585"/>
    <w:rsid w:val="008D2B65"/>
    <w:rsid w:val="008D38EA"/>
    <w:rsid w:val="008E166A"/>
    <w:rsid w:val="008E389C"/>
    <w:rsid w:val="008F2B5B"/>
    <w:rsid w:val="008F31EB"/>
    <w:rsid w:val="008F57D6"/>
    <w:rsid w:val="00901E3E"/>
    <w:rsid w:val="009022C8"/>
    <w:rsid w:val="00905A0A"/>
    <w:rsid w:val="0090631A"/>
    <w:rsid w:val="00910ACB"/>
    <w:rsid w:val="00913234"/>
    <w:rsid w:val="0092059A"/>
    <w:rsid w:val="00920B44"/>
    <w:rsid w:val="00921ADC"/>
    <w:rsid w:val="0092640B"/>
    <w:rsid w:val="00926E4A"/>
    <w:rsid w:val="00930AB2"/>
    <w:rsid w:val="00930C36"/>
    <w:rsid w:val="00931F0C"/>
    <w:rsid w:val="009348EF"/>
    <w:rsid w:val="0094207A"/>
    <w:rsid w:val="0095078A"/>
    <w:rsid w:val="0095246F"/>
    <w:rsid w:val="00953ED1"/>
    <w:rsid w:val="009579FD"/>
    <w:rsid w:val="00962C3F"/>
    <w:rsid w:val="009677B3"/>
    <w:rsid w:val="00974683"/>
    <w:rsid w:val="00975D52"/>
    <w:rsid w:val="00980108"/>
    <w:rsid w:val="00980B40"/>
    <w:rsid w:val="0098603C"/>
    <w:rsid w:val="009864D3"/>
    <w:rsid w:val="0098795B"/>
    <w:rsid w:val="00991DD7"/>
    <w:rsid w:val="00994C77"/>
    <w:rsid w:val="00997654"/>
    <w:rsid w:val="009A5DFC"/>
    <w:rsid w:val="009B0BF1"/>
    <w:rsid w:val="009B1D95"/>
    <w:rsid w:val="009B1DF2"/>
    <w:rsid w:val="009B3408"/>
    <w:rsid w:val="009B616B"/>
    <w:rsid w:val="009B66F9"/>
    <w:rsid w:val="009B6AF6"/>
    <w:rsid w:val="009B6EF1"/>
    <w:rsid w:val="009B75F8"/>
    <w:rsid w:val="009C0E70"/>
    <w:rsid w:val="009C0EF4"/>
    <w:rsid w:val="009C2FC6"/>
    <w:rsid w:val="009C4D51"/>
    <w:rsid w:val="009C4FE7"/>
    <w:rsid w:val="009D1AD0"/>
    <w:rsid w:val="009D26B9"/>
    <w:rsid w:val="009D52FE"/>
    <w:rsid w:val="009D7A55"/>
    <w:rsid w:val="009E184A"/>
    <w:rsid w:val="009E39C9"/>
    <w:rsid w:val="009E74C0"/>
    <w:rsid w:val="009F243D"/>
    <w:rsid w:val="009F421C"/>
    <w:rsid w:val="00A036CD"/>
    <w:rsid w:val="00A0778C"/>
    <w:rsid w:val="00A1028A"/>
    <w:rsid w:val="00A125F4"/>
    <w:rsid w:val="00A12EF0"/>
    <w:rsid w:val="00A1417B"/>
    <w:rsid w:val="00A15C0C"/>
    <w:rsid w:val="00A1668B"/>
    <w:rsid w:val="00A202D7"/>
    <w:rsid w:val="00A324B1"/>
    <w:rsid w:val="00A3575B"/>
    <w:rsid w:val="00A36B93"/>
    <w:rsid w:val="00A37BF3"/>
    <w:rsid w:val="00A40F67"/>
    <w:rsid w:val="00A464DC"/>
    <w:rsid w:val="00A517DE"/>
    <w:rsid w:val="00A51896"/>
    <w:rsid w:val="00A53FAD"/>
    <w:rsid w:val="00A5497C"/>
    <w:rsid w:val="00A55E87"/>
    <w:rsid w:val="00A60BA3"/>
    <w:rsid w:val="00A66AFC"/>
    <w:rsid w:val="00A6767C"/>
    <w:rsid w:val="00A70B63"/>
    <w:rsid w:val="00A71DAA"/>
    <w:rsid w:val="00A76E2F"/>
    <w:rsid w:val="00A80A5E"/>
    <w:rsid w:val="00A81B8F"/>
    <w:rsid w:val="00A85389"/>
    <w:rsid w:val="00A90841"/>
    <w:rsid w:val="00A91108"/>
    <w:rsid w:val="00A9241A"/>
    <w:rsid w:val="00A9452F"/>
    <w:rsid w:val="00A94BC0"/>
    <w:rsid w:val="00A96EDA"/>
    <w:rsid w:val="00AA2029"/>
    <w:rsid w:val="00AA469E"/>
    <w:rsid w:val="00AB5BAA"/>
    <w:rsid w:val="00AC27B8"/>
    <w:rsid w:val="00AC2BC1"/>
    <w:rsid w:val="00AC694A"/>
    <w:rsid w:val="00AC6F3C"/>
    <w:rsid w:val="00AE3BD0"/>
    <w:rsid w:val="00AE7A18"/>
    <w:rsid w:val="00AF22C2"/>
    <w:rsid w:val="00AF360C"/>
    <w:rsid w:val="00B00BA0"/>
    <w:rsid w:val="00B07042"/>
    <w:rsid w:val="00B1126C"/>
    <w:rsid w:val="00B154A0"/>
    <w:rsid w:val="00B15822"/>
    <w:rsid w:val="00B159AA"/>
    <w:rsid w:val="00B21166"/>
    <w:rsid w:val="00B23797"/>
    <w:rsid w:val="00B24232"/>
    <w:rsid w:val="00B257DB"/>
    <w:rsid w:val="00B26541"/>
    <w:rsid w:val="00B42394"/>
    <w:rsid w:val="00B424DC"/>
    <w:rsid w:val="00B44F7D"/>
    <w:rsid w:val="00B457C5"/>
    <w:rsid w:val="00B46EB0"/>
    <w:rsid w:val="00B51E6B"/>
    <w:rsid w:val="00B549DE"/>
    <w:rsid w:val="00B62BE7"/>
    <w:rsid w:val="00B63C24"/>
    <w:rsid w:val="00B641C1"/>
    <w:rsid w:val="00B7058C"/>
    <w:rsid w:val="00B738C4"/>
    <w:rsid w:val="00B75490"/>
    <w:rsid w:val="00B765B3"/>
    <w:rsid w:val="00B80E98"/>
    <w:rsid w:val="00B85AF3"/>
    <w:rsid w:val="00B96808"/>
    <w:rsid w:val="00B97ABC"/>
    <w:rsid w:val="00BA2ADD"/>
    <w:rsid w:val="00BA41A0"/>
    <w:rsid w:val="00BA4522"/>
    <w:rsid w:val="00BA73DF"/>
    <w:rsid w:val="00BB1F44"/>
    <w:rsid w:val="00BC7CEE"/>
    <w:rsid w:val="00BD53D0"/>
    <w:rsid w:val="00BD6033"/>
    <w:rsid w:val="00BD6933"/>
    <w:rsid w:val="00BE033C"/>
    <w:rsid w:val="00BE09D1"/>
    <w:rsid w:val="00BE33A0"/>
    <w:rsid w:val="00BE5634"/>
    <w:rsid w:val="00BE664B"/>
    <w:rsid w:val="00BF2CC2"/>
    <w:rsid w:val="00BF45D8"/>
    <w:rsid w:val="00BF76DD"/>
    <w:rsid w:val="00C00D78"/>
    <w:rsid w:val="00C01113"/>
    <w:rsid w:val="00C01EC1"/>
    <w:rsid w:val="00C02537"/>
    <w:rsid w:val="00C058A1"/>
    <w:rsid w:val="00C06045"/>
    <w:rsid w:val="00C060E7"/>
    <w:rsid w:val="00C130D6"/>
    <w:rsid w:val="00C15406"/>
    <w:rsid w:val="00C22FDF"/>
    <w:rsid w:val="00C237E7"/>
    <w:rsid w:val="00C263B0"/>
    <w:rsid w:val="00C272CC"/>
    <w:rsid w:val="00C33E2D"/>
    <w:rsid w:val="00C347AF"/>
    <w:rsid w:val="00C36A48"/>
    <w:rsid w:val="00C4125D"/>
    <w:rsid w:val="00C523B5"/>
    <w:rsid w:val="00C52969"/>
    <w:rsid w:val="00C55714"/>
    <w:rsid w:val="00C60C20"/>
    <w:rsid w:val="00C6431F"/>
    <w:rsid w:val="00C64946"/>
    <w:rsid w:val="00C72D76"/>
    <w:rsid w:val="00C7319A"/>
    <w:rsid w:val="00C76A15"/>
    <w:rsid w:val="00C84E16"/>
    <w:rsid w:val="00C8570C"/>
    <w:rsid w:val="00C92343"/>
    <w:rsid w:val="00C92796"/>
    <w:rsid w:val="00C95996"/>
    <w:rsid w:val="00C964C9"/>
    <w:rsid w:val="00CA0913"/>
    <w:rsid w:val="00CA5C9B"/>
    <w:rsid w:val="00CB1190"/>
    <w:rsid w:val="00CB24B6"/>
    <w:rsid w:val="00CB27F3"/>
    <w:rsid w:val="00CB2B65"/>
    <w:rsid w:val="00CB44DA"/>
    <w:rsid w:val="00CC0487"/>
    <w:rsid w:val="00CC1E3A"/>
    <w:rsid w:val="00CC5EFF"/>
    <w:rsid w:val="00CC789D"/>
    <w:rsid w:val="00CD4325"/>
    <w:rsid w:val="00CD63D6"/>
    <w:rsid w:val="00CE1666"/>
    <w:rsid w:val="00CE7504"/>
    <w:rsid w:val="00CE7E68"/>
    <w:rsid w:val="00CF2526"/>
    <w:rsid w:val="00CF26C5"/>
    <w:rsid w:val="00CF4057"/>
    <w:rsid w:val="00CF4FCF"/>
    <w:rsid w:val="00CF72B0"/>
    <w:rsid w:val="00CF7FF6"/>
    <w:rsid w:val="00D0027E"/>
    <w:rsid w:val="00D03903"/>
    <w:rsid w:val="00D072FC"/>
    <w:rsid w:val="00D12F3F"/>
    <w:rsid w:val="00D15216"/>
    <w:rsid w:val="00D23931"/>
    <w:rsid w:val="00D23A10"/>
    <w:rsid w:val="00D31905"/>
    <w:rsid w:val="00D32120"/>
    <w:rsid w:val="00D34180"/>
    <w:rsid w:val="00D34976"/>
    <w:rsid w:val="00D3569C"/>
    <w:rsid w:val="00D364D6"/>
    <w:rsid w:val="00D3659D"/>
    <w:rsid w:val="00D371DA"/>
    <w:rsid w:val="00D419B0"/>
    <w:rsid w:val="00D41B2D"/>
    <w:rsid w:val="00D442C4"/>
    <w:rsid w:val="00D4528C"/>
    <w:rsid w:val="00D47A4B"/>
    <w:rsid w:val="00D50B79"/>
    <w:rsid w:val="00D514DE"/>
    <w:rsid w:val="00D569E7"/>
    <w:rsid w:val="00D57651"/>
    <w:rsid w:val="00D6064D"/>
    <w:rsid w:val="00D6309F"/>
    <w:rsid w:val="00D6471C"/>
    <w:rsid w:val="00D66226"/>
    <w:rsid w:val="00D717DB"/>
    <w:rsid w:val="00D735D2"/>
    <w:rsid w:val="00D802C0"/>
    <w:rsid w:val="00D80FBB"/>
    <w:rsid w:val="00D85B34"/>
    <w:rsid w:val="00D8725F"/>
    <w:rsid w:val="00D87663"/>
    <w:rsid w:val="00D93AD9"/>
    <w:rsid w:val="00D9474C"/>
    <w:rsid w:val="00D966F9"/>
    <w:rsid w:val="00D96F9E"/>
    <w:rsid w:val="00DA0A5F"/>
    <w:rsid w:val="00DA30B0"/>
    <w:rsid w:val="00DA749D"/>
    <w:rsid w:val="00DB0B2E"/>
    <w:rsid w:val="00DB2D33"/>
    <w:rsid w:val="00DB3C49"/>
    <w:rsid w:val="00DB5544"/>
    <w:rsid w:val="00DB672A"/>
    <w:rsid w:val="00DC5AA1"/>
    <w:rsid w:val="00DC6284"/>
    <w:rsid w:val="00DC7BFB"/>
    <w:rsid w:val="00DD0614"/>
    <w:rsid w:val="00DD18A7"/>
    <w:rsid w:val="00DD640D"/>
    <w:rsid w:val="00DE054A"/>
    <w:rsid w:val="00DE4F89"/>
    <w:rsid w:val="00DE5588"/>
    <w:rsid w:val="00DE60A3"/>
    <w:rsid w:val="00DF1ECA"/>
    <w:rsid w:val="00DF3CDA"/>
    <w:rsid w:val="00DF4D53"/>
    <w:rsid w:val="00DF65BA"/>
    <w:rsid w:val="00E0004B"/>
    <w:rsid w:val="00E04F4E"/>
    <w:rsid w:val="00E0596F"/>
    <w:rsid w:val="00E05EB1"/>
    <w:rsid w:val="00E12FCC"/>
    <w:rsid w:val="00E273F0"/>
    <w:rsid w:val="00E32E5B"/>
    <w:rsid w:val="00E330E5"/>
    <w:rsid w:val="00E33D50"/>
    <w:rsid w:val="00E34D93"/>
    <w:rsid w:val="00E444ED"/>
    <w:rsid w:val="00E44F3B"/>
    <w:rsid w:val="00E53898"/>
    <w:rsid w:val="00E54CCB"/>
    <w:rsid w:val="00E56F30"/>
    <w:rsid w:val="00E60AE5"/>
    <w:rsid w:val="00E62105"/>
    <w:rsid w:val="00E62E57"/>
    <w:rsid w:val="00E70423"/>
    <w:rsid w:val="00E71146"/>
    <w:rsid w:val="00E81630"/>
    <w:rsid w:val="00E81ED6"/>
    <w:rsid w:val="00E82A55"/>
    <w:rsid w:val="00E83EAD"/>
    <w:rsid w:val="00E90C5A"/>
    <w:rsid w:val="00E927C1"/>
    <w:rsid w:val="00E92F83"/>
    <w:rsid w:val="00E93C4D"/>
    <w:rsid w:val="00E9510A"/>
    <w:rsid w:val="00E95C68"/>
    <w:rsid w:val="00E96ED1"/>
    <w:rsid w:val="00EA1569"/>
    <w:rsid w:val="00EA20C1"/>
    <w:rsid w:val="00EA20E4"/>
    <w:rsid w:val="00EB60E3"/>
    <w:rsid w:val="00EB6371"/>
    <w:rsid w:val="00EC2D89"/>
    <w:rsid w:val="00EC328C"/>
    <w:rsid w:val="00EC65AF"/>
    <w:rsid w:val="00EC67AB"/>
    <w:rsid w:val="00ED0345"/>
    <w:rsid w:val="00ED2F4F"/>
    <w:rsid w:val="00ED7D71"/>
    <w:rsid w:val="00EE26BA"/>
    <w:rsid w:val="00EE5C32"/>
    <w:rsid w:val="00EF0BFF"/>
    <w:rsid w:val="00EF1C73"/>
    <w:rsid w:val="00EF20AC"/>
    <w:rsid w:val="00EF2472"/>
    <w:rsid w:val="00EF7EA8"/>
    <w:rsid w:val="00F02476"/>
    <w:rsid w:val="00F02B27"/>
    <w:rsid w:val="00F14921"/>
    <w:rsid w:val="00F21F40"/>
    <w:rsid w:val="00F224FF"/>
    <w:rsid w:val="00F23F31"/>
    <w:rsid w:val="00F25F29"/>
    <w:rsid w:val="00F26824"/>
    <w:rsid w:val="00F313D0"/>
    <w:rsid w:val="00F31915"/>
    <w:rsid w:val="00F3333F"/>
    <w:rsid w:val="00F35CAE"/>
    <w:rsid w:val="00F420B9"/>
    <w:rsid w:val="00F420E5"/>
    <w:rsid w:val="00F43F84"/>
    <w:rsid w:val="00F43FFF"/>
    <w:rsid w:val="00F475C2"/>
    <w:rsid w:val="00F55C85"/>
    <w:rsid w:val="00F72FCC"/>
    <w:rsid w:val="00F735FD"/>
    <w:rsid w:val="00F7722A"/>
    <w:rsid w:val="00F77E23"/>
    <w:rsid w:val="00F85607"/>
    <w:rsid w:val="00F928D2"/>
    <w:rsid w:val="00F947AD"/>
    <w:rsid w:val="00FA127B"/>
    <w:rsid w:val="00FA1C46"/>
    <w:rsid w:val="00FA32E4"/>
    <w:rsid w:val="00FA6FB2"/>
    <w:rsid w:val="00FA727F"/>
    <w:rsid w:val="00FA7741"/>
    <w:rsid w:val="00FB1933"/>
    <w:rsid w:val="00FB1A30"/>
    <w:rsid w:val="00FB2965"/>
    <w:rsid w:val="00FB5C1B"/>
    <w:rsid w:val="00FC7542"/>
    <w:rsid w:val="00FD1954"/>
    <w:rsid w:val="00FD660F"/>
    <w:rsid w:val="00FD68DD"/>
    <w:rsid w:val="00FD79A4"/>
    <w:rsid w:val="00FE1926"/>
    <w:rsid w:val="00FE260A"/>
    <w:rsid w:val="00FF0A3E"/>
    <w:rsid w:val="00FF0FF7"/>
    <w:rsid w:val="00FF1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4:docId w14:val="490FE50F"/>
  <w14:defaultImageDpi w14:val="96"/>
  <w15:docId w15:val="{B694692C-88E0-470B-BE31-75CABDFE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9D"/>
    <w:rPr>
      <w:sz w:val="22"/>
      <w:lang w:eastAsia="en-US"/>
    </w:rPr>
  </w:style>
  <w:style w:type="paragraph" w:styleId="Heading1">
    <w:name w:val="heading 1"/>
    <w:basedOn w:val="Normal"/>
    <w:next w:val="Normal"/>
    <w:link w:val="Heading1Char"/>
    <w:uiPriority w:val="9"/>
    <w:qFormat/>
    <w:rsid w:val="00CC789D"/>
    <w:pPr>
      <w:keepNext/>
      <w:outlineLvl w:val="0"/>
    </w:pPr>
    <w:rPr>
      <w:b/>
      <w:kern w:val="32"/>
      <w:sz w:val="28"/>
    </w:rPr>
  </w:style>
  <w:style w:type="paragraph" w:styleId="Heading2">
    <w:name w:val="heading 2"/>
    <w:basedOn w:val="Normal"/>
    <w:next w:val="Normal"/>
    <w:link w:val="Heading2Char"/>
    <w:uiPriority w:val="9"/>
    <w:qFormat/>
    <w:rsid w:val="00CC789D"/>
    <w:pPr>
      <w:keepNext/>
      <w:spacing w:before="240"/>
      <w:ind w:left="720"/>
      <w:outlineLvl w:val="1"/>
    </w:pPr>
    <w:rPr>
      <w:rFonts w:cs="Arial"/>
      <w:b/>
      <w:bCs/>
      <w:iCs/>
      <w:sz w:val="24"/>
      <w:szCs w:val="28"/>
    </w:rPr>
  </w:style>
  <w:style w:type="paragraph" w:styleId="Heading3">
    <w:name w:val="heading 3"/>
    <w:basedOn w:val="Normal"/>
    <w:next w:val="Normal"/>
    <w:link w:val="Heading3Char"/>
    <w:uiPriority w:val="9"/>
    <w:qFormat/>
    <w:rsid w:val="00CC789D"/>
    <w:pPr>
      <w:keepNext/>
      <w:spacing w:before="240" w:after="60"/>
      <w:outlineLvl w:val="2"/>
    </w:pPr>
    <w:rPr>
      <w:rFonts w:cs="Arial"/>
      <w:b/>
      <w:bCs/>
      <w:i/>
      <w:szCs w:val="26"/>
    </w:rPr>
  </w:style>
  <w:style w:type="paragraph" w:styleId="Heading4">
    <w:name w:val="heading 4"/>
    <w:basedOn w:val="Normal"/>
    <w:next w:val="Normal"/>
    <w:link w:val="Heading4Char"/>
    <w:uiPriority w:val="9"/>
    <w:qFormat/>
    <w:rsid w:val="00CC789D"/>
    <w:pPr>
      <w:keepNext/>
      <w:ind w:left="720"/>
      <w:jc w:val="center"/>
      <w:outlineLvl w:val="3"/>
    </w:pPr>
    <w:rPr>
      <w:b/>
      <w:bCs/>
    </w:rPr>
  </w:style>
  <w:style w:type="paragraph" w:styleId="Heading5">
    <w:name w:val="heading 5"/>
    <w:basedOn w:val="Normal"/>
    <w:next w:val="Normal"/>
    <w:link w:val="Heading5Char"/>
    <w:uiPriority w:val="9"/>
    <w:qFormat/>
    <w:rsid w:val="00CC789D"/>
    <w:pPr>
      <w:keepNext/>
      <w:ind w:left="720" w:right="-180"/>
      <w:outlineLvl w:val="4"/>
    </w:pPr>
    <w:rPr>
      <w:rFonts w:cs="Arial"/>
      <w:i/>
      <w:iCs/>
      <w:szCs w:val="24"/>
    </w:rPr>
  </w:style>
  <w:style w:type="paragraph" w:styleId="Heading6">
    <w:name w:val="heading 6"/>
    <w:basedOn w:val="Normal"/>
    <w:next w:val="Normal"/>
    <w:link w:val="Heading6Char"/>
    <w:uiPriority w:val="9"/>
    <w:qFormat/>
    <w:rsid w:val="00CC789D"/>
    <w:pPr>
      <w:keepNext/>
      <w:ind w:left="720" w:right="-180"/>
      <w:outlineLvl w:val="5"/>
    </w:pPr>
    <w:rPr>
      <w:rFonts w:cs="Arial"/>
      <w:b/>
      <w:bCs/>
      <w:color w:val="3366FF"/>
    </w:rPr>
  </w:style>
  <w:style w:type="paragraph" w:styleId="Heading7">
    <w:name w:val="heading 7"/>
    <w:basedOn w:val="Normal"/>
    <w:next w:val="Normal"/>
    <w:link w:val="Heading7Char"/>
    <w:uiPriority w:val="9"/>
    <w:qFormat/>
    <w:rsid w:val="00CC789D"/>
    <w:pPr>
      <w:keepNext/>
      <w:outlineLvl w:val="6"/>
    </w:pPr>
    <w:rPr>
      <w:b/>
      <w:bCs/>
      <w:color w:val="3366FF"/>
    </w:rPr>
  </w:style>
  <w:style w:type="paragraph" w:styleId="Heading8">
    <w:name w:val="heading 8"/>
    <w:basedOn w:val="Normal"/>
    <w:next w:val="Normal"/>
    <w:link w:val="Heading8Char"/>
    <w:uiPriority w:val="9"/>
    <w:qFormat/>
    <w:rsid w:val="00CC789D"/>
    <w:pPr>
      <w:keepNext/>
      <w:ind w:left="720"/>
      <w:outlineLvl w:val="7"/>
    </w:pPr>
    <w:rPr>
      <w:b/>
      <w:bCs/>
      <w:color w:val="3366FF"/>
    </w:rPr>
  </w:style>
  <w:style w:type="paragraph" w:styleId="Heading9">
    <w:name w:val="heading 9"/>
    <w:basedOn w:val="Normal"/>
    <w:next w:val="Normal"/>
    <w:link w:val="Heading9Char"/>
    <w:uiPriority w:val="9"/>
    <w:qFormat/>
    <w:rsid w:val="00CC789D"/>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CC789D"/>
    <w:rPr>
      <w:rFonts w:ascii="Arial" w:hAnsi="Arial" w:cs="Arial"/>
      <w:b/>
      <w:bCs/>
      <w:iCs/>
      <w:sz w:val="28"/>
      <w:szCs w:val="28"/>
      <w:lang w:val="en-AU"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Footer">
    <w:name w:val="footer"/>
    <w:basedOn w:val="Normal"/>
    <w:link w:val="FooterChar"/>
    <w:uiPriority w:val="99"/>
    <w:rsid w:val="00CC789D"/>
    <w:pPr>
      <w:tabs>
        <w:tab w:val="center" w:pos="4820"/>
        <w:tab w:val="right" w:pos="9639"/>
      </w:tabs>
    </w:pPr>
    <w:rPr>
      <w:sz w:val="18"/>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rsid w:val="00CC789D"/>
    <w:pPr>
      <w:tabs>
        <w:tab w:val="center" w:pos="4820"/>
        <w:tab w:val="right" w:pos="9639"/>
      </w:tabs>
    </w:pPr>
    <w:rPr>
      <w:sz w:val="18"/>
      <w:lang w:val="en-GB" w:eastAsia="en-AU"/>
    </w:rPr>
  </w:style>
  <w:style w:type="character" w:customStyle="1" w:styleId="HeaderChar">
    <w:name w:val="Header Char"/>
    <w:basedOn w:val="DefaultParagraphFont"/>
    <w:link w:val="Header"/>
    <w:uiPriority w:val="99"/>
    <w:semiHidden/>
    <w:rPr>
      <w:sz w:val="22"/>
      <w:lang w:eastAsia="en-US"/>
    </w:rPr>
  </w:style>
  <w:style w:type="character" w:styleId="Hyperlink">
    <w:name w:val="Hyperlink"/>
    <w:basedOn w:val="DefaultParagraphFont"/>
    <w:uiPriority w:val="99"/>
    <w:rsid w:val="00CC789D"/>
    <w:rPr>
      <w:rFonts w:cs="Times New Roman"/>
      <w:color w:val="0000FF"/>
      <w:u w:val="single"/>
    </w:rPr>
  </w:style>
  <w:style w:type="paragraph" w:styleId="BodyTextIndent">
    <w:name w:val="Body Text Indent"/>
    <w:basedOn w:val="Normal"/>
    <w:link w:val="BodyTextIndentChar"/>
    <w:uiPriority w:val="99"/>
    <w:rsid w:val="00CC789D"/>
    <w:pPr>
      <w:ind w:left="720"/>
    </w:pPr>
    <w:rPr>
      <w:szCs w:val="24"/>
    </w:rPr>
  </w:style>
  <w:style w:type="character" w:customStyle="1" w:styleId="BodyTextIndentChar">
    <w:name w:val="Body Text Indent Char"/>
    <w:basedOn w:val="DefaultParagraphFont"/>
    <w:link w:val="BodyTextIndent"/>
    <w:uiPriority w:val="99"/>
    <w:semiHidden/>
    <w:rPr>
      <w:sz w:val="22"/>
      <w:lang w:eastAsia="en-US"/>
    </w:rPr>
  </w:style>
  <w:style w:type="paragraph" w:styleId="TOC1">
    <w:name w:val="toc 1"/>
    <w:basedOn w:val="Normal"/>
    <w:next w:val="Normal"/>
    <w:autoRedefine/>
    <w:uiPriority w:val="39"/>
    <w:rsid w:val="0012361E"/>
    <w:pPr>
      <w:tabs>
        <w:tab w:val="right" w:leader="dot" w:pos="9799"/>
      </w:tabs>
    </w:pPr>
    <w:rPr>
      <w:rFonts w:ascii="Arial" w:hAnsi="Arial" w:cs="Arial"/>
      <w:b/>
      <w:noProof/>
      <w:color w:val="365F91" w:themeColor="accent1" w:themeShade="BF"/>
      <w:sz w:val="24"/>
      <w:szCs w:val="24"/>
    </w:rPr>
  </w:style>
  <w:style w:type="paragraph" w:styleId="TOC2">
    <w:name w:val="toc 2"/>
    <w:basedOn w:val="Normal"/>
    <w:next w:val="Normal"/>
    <w:autoRedefine/>
    <w:uiPriority w:val="39"/>
    <w:rsid w:val="0012361E"/>
    <w:pPr>
      <w:tabs>
        <w:tab w:val="left" w:pos="960"/>
        <w:tab w:val="right" w:leader="dot" w:pos="9799"/>
      </w:tabs>
      <w:ind w:left="240"/>
    </w:pPr>
    <w:rPr>
      <w:rFonts w:ascii="Arial" w:hAnsi="Arial" w:cs="Arial"/>
      <w:noProof/>
      <w:color w:val="365F91" w:themeColor="accent1" w:themeShade="BF"/>
      <w:sz w:val="24"/>
      <w:szCs w:val="24"/>
    </w:rPr>
  </w:style>
  <w:style w:type="paragraph" w:styleId="TOC3">
    <w:name w:val="toc 3"/>
    <w:basedOn w:val="Normal"/>
    <w:next w:val="Normal"/>
    <w:autoRedefine/>
    <w:uiPriority w:val="39"/>
    <w:semiHidden/>
    <w:rsid w:val="00CC789D"/>
    <w:pPr>
      <w:ind w:left="480"/>
    </w:pPr>
  </w:style>
  <w:style w:type="character" w:styleId="CommentReference">
    <w:name w:val="annotation reference"/>
    <w:basedOn w:val="DefaultParagraphFont"/>
    <w:uiPriority w:val="99"/>
    <w:semiHidden/>
    <w:rsid w:val="00CC789D"/>
    <w:rPr>
      <w:rFonts w:cs="Times New Roman"/>
      <w:sz w:val="16"/>
      <w:szCs w:val="16"/>
    </w:rPr>
  </w:style>
  <w:style w:type="paragraph" w:styleId="CommentText">
    <w:name w:val="annotation text"/>
    <w:basedOn w:val="Normal"/>
    <w:link w:val="CommentTextChar"/>
    <w:uiPriority w:val="99"/>
    <w:semiHidden/>
    <w:rsid w:val="00CC789D"/>
    <w:rPr>
      <w:sz w:val="20"/>
    </w:rPr>
  </w:style>
  <w:style w:type="character" w:customStyle="1" w:styleId="CommentTextChar">
    <w:name w:val="Comment Text Char"/>
    <w:basedOn w:val="DefaultParagraphFont"/>
    <w:link w:val="CommentText"/>
    <w:uiPriority w:val="99"/>
    <w:semiHidden/>
    <w:locked/>
    <w:rsid w:val="00901E3E"/>
    <w:rPr>
      <w:rFonts w:cs="Times New Roman"/>
      <w:lang w:val="x-none" w:eastAsia="en-US"/>
    </w:rPr>
  </w:style>
  <w:style w:type="paragraph" w:styleId="BodyTextIndent2">
    <w:name w:val="Body Text Indent 2"/>
    <w:basedOn w:val="Normal"/>
    <w:link w:val="BodyTextIndent2Char"/>
    <w:uiPriority w:val="99"/>
    <w:rsid w:val="00CC789D"/>
    <w:pPr>
      <w:ind w:left="720"/>
    </w:pPr>
    <w:rPr>
      <w:b/>
      <w:color w:val="FF0000"/>
    </w:rPr>
  </w:style>
  <w:style w:type="character" w:customStyle="1" w:styleId="BodyTextIndent2Char">
    <w:name w:val="Body Text Indent 2 Char"/>
    <w:basedOn w:val="DefaultParagraphFont"/>
    <w:link w:val="BodyTextIndent2"/>
    <w:uiPriority w:val="99"/>
    <w:semiHidden/>
    <w:rPr>
      <w:sz w:val="22"/>
      <w:lang w:eastAsia="en-US"/>
    </w:rPr>
  </w:style>
  <w:style w:type="paragraph" w:styleId="BodyTextIndent3">
    <w:name w:val="Body Text Indent 3"/>
    <w:basedOn w:val="Normal"/>
    <w:link w:val="BodyTextIndent3Char"/>
    <w:uiPriority w:val="99"/>
    <w:rsid w:val="00CC789D"/>
    <w:pPr>
      <w:ind w:left="720"/>
    </w:pPr>
    <w:rPr>
      <w:b/>
    </w:rPr>
  </w:style>
  <w:style w:type="character" w:customStyle="1" w:styleId="BodyTextIndent3Char">
    <w:name w:val="Body Text Indent 3 Char"/>
    <w:basedOn w:val="DefaultParagraphFont"/>
    <w:link w:val="BodyTextIndent3"/>
    <w:uiPriority w:val="99"/>
    <w:semiHidden/>
    <w:rPr>
      <w:sz w:val="16"/>
      <w:szCs w:val="16"/>
      <w:lang w:eastAsia="en-US"/>
    </w:rPr>
  </w:style>
  <w:style w:type="paragraph" w:styleId="BlockText">
    <w:name w:val="Block Text"/>
    <w:basedOn w:val="Normal"/>
    <w:uiPriority w:val="99"/>
    <w:rsid w:val="00CC789D"/>
    <w:pPr>
      <w:ind w:left="720" w:right="-180"/>
    </w:pPr>
  </w:style>
  <w:style w:type="paragraph" w:styleId="TOC4">
    <w:name w:val="toc 4"/>
    <w:basedOn w:val="Normal"/>
    <w:next w:val="Normal"/>
    <w:autoRedefine/>
    <w:uiPriority w:val="39"/>
    <w:semiHidden/>
    <w:rsid w:val="00CC789D"/>
    <w:pPr>
      <w:ind w:left="720"/>
    </w:pPr>
  </w:style>
  <w:style w:type="paragraph" w:styleId="TOC5">
    <w:name w:val="toc 5"/>
    <w:basedOn w:val="Normal"/>
    <w:next w:val="Normal"/>
    <w:autoRedefine/>
    <w:uiPriority w:val="39"/>
    <w:semiHidden/>
    <w:rsid w:val="00CC789D"/>
    <w:pPr>
      <w:ind w:left="960"/>
    </w:pPr>
  </w:style>
  <w:style w:type="paragraph" w:styleId="TOC6">
    <w:name w:val="toc 6"/>
    <w:basedOn w:val="Normal"/>
    <w:next w:val="Normal"/>
    <w:autoRedefine/>
    <w:uiPriority w:val="39"/>
    <w:semiHidden/>
    <w:rsid w:val="00CC789D"/>
    <w:pPr>
      <w:ind w:left="1200"/>
    </w:pPr>
  </w:style>
  <w:style w:type="paragraph" w:styleId="TOC7">
    <w:name w:val="toc 7"/>
    <w:basedOn w:val="Normal"/>
    <w:next w:val="Normal"/>
    <w:autoRedefine/>
    <w:uiPriority w:val="39"/>
    <w:semiHidden/>
    <w:rsid w:val="00CC789D"/>
    <w:pPr>
      <w:ind w:left="1440"/>
    </w:pPr>
  </w:style>
  <w:style w:type="paragraph" w:styleId="TOC8">
    <w:name w:val="toc 8"/>
    <w:basedOn w:val="Normal"/>
    <w:next w:val="Normal"/>
    <w:autoRedefine/>
    <w:uiPriority w:val="39"/>
    <w:semiHidden/>
    <w:rsid w:val="00CC789D"/>
    <w:pPr>
      <w:ind w:left="1680"/>
    </w:pPr>
  </w:style>
  <w:style w:type="paragraph" w:styleId="TOC9">
    <w:name w:val="toc 9"/>
    <w:basedOn w:val="Normal"/>
    <w:next w:val="Normal"/>
    <w:autoRedefine/>
    <w:uiPriority w:val="39"/>
    <w:semiHidden/>
    <w:rsid w:val="00CC789D"/>
    <w:pPr>
      <w:ind w:left="1920"/>
    </w:pPr>
  </w:style>
  <w:style w:type="character" w:styleId="PageNumber">
    <w:name w:val="page number"/>
    <w:basedOn w:val="DefaultParagraphFont"/>
    <w:uiPriority w:val="99"/>
    <w:rsid w:val="00CC789D"/>
    <w:rPr>
      <w:rFonts w:cs="Times New Roman"/>
    </w:rPr>
  </w:style>
  <w:style w:type="paragraph" w:customStyle="1" w:styleId="Normal1">
    <w:name w:val="Normal 1"/>
    <w:basedOn w:val="Normal"/>
    <w:rsid w:val="00CC789D"/>
    <w:pPr>
      <w:ind w:left="567"/>
      <w:jc w:val="both"/>
    </w:pPr>
    <w:rPr>
      <w:rFonts w:ascii="Swis721 Cn BT" w:hAnsi="Swis721 Cn BT"/>
      <w:lang w:val="en-US"/>
    </w:rPr>
  </w:style>
  <w:style w:type="paragraph" w:customStyle="1" w:styleId="MainText">
    <w:name w:val="Main Text"/>
    <w:rsid w:val="00CC789D"/>
    <w:pPr>
      <w:spacing w:before="240"/>
      <w:jc w:val="both"/>
    </w:pPr>
    <w:rPr>
      <w:rFonts w:ascii="Arial" w:hAnsi="Arial"/>
      <w:lang w:eastAsia="en-US"/>
    </w:rPr>
  </w:style>
  <w:style w:type="paragraph" w:customStyle="1" w:styleId="Keywords">
    <w:name w:val="Keywords"/>
    <w:basedOn w:val="MainText"/>
    <w:rsid w:val="00CC789D"/>
    <w:pPr>
      <w:jc w:val="left"/>
    </w:pPr>
    <w:rPr>
      <w:b/>
      <w:i/>
    </w:rPr>
  </w:style>
  <w:style w:type="paragraph" w:customStyle="1" w:styleId="Title2">
    <w:name w:val="Title2"/>
    <w:basedOn w:val="Heading1"/>
    <w:rsid w:val="00CC789D"/>
    <w:pPr>
      <w:spacing w:before="360" w:after="120"/>
      <w:jc w:val="center"/>
      <w:outlineLvl w:val="9"/>
    </w:pPr>
    <w:rPr>
      <w:rFonts w:ascii="Arial" w:hAnsi="Arial"/>
      <w:kern w:val="28"/>
      <w:sz w:val="24"/>
      <w:lang w:eastAsia="en-AU"/>
    </w:rPr>
  </w:style>
  <w:style w:type="paragraph" w:styleId="BalloonText">
    <w:name w:val="Balloon Text"/>
    <w:basedOn w:val="Normal"/>
    <w:link w:val="BalloonTextChar"/>
    <w:uiPriority w:val="99"/>
    <w:semiHidden/>
    <w:rsid w:val="00C6431F"/>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table" w:styleId="TableGrid">
    <w:name w:val="Table Grid"/>
    <w:basedOn w:val="TableNormal"/>
    <w:uiPriority w:val="39"/>
    <w:rsid w:val="00FD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E330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B62BE7"/>
    <w:pPr>
      <w:ind w:left="720"/>
      <w:contextualSpacing/>
    </w:pPr>
  </w:style>
  <w:style w:type="paragraph" w:styleId="Caption">
    <w:name w:val="caption"/>
    <w:basedOn w:val="Normal"/>
    <w:next w:val="Normal"/>
    <w:uiPriority w:val="35"/>
    <w:unhideWhenUsed/>
    <w:qFormat/>
    <w:rsid w:val="0013780C"/>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901E3E"/>
    <w:rPr>
      <w:b/>
      <w:bCs/>
    </w:rPr>
  </w:style>
  <w:style w:type="character" w:customStyle="1" w:styleId="CommentSubjectChar">
    <w:name w:val="Comment Subject Char"/>
    <w:basedOn w:val="CommentTextChar"/>
    <w:link w:val="CommentSubject"/>
    <w:uiPriority w:val="99"/>
    <w:semiHidden/>
    <w:locked/>
    <w:rsid w:val="00901E3E"/>
    <w:rPr>
      <w:rFonts w:cs="Times New Roman"/>
      <w:b/>
      <w:bCs/>
      <w:lang w:val="x-none" w:eastAsia="en-US"/>
    </w:rPr>
  </w:style>
  <w:style w:type="character" w:styleId="FollowedHyperlink">
    <w:name w:val="FollowedHyperlink"/>
    <w:basedOn w:val="DefaultParagraphFont"/>
    <w:uiPriority w:val="99"/>
    <w:semiHidden/>
    <w:unhideWhenUsed/>
    <w:rsid w:val="000C6DC5"/>
    <w:rPr>
      <w:rFonts w:cs="Times New Roman"/>
      <w:color w:val="800080" w:themeColor="followedHyperlink"/>
      <w:u w:val="single"/>
    </w:rPr>
  </w:style>
  <w:style w:type="paragraph" w:styleId="Revision">
    <w:name w:val="Revision"/>
    <w:hidden/>
    <w:uiPriority w:val="99"/>
    <w:semiHidden/>
    <w:rsid w:val="004C62F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38609">
      <w:marLeft w:val="0"/>
      <w:marRight w:val="0"/>
      <w:marTop w:val="0"/>
      <w:marBottom w:val="0"/>
      <w:divBdr>
        <w:top w:val="none" w:sz="0" w:space="0" w:color="auto"/>
        <w:left w:val="none" w:sz="0" w:space="0" w:color="auto"/>
        <w:bottom w:val="none" w:sz="0" w:space="0" w:color="auto"/>
        <w:right w:val="none" w:sz="0" w:space="0" w:color="auto"/>
      </w:divBdr>
    </w:div>
    <w:div w:id="1308238610">
      <w:marLeft w:val="0"/>
      <w:marRight w:val="0"/>
      <w:marTop w:val="0"/>
      <w:marBottom w:val="0"/>
      <w:divBdr>
        <w:top w:val="none" w:sz="0" w:space="0" w:color="auto"/>
        <w:left w:val="none" w:sz="0" w:space="0" w:color="auto"/>
        <w:bottom w:val="none" w:sz="0" w:space="0" w:color="auto"/>
        <w:right w:val="none" w:sz="0" w:space="0" w:color="auto"/>
      </w:divBdr>
    </w:div>
    <w:div w:id="1308238611">
      <w:marLeft w:val="0"/>
      <w:marRight w:val="0"/>
      <w:marTop w:val="0"/>
      <w:marBottom w:val="0"/>
      <w:divBdr>
        <w:top w:val="none" w:sz="0" w:space="0" w:color="auto"/>
        <w:left w:val="none" w:sz="0" w:space="0" w:color="auto"/>
        <w:bottom w:val="none" w:sz="0" w:space="0" w:color="auto"/>
        <w:right w:val="none" w:sz="0" w:space="0" w:color="auto"/>
      </w:divBdr>
    </w:div>
    <w:div w:id="1308238612">
      <w:marLeft w:val="0"/>
      <w:marRight w:val="0"/>
      <w:marTop w:val="0"/>
      <w:marBottom w:val="0"/>
      <w:divBdr>
        <w:top w:val="none" w:sz="0" w:space="0" w:color="auto"/>
        <w:left w:val="none" w:sz="0" w:space="0" w:color="auto"/>
        <w:bottom w:val="none" w:sz="0" w:space="0" w:color="auto"/>
        <w:right w:val="none" w:sz="0" w:space="0" w:color="auto"/>
      </w:divBdr>
      <w:divsChild>
        <w:div w:id="1308238606">
          <w:marLeft w:val="547"/>
          <w:marRight w:val="0"/>
          <w:marTop w:val="0"/>
          <w:marBottom w:val="0"/>
          <w:divBdr>
            <w:top w:val="none" w:sz="0" w:space="0" w:color="auto"/>
            <w:left w:val="none" w:sz="0" w:space="0" w:color="auto"/>
            <w:bottom w:val="none" w:sz="0" w:space="0" w:color="auto"/>
            <w:right w:val="none" w:sz="0" w:space="0" w:color="auto"/>
          </w:divBdr>
        </w:div>
        <w:div w:id="1308238613">
          <w:marLeft w:val="547"/>
          <w:marRight w:val="0"/>
          <w:marTop w:val="0"/>
          <w:marBottom w:val="0"/>
          <w:divBdr>
            <w:top w:val="none" w:sz="0" w:space="0" w:color="auto"/>
            <w:left w:val="none" w:sz="0" w:space="0" w:color="auto"/>
            <w:bottom w:val="none" w:sz="0" w:space="0" w:color="auto"/>
            <w:right w:val="none" w:sz="0" w:space="0" w:color="auto"/>
          </w:divBdr>
        </w:div>
        <w:div w:id="1308238617">
          <w:marLeft w:val="547"/>
          <w:marRight w:val="0"/>
          <w:marTop w:val="0"/>
          <w:marBottom w:val="0"/>
          <w:divBdr>
            <w:top w:val="none" w:sz="0" w:space="0" w:color="auto"/>
            <w:left w:val="none" w:sz="0" w:space="0" w:color="auto"/>
            <w:bottom w:val="none" w:sz="0" w:space="0" w:color="auto"/>
            <w:right w:val="none" w:sz="0" w:space="0" w:color="auto"/>
          </w:divBdr>
        </w:div>
        <w:div w:id="1308238619">
          <w:marLeft w:val="547"/>
          <w:marRight w:val="0"/>
          <w:marTop w:val="0"/>
          <w:marBottom w:val="0"/>
          <w:divBdr>
            <w:top w:val="none" w:sz="0" w:space="0" w:color="auto"/>
            <w:left w:val="none" w:sz="0" w:space="0" w:color="auto"/>
            <w:bottom w:val="none" w:sz="0" w:space="0" w:color="auto"/>
            <w:right w:val="none" w:sz="0" w:space="0" w:color="auto"/>
          </w:divBdr>
        </w:div>
      </w:divsChild>
    </w:div>
    <w:div w:id="1308238614">
      <w:marLeft w:val="0"/>
      <w:marRight w:val="0"/>
      <w:marTop w:val="0"/>
      <w:marBottom w:val="0"/>
      <w:divBdr>
        <w:top w:val="none" w:sz="0" w:space="0" w:color="auto"/>
        <w:left w:val="none" w:sz="0" w:space="0" w:color="auto"/>
        <w:bottom w:val="none" w:sz="0" w:space="0" w:color="auto"/>
        <w:right w:val="none" w:sz="0" w:space="0" w:color="auto"/>
      </w:divBdr>
      <w:divsChild>
        <w:div w:id="1308238607">
          <w:marLeft w:val="547"/>
          <w:marRight w:val="0"/>
          <w:marTop w:val="0"/>
          <w:marBottom w:val="0"/>
          <w:divBdr>
            <w:top w:val="none" w:sz="0" w:space="0" w:color="auto"/>
            <w:left w:val="none" w:sz="0" w:space="0" w:color="auto"/>
            <w:bottom w:val="none" w:sz="0" w:space="0" w:color="auto"/>
            <w:right w:val="none" w:sz="0" w:space="0" w:color="auto"/>
          </w:divBdr>
        </w:div>
        <w:div w:id="1308238608">
          <w:marLeft w:val="547"/>
          <w:marRight w:val="0"/>
          <w:marTop w:val="0"/>
          <w:marBottom w:val="0"/>
          <w:divBdr>
            <w:top w:val="none" w:sz="0" w:space="0" w:color="auto"/>
            <w:left w:val="none" w:sz="0" w:space="0" w:color="auto"/>
            <w:bottom w:val="none" w:sz="0" w:space="0" w:color="auto"/>
            <w:right w:val="none" w:sz="0" w:space="0" w:color="auto"/>
          </w:divBdr>
        </w:div>
        <w:div w:id="1308238615">
          <w:marLeft w:val="547"/>
          <w:marRight w:val="0"/>
          <w:marTop w:val="0"/>
          <w:marBottom w:val="0"/>
          <w:divBdr>
            <w:top w:val="none" w:sz="0" w:space="0" w:color="auto"/>
            <w:left w:val="none" w:sz="0" w:space="0" w:color="auto"/>
            <w:bottom w:val="none" w:sz="0" w:space="0" w:color="auto"/>
            <w:right w:val="none" w:sz="0" w:space="0" w:color="auto"/>
          </w:divBdr>
        </w:div>
        <w:div w:id="1308238616">
          <w:marLeft w:val="547"/>
          <w:marRight w:val="0"/>
          <w:marTop w:val="0"/>
          <w:marBottom w:val="0"/>
          <w:divBdr>
            <w:top w:val="none" w:sz="0" w:space="0" w:color="auto"/>
            <w:left w:val="none" w:sz="0" w:space="0" w:color="auto"/>
            <w:bottom w:val="none" w:sz="0" w:space="0" w:color="auto"/>
            <w:right w:val="none" w:sz="0" w:space="0" w:color="auto"/>
          </w:divBdr>
        </w:div>
      </w:divsChild>
    </w:div>
    <w:div w:id="1308238618">
      <w:marLeft w:val="0"/>
      <w:marRight w:val="0"/>
      <w:marTop w:val="0"/>
      <w:marBottom w:val="0"/>
      <w:divBdr>
        <w:top w:val="none" w:sz="0" w:space="0" w:color="auto"/>
        <w:left w:val="none" w:sz="0" w:space="0" w:color="auto"/>
        <w:bottom w:val="none" w:sz="0" w:space="0" w:color="auto"/>
        <w:right w:val="none" w:sz="0" w:space="0" w:color="auto"/>
      </w:divBdr>
    </w:div>
    <w:div w:id="1308238620">
      <w:marLeft w:val="0"/>
      <w:marRight w:val="0"/>
      <w:marTop w:val="0"/>
      <w:marBottom w:val="0"/>
      <w:divBdr>
        <w:top w:val="none" w:sz="0" w:space="0" w:color="auto"/>
        <w:left w:val="none" w:sz="0" w:space="0" w:color="auto"/>
        <w:bottom w:val="none" w:sz="0" w:space="0" w:color="auto"/>
        <w:right w:val="none" w:sz="0" w:space="0" w:color="auto"/>
      </w:divBdr>
    </w:div>
    <w:div w:id="1308238621">
      <w:marLeft w:val="0"/>
      <w:marRight w:val="0"/>
      <w:marTop w:val="0"/>
      <w:marBottom w:val="0"/>
      <w:divBdr>
        <w:top w:val="none" w:sz="0" w:space="0" w:color="auto"/>
        <w:left w:val="none" w:sz="0" w:space="0" w:color="auto"/>
        <w:bottom w:val="none" w:sz="0" w:space="0" w:color="auto"/>
        <w:right w:val="none" w:sz="0" w:space="0" w:color="auto"/>
      </w:divBdr>
    </w:div>
    <w:div w:id="13082386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289D7FEB-6BFB-4367-963F-0C6FBFF14B83" TargetMode="External"/><Relationship Id="rId18" Type="http://schemas.openxmlformats.org/officeDocument/2006/relationships/diagramLayout" Target="diagrams/layout1.xml"/><Relationship Id="rId26" Type="http://schemas.openxmlformats.org/officeDocument/2006/relationships/footer" Target="footer2.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arraranges.vic.gov.au"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il@yarraranges.vic.gov.a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yarraranges.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B7825-69BE-4F48-9C7B-5D977C9CF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AU"/>
        </a:p>
      </dgm:t>
    </dgm:pt>
    <dgm:pt modelId="{DAB9798D-19D1-49F3-B266-3935EF4CFC39}">
      <dgm:prSet phldrT="[Text]" custT="1"/>
      <dgm:spPr>
        <a:xfrm>
          <a:off x="1199027" y="907384"/>
          <a:ext cx="1886627" cy="89207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AU" sz="800" b="1">
              <a:solidFill>
                <a:sysClr val="window" lastClr="FFFFFF"/>
              </a:solidFill>
              <a:latin typeface="Arial" pitchFamily="34" charset="0"/>
              <a:ea typeface="+mn-ea"/>
              <a:cs typeface="Arial" pitchFamily="34" charset="0"/>
            </a:rPr>
            <a:t>YARRA  RANGES'</a:t>
          </a:r>
        </a:p>
        <a:p>
          <a:pPr algn="ctr">
            <a:buNone/>
          </a:pPr>
          <a:r>
            <a:rPr lang="en-AU" sz="800" b="1">
              <a:solidFill>
                <a:sysClr val="window" lastClr="FFFFFF"/>
              </a:solidFill>
              <a:latin typeface="Arial" pitchFamily="34" charset="0"/>
              <a:ea typeface="+mn-ea"/>
              <a:cs typeface="Arial" pitchFamily="34" charset="0"/>
            </a:rPr>
            <a:t>ROAD MANAGEMENT</a:t>
          </a:r>
        </a:p>
        <a:p>
          <a:pPr algn="ctr">
            <a:buNone/>
          </a:pPr>
          <a:r>
            <a:rPr lang="en-AU" sz="800" b="1">
              <a:solidFill>
                <a:sysClr val="window" lastClr="FFFFFF"/>
              </a:solidFill>
              <a:latin typeface="Arial" pitchFamily="34" charset="0"/>
              <a:ea typeface="+mn-ea"/>
              <a:cs typeface="Arial" pitchFamily="34" charset="0"/>
            </a:rPr>
            <a:t> PLAN</a:t>
          </a:r>
        </a:p>
      </dgm:t>
    </dgm:pt>
    <dgm:pt modelId="{5C420970-487C-4969-B8B6-51C275710E2A}" type="parTrans" cxnId="{656F791F-0289-4DF0-96DE-4087B69B4A7E}">
      <dgm:prSet/>
      <dgm:spPr/>
      <dgm:t>
        <a:bodyPr/>
        <a:lstStyle/>
        <a:p>
          <a:pPr algn="ctr"/>
          <a:endParaRPr lang="en-AU"/>
        </a:p>
      </dgm:t>
    </dgm:pt>
    <dgm:pt modelId="{DB10432A-F056-44FC-B8BA-5E015D934E1D}" type="sibTrans" cxnId="{656F791F-0289-4DF0-96DE-4087B69B4A7E}">
      <dgm:prSet/>
      <dgm:spPr/>
      <dgm:t>
        <a:bodyPr/>
        <a:lstStyle/>
        <a:p>
          <a:pPr algn="ctr"/>
          <a:endParaRPr lang="en-AU"/>
        </a:p>
      </dgm:t>
    </dgm:pt>
    <dgm:pt modelId="{32FB974A-89BA-466D-A07D-C19E609F877A}">
      <dgm:prSet phldrT="[Text]" custT="1"/>
      <dgm:spPr>
        <a:xfrm>
          <a:off x="84517" y="108976"/>
          <a:ext cx="1756550" cy="674926"/>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AU" sz="800" b="1">
              <a:solidFill>
                <a:sysClr val="window" lastClr="FFFFFF"/>
              </a:solidFill>
              <a:latin typeface="Arial" pitchFamily="34" charset="0"/>
              <a:ea typeface="+mn-ea"/>
              <a:cs typeface="Arial" pitchFamily="34" charset="0"/>
            </a:rPr>
            <a:t>ROAD MANAGEMENT ACT 2004 </a:t>
          </a:r>
        </a:p>
        <a:p>
          <a:pPr algn="ctr">
            <a:buNone/>
          </a:pPr>
          <a:r>
            <a:rPr lang="en-AU" sz="800" b="1">
              <a:solidFill>
                <a:sysClr val="window" lastClr="FFFFFF"/>
              </a:solidFill>
              <a:latin typeface="Arial" pitchFamily="34" charset="0"/>
              <a:ea typeface="+mn-ea"/>
              <a:cs typeface="Arial" pitchFamily="34" charset="0"/>
            </a:rPr>
            <a:t>&amp; </a:t>
          </a:r>
        </a:p>
        <a:p>
          <a:pPr algn="ctr">
            <a:buNone/>
          </a:pPr>
          <a:r>
            <a:rPr lang="en-AU" sz="800" b="1">
              <a:solidFill>
                <a:sysClr val="window" lastClr="FFFFFF"/>
              </a:solidFill>
              <a:latin typeface="Arial" pitchFamily="34" charset="0"/>
              <a:ea typeface="+mn-ea"/>
              <a:cs typeface="Arial" pitchFamily="34" charset="0"/>
            </a:rPr>
            <a:t>CODE OF PRACTICE</a:t>
          </a:r>
        </a:p>
      </dgm:t>
    </dgm:pt>
    <dgm:pt modelId="{3D219DB5-3E65-4C79-83C2-BC6D2FA6D4DE}" type="parTrans" cxnId="{30C719E5-04AF-4927-BF04-A666A02C28E5}">
      <dgm:prSet/>
      <dgm:spPr>
        <a:xfrm rot="13053448">
          <a:off x="935009" y="709437"/>
          <a:ext cx="575369" cy="319252"/>
        </a:xfrm>
        <a:prstGeom prst="leftArrow">
          <a:avLst>
            <a:gd name="adj1" fmla="val 60000"/>
            <a:gd name="adj2" fmla="val 50000"/>
          </a:avLst>
        </a:prstGeom>
        <a:solidFill>
          <a:srgbClr val="C0504D">
            <a:lumMod val="75000"/>
          </a:srgbClr>
        </a:solidFill>
        <a:ln>
          <a:noFill/>
        </a:ln>
        <a:effectLst/>
      </dgm:spPr>
      <dgm:t>
        <a:bodyPr/>
        <a:lstStyle/>
        <a:p>
          <a:pPr algn="ctr"/>
          <a:endParaRPr lang="en-AU"/>
        </a:p>
      </dgm:t>
    </dgm:pt>
    <dgm:pt modelId="{F6FCB799-7EF4-48DE-B4AB-6DBD34EFE845}" type="sibTrans" cxnId="{30C719E5-04AF-4927-BF04-A666A02C28E5}">
      <dgm:prSet/>
      <dgm:spPr/>
      <dgm:t>
        <a:bodyPr/>
        <a:lstStyle/>
        <a:p>
          <a:pPr algn="ctr"/>
          <a:endParaRPr lang="en-AU"/>
        </a:p>
      </dgm:t>
    </dgm:pt>
    <dgm:pt modelId="{108FE336-B97D-44C9-8936-0C4E252C514C}">
      <dgm:prSet phldrT="[Text]" custT="1"/>
      <dgm:spPr>
        <a:xfrm>
          <a:off x="2460354" y="93328"/>
          <a:ext cx="1816942" cy="706221"/>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AU" sz="800" b="1">
              <a:solidFill>
                <a:sysClr val="window" lastClr="FFFFFF"/>
              </a:solidFill>
              <a:latin typeface="Arial" pitchFamily="34" charset="0"/>
              <a:ea typeface="+mn-ea"/>
              <a:cs typeface="Arial" pitchFamily="34" charset="0"/>
            </a:rPr>
            <a:t>YARRA RANGES'</a:t>
          </a:r>
        </a:p>
        <a:p>
          <a:pPr algn="ctr">
            <a:buNone/>
          </a:pPr>
          <a:r>
            <a:rPr lang="en-AU" sz="800" b="1">
              <a:solidFill>
                <a:sysClr val="window" lastClr="FFFFFF"/>
              </a:solidFill>
              <a:latin typeface="Arial" pitchFamily="34" charset="0"/>
              <a:ea typeface="+mn-ea"/>
              <a:cs typeface="Arial" pitchFamily="34" charset="0"/>
            </a:rPr>
            <a:t>COUNCIL PLAN INCLUDING</a:t>
          </a:r>
        </a:p>
        <a:p>
          <a:pPr algn="ctr">
            <a:buNone/>
          </a:pPr>
          <a:r>
            <a:rPr lang="en-AU" sz="800" b="1">
              <a:solidFill>
                <a:sysClr val="window" lastClr="FFFFFF"/>
              </a:solidFill>
              <a:latin typeface="Arial" pitchFamily="34" charset="0"/>
              <a:ea typeface="+mn-ea"/>
              <a:cs typeface="Arial" pitchFamily="34" charset="0"/>
            </a:rPr>
            <a:t>VISION 2036</a:t>
          </a:r>
        </a:p>
      </dgm:t>
    </dgm:pt>
    <dgm:pt modelId="{66258D73-B263-4722-8751-2080F9CDC13E}" type="parTrans" cxnId="{9CE488DB-A455-45AE-AAA6-6762CFC46E33}">
      <dgm:prSet/>
      <dgm:spPr>
        <a:xfrm rot="19411034">
          <a:off x="2749411" y="714999"/>
          <a:ext cx="560875" cy="303497"/>
        </a:xfrm>
        <a:prstGeom prst="leftArrow">
          <a:avLst>
            <a:gd name="adj1" fmla="val 60000"/>
            <a:gd name="adj2" fmla="val 50000"/>
          </a:avLst>
        </a:prstGeom>
        <a:solidFill>
          <a:srgbClr val="9BBB59">
            <a:lumMod val="75000"/>
          </a:srgbClr>
        </a:solidFill>
        <a:ln>
          <a:noFill/>
        </a:ln>
        <a:effectLst/>
      </dgm:spPr>
      <dgm:t>
        <a:bodyPr/>
        <a:lstStyle/>
        <a:p>
          <a:pPr algn="ctr"/>
          <a:endParaRPr lang="en-AU"/>
        </a:p>
      </dgm:t>
    </dgm:pt>
    <dgm:pt modelId="{02E2B17B-6FB9-427B-9392-418222741FCB}" type="sibTrans" cxnId="{9CE488DB-A455-45AE-AAA6-6762CFC46E33}">
      <dgm:prSet/>
      <dgm:spPr/>
      <dgm:t>
        <a:bodyPr/>
        <a:lstStyle/>
        <a:p>
          <a:pPr algn="ctr"/>
          <a:endParaRPr lang="en-AU"/>
        </a:p>
      </dgm:t>
    </dgm:pt>
    <dgm:pt modelId="{58F580CF-D178-46BC-9A97-DBDDCF625351}" type="pres">
      <dgm:prSet presAssocID="{7A0B7825-69BE-4F48-9C7B-5D977C9CF8A3}" presName="cycle" presStyleCnt="0">
        <dgm:presLayoutVars>
          <dgm:chMax val="1"/>
          <dgm:dir/>
          <dgm:animLvl val="ctr"/>
          <dgm:resizeHandles val="exact"/>
        </dgm:presLayoutVars>
      </dgm:prSet>
      <dgm:spPr/>
    </dgm:pt>
    <dgm:pt modelId="{E6DE2EC8-1F72-4F11-B8BC-4A84686C4C68}" type="pres">
      <dgm:prSet presAssocID="{DAB9798D-19D1-49F3-B266-3935EF4CFC39}" presName="centerShape" presStyleLbl="node0" presStyleIdx="0" presStyleCnt="1" custScaleX="168421" custScaleY="79636" custLinFactNeighborX="-799" custLinFactNeighborY="2200"/>
      <dgm:spPr>
        <a:prstGeom prst="ellipse">
          <a:avLst/>
        </a:prstGeom>
      </dgm:spPr>
    </dgm:pt>
    <dgm:pt modelId="{8499D819-5ECF-46BC-8400-E820A19055F2}" type="pres">
      <dgm:prSet presAssocID="{3D219DB5-3E65-4C79-83C2-BC6D2FA6D4DE}" presName="parTrans" presStyleLbl="bgSibTrans2D1" presStyleIdx="0" presStyleCnt="2" custScaleX="70419" custLinFactNeighborX="-7828" custLinFactNeighborY="54377"/>
      <dgm:spPr/>
    </dgm:pt>
    <dgm:pt modelId="{00B69D42-4F13-4370-9541-708E971532AA}" type="pres">
      <dgm:prSet presAssocID="{32FB974A-89BA-466D-A07D-C19E609F877A}" presName="node" presStyleLbl="node1" presStyleIdx="0" presStyleCnt="2" custScaleX="165062" custScaleY="79278">
        <dgm:presLayoutVars>
          <dgm:bulletEnabled val="1"/>
        </dgm:presLayoutVars>
      </dgm:prSet>
      <dgm:spPr/>
    </dgm:pt>
    <dgm:pt modelId="{324D83C0-5895-4CA5-B8D1-7D2DA12E311F}" type="pres">
      <dgm:prSet presAssocID="{66258D73-B263-4722-8751-2080F9CDC13E}" presName="parTrans" presStyleLbl="bgSibTrans2D1" presStyleIdx="1" presStyleCnt="2" custScaleX="66434" custScaleY="95065" custLinFactNeighborX="51" custLinFactNeighborY="53036"/>
      <dgm:spPr/>
    </dgm:pt>
    <dgm:pt modelId="{A1FFEF4D-4331-468C-9988-BC06CB0037A0}" type="pres">
      <dgm:prSet presAssocID="{108FE336-B97D-44C9-8936-0C4E252C514C}" presName="node" presStyleLbl="node1" presStyleIdx="1" presStyleCnt="2" custScaleX="170737" custScaleY="82954">
        <dgm:presLayoutVars>
          <dgm:bulletEnabled val="1"/>
        </dgm:presLayoutVars>
      </dgm:prSet>
      <dgm:spPr/>
    </dgm:pt>
  </dgm:ptLst>
  <dgm:cxnLst>
    <dgm:cxn modelId="{656F791F-0289-4DF0-96DE-4087B69B4A7E}" srcId="{7A0B7825-69BE-4F48-9C7B-5D977C9CF8A3}" destId="{DAB9798D-19D1-49F3-B266-3935EF4CFC39}" srcOrd="0" destOrd="0" parTransId="{5C420970-487C-4969-B8B6-51C275710E2A}" sibTransId="{DB10432A-F056-44FC-B8BA-5E015D934E1D}"/>
    <dgm:cxn modelId="{7889F553-775D-421A-9B23-78BFE08F2F63}" type="presOf" srcId="{DAB9798D-19D1-49F3-B266-3935EF4CFC39}" destId="{E6DE2EC8-1F72-4F11-B8BC-4A84686C4C68}" srcOrd="0" destOrd="0" presId="urn:microsoft.com/office/officeart/2005/8/layout/radial4"/>
    <dgm:cxn modelId="{6A7FBF5A-F423-4604-A667-55AE3B6C5DA9}" type="presOf" srcId="{66258D73-B263-4722-8751-2080F9CDC13E}" destId="{324D83C0-5895-4CA5-B8D1-7D2DA12E311F}" srcOrd="0" destOrd="0" presId="urn:microsoft.com/office/officeart/2005/8/layout/radial4"/>
    <dgm:cxn modelId="{CCAC248B-74DE-4738-AB64-1896CAF81C1A}" type="presOf" srcId="{3D219DB5-3E65-4C79-83C2-BC6D2FA6D4DE}" destId="{8499D819-5ECF-46BC-8400-E820A19055F2}" srcOrd="0" destOrd="0" presId="urn:microsoft.com/office/officeart/2005/8/layout/radial4"/>
    <dgm:cxn modelId="{029AE7B0-97D5-45C1-891D-81E871795588}" type="presOf" srcId="{108FE336-B97D-44C9-8936-0C4E252C514C}" destId="{A1FFEF4D-4331-468C-9988-BC06CB0037A0}" srcOrd="0" destOrd="0" presId="urn:microsoft.com/office/officeart/2005/8/layout/radial4"/>
    <dgm:cxn modelId="{9CE488DB-A455-45AE-AAA6-6762CFC46E33}" srcId="{DAB9798D-19D1-49F3-B266-3935EF4CFC39}" destId="{108FE336-B97D-44C9-8936-0C4E252C514C}" srcOrd="1" destOrd="0" parTransId="{66258D73-B263-4722-8751-2080F9CDC13E}" sibTransId="{02E2B17B-6FB9-427B-9392-418222741FCB}"/>
    <dgm:cxn modelId="{4F8035E4-1184-4341-9A20-290D566CC641}" type="presOf" srcId="{32FB974A-89BA-466D-A07D-C19E609F877A}" destId="{00B69D42-4F13-4370-9541-708E971532AA}" srcOrd="0" destOrd="0" presId="urn:microsoft.com/office/officeart/2005/8/layout/radial4"/>
    <dgm:cxn modelId="{30C719E5-04AF-4927-BF04-A666A02C28E5}" srcId="{DAB9798D-19D1-49F3-B266-3935EF4CFC39}" destId="{32FB974A-89BA-466D-A07D-C19E609F877A}" srcOrd="0" destOrd="0" parTransId="{3D219DB5-3E65-4C79-83C2-BC6D2FA6D4DE}" sibTransId="{F6FCB799-7EF4-48DE-B4AB-6DBD34EFE845}"/>
    <dgm:cxn modelId="{ACCE8AED-2289-4389-92B1-30C2D3B626D8}" type="presOf" srcId="{7A0B7825-69BE-4F48-9C7B-5D977C9CF8A3}" destId="{58F580CF-D178-46BC-9A97-DBDDCF625351}" srcOrd="0" destOrd="0" presId="urn:microsoft.com/office/officeart/2005/8/layout/radial4"/>
    <dgm:cxn modelId="{F80BAA5E-F09D-4DB4-BF3C-74E36F84E81E}" type="presParOf" srcId="{58F580CF-D178-46BC-9A97-DBDDCF625351}" destId="{E6DE2EC8-1F72-4F11-B8BC-4A84686C4C68}" srcOrd="0" destOrd="0" presId="urn:microsoft.com/office/officeart/2005/8/layout/radial4"/>
    <dgm:cxn modelId="{5D89E8E6-D877-4651-B159-E9ADC59700D0}" type="presParOf" srcId="{58F580CF-D178-46BC-9A97-DBDDCF625351}" destId="{8499D819-5ECF-46BC-8400-E820A19055F2}" srcOrd="1" destOrd="0" presId="urn:microsoft.com/office/officeart/2005/8/layout/radial4"/>
    <dgm:cxn modelId="{3E95C11A-A393-43E9-A3A4-328223EDB2C2}" type="presParOf" srcId="{58F580CF-D178-46BC-9A97-DBDDCF625351}" destId="{00B69D42-4F13-4370-9541-708E971532AA}" srcOrd="2" destOrd="0" presId="urn:microsoft.com/office/officeart/2005/8/layout/radial4"/>
    <dgm:cxn modelId="{4DF309A9-27C4-4A50-BF69-D3781E435609}" type="presParOf" srcId="{58F580CF-D178-46BC-9A97-DBDDCF625351}" destId="{324D83C0-5895-4CA5-B8D1-7D2DA12E311F}" srcOrd="3" destOrd="0" presId="urn:microsoft.com/office/officeart/2005/8/layout/radial4"/>
    <dgm:cxn modelId="{D3E7005D-BC0C-41AD-A4E3-BA2E307944B1}" type="presParOf" srcId="{58F580CF-D178-46BC-9A97-DBDDCF625351}" destId="{A1FFEF4D-4331-468C-9988-BC06CB0037A0}" srcOrd="4" destOrd="0" presId="urn:microsoft.com/office/officeart/2005/8/layout/radial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DE2EC8-1F72-4F11-B8BC-4A84686C4C68}">
      <dsp:nvSpPr>
        <dsp:cNvPr id="0" name=""/>
        <dsp:cNvSpPr/>
      </dsp:nvSpPr>
      <dsp:spPr>
        <a:xfrm>
          <a:off x="1175160" y="907291"/>
          <a:ext cx="1887380" cy="89242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YARRA  RANGES'</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ROAD MANAGEMENT</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 PLAN</a:t>
          </a:r>
        </a:p>
      </dsp:txBody>
      <dsp:txXfrm>
        <a:off x="1451560" y="1037984"/>
        <a:ext cx="1334580" cy="631040"/>
      </dsp:txXfrm>
    </dsp:sp>
    <dsp:sp modelId="{8499D819-5ECF-46BC-8400-E820A19055F2}">
      <dsp:nvSpPr>
        <dsp:cNvPr id="0" name=""/>
        <dsp:cNvSpPr/>
      </dsp:nvSpPr>
      <dsp:spPr>
        <a:xfrm rot="13053448">
          <a:off x="912066" y="709666"/>
          <a:ext cx="574768" cy="319380"/>
        </a:xfrm>
        <a:prstGeom prst="leftArrow">
          <a:avLst>
            <a:gd name="adj1" fmla="val 60000"/>
            <a:gd name="adj2" fmla="val 50000"/>
          </a:avLst>
        </a:prstGeom>
        <a:solidFill>
          <a:srgbClr val="C0504D">
            <a:lumMod val="75000"/>
          </a:srgbClr>
        </a:solidFill>
        <a:ln>
          <a:noFill/>
        </a:ln>
        <a:effectLst/>
      </dsp:spPr>
      <dsp:style>
        <a:lnRef idx="0">
          <a:scrgbClr r="0" g="0" b="0"/>
        </a:lnRef>
        <a:fillRef idx="1">
          <a:scrgbClr r="0" g="0" b="0"/>
        </a:fillRef>
        <a:effectRef idx="0">
          <a:scrgbClr r="0" g="0" b="0"/>
        </a:effectRef>
        <a:fontRef idx="minor">
          <a:schemeClr val="lt1"/>
        </a:fontRef>
      </dsp:style>
    </dsp:sp>
    <dsp:sp modelId="{00B69D42-4F13-4370-9541-708E971532AA}">
      <dsp:nvSpPr>
        <dsp:cNvPr id="0" name=""/>
        <dsp:cNvSpPr/>
      </dsp:nvSpPr>
      <dsp:spPr>
        <a:xfrm>
          <a:off x="61194" y="109325"/>
          <a:ext cx="1757251" cy="675195"/>
        </a:xfrm>
        <a:prstGeom prst="roundRect">
          <a:avLst>
            <a:gd name="adj" fmla="val 10000"/>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ROAD MANAGEMENT ACT 2004 </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&amp; </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CODE OF PRACTICE</a:t>
          </a:r>
        </a:p>
      </dsp:txBody>
      <dsp:txXfrm>
        <a:off x="80970" y="129101"/>
        <a:ext cx="1717699" cy="635643"/>
      </dsp:txXfrm>
    </dsp:sp>
    <dsp:sp modelId="{324D83C0-5895-4CA5-B8D1-7D2DA12E311F}">
      <dsp:nvSpPr>
        <dsp:cNvPr id="0" name=""/>
        <dsp:cNvSpPr/>
      </dsp:nvSpPr>
      <dsp:spPr>
        <a:xfrm rot="19411034">
          <a:off x="2726021" y="715231"/>
          <a:ext cx="560296" cy="303618"/>
        </a:xfrm>
        <a:prstGeom prst="leftArrow">
          <a:avLst>
            <a:gd name="adj1" fmla="val 60000"/>
            <a:gd name="adj2" fmla="val 50000"/>
          </a:avLst>
        </a:prstGeom>
        <a:solidFill>
          <a:srgbClr val="9BBB59">
            <a:lumMod val="75000"/>
          </a:srgbClr>
        </a:solidFill>
        <a:ln>
          <a:noFill/>
        </a:ln>
        <a:effectLst/>
      </dsp:spPr>
      <dsp:style>
        <a:lnRef idx="0">
          <a:scrgbClr r="0" g="0" b="0"/>
        </a:lnRef>
        <a:fillRef idx="1">
          <a:scrgbClr r="0" g="0" b="0"/>
        </a:fillRef>
        <a:effectRef idx="0">
          <a:scrgbClr r="0" g="0" b="0"/>
        </a:effectRef>
        <a:fontRef idx="minor">
          <a:schemeClr val="lt1"/>
        </a:fontRef>
      </dsp:style>
    </dsp:sp>
    <dsp:sp modelId="{A1FFEF4D-4331-468C-9988-BC06CB0037A0}">
      <dsp:nvSpPr>
        <dsp:cNvPr id="0" name=""/>
        <dsp:cNvSpPr/>
      </dsp:nvSpPr>
      <dsp:spPr>
        <a:xfrm>
          <a:off x="2435962" y="93671"/>
          <a:ext cx="1817667" cy="7065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YARRA RANGES'</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COUNCIL PLAN INCLUDING</a:t>
          </a:r>
        </a:p>
        <a:p>
          <a:pPr marL="0" lvl="0" indent="0" algn="ctr" defTabSz="355600">
            <a:lnSpc>
              <a:spcPct val="90000"/>
            </a:lnSpc>
            <a:spcBef>
              <a:spcPct val="0"/>
            </a:spcBef>
            <a:spcAft>
              <a:spcPct val="35000"/>
            </a:spcAft>
            <a:buNone/>
          </a:pPr>
          <a:r>
            <a:rPr lang="en-AU" sz="800" b="1" kern="1200">
              <a:solidFill>
                <a:sysClr val="window" lastClr="FFFFFF"/>
              </a:solidFill>
              <a:latin typeface="Arial" pitchFamily="34" charset="0"/>
              <a:ea typeface="+mn-ea"/>
              <a:cs typeface="Arial" pitchFamily="34" charset="0"/>
            </a:rPr>
            <a:t>VISION 2036</a:t>
          </a:r>
        </a:p>
      </dsp:txBody>
      <dsp:txXfrm>
        <a:off x="2456655" y="114364"/>
        <a:ext cx="1776281" cy="6651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2BE622235AE4DBDC44532ABC532D7" ma:contentTypeVersion="14" ma:contentTypeDescription="Create a new document." ma:contentTypeScope="" ma:versionID="284a4d7bfeb81f477da4524cb4e288df">
  <xsd:schema xmlns:xsd="http://www.w3.org/2001/XMLSchema" xmlns:xs="http://www.w3.org/2001/XMLSchema" xmlns:p="http://schemas.microsoft.com/office/2006/metadata/properties" xmlns:ns3="8cd3c3e1-cb26-428c-845f-bdaf63c0d308" xmlns:ns4="ef61c8fe-a7e5-4e5a-a212-217f5b065a45" targetNamespace="http://schemas.microsoft.com/office/2006/metadata/properties" ma:root="true" ma:fieldsID="36636b86c16a84711403ecc351569ddd" ns3:_="" ns4:_="">
    <xsd:import namespace="8cd3c3e1-cb26-428c-845f-bdaf63c0d308"/>
    <xsd:import namespace="ef61c8fe-a7e5-4e5a-a212-217f5b065a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3c3e1-cb26-428c-845f-bdaf63c0d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1c8fe-a7e5-4e5a-a212-217f5b065a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6C38-99A4-43EA-AF24-88E478A07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3c3e1-cb26-428c-845f-bdaf63c0d308"/>
    <ds:schemaRef ds:uri="ef61c8fe-a7e5-4e5a-a212-217f5b06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75161-81FF-4482-B574-3905CC520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12AB0-FF5D-4743-8574-6CC3C8840368}">
  <ds:schemaRefs>
    <ds:schemaRef ds:uri="http://schemas.microsoft.com/sharepoint/v3/contenttype/forms"/>
  </ds:schemaRefs>
</ds:datastoreItem>
</file>

<file path=customXml/itemProps4.xml><?xml version="1.0" encoding="utf-8"?>
<ds:datastoreItem xmlns:ds="http://schemas.openxmlformats.org/officeDocument/2006/customXml" ds:itemID="{645FB06F-D75C-4A5A-B2E8-0933D312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7275</Words>
  <Characters>41110</Characters>
  <Application>Microsoft Office Word</Application>
  <DocSecurity>0</DocSecurity>
  <Lines>1417</Lines>
  <Paragraphs>722</Paragraphs>
  <ScaleCrop>false</ScaleCrop>
  <Company>Yarra Ranges City Council</Company>
  <LinksUpToDate>false</LinksUpToDate>
  <CharactersWithSpaces>47663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115599-03822</dc:title>
  <dc:subject/>
  <dc:creator>ADC  6537896v2 ADC</dc:creator>
  <cp:keywords/>
  <dc:description/>
  <cp:lastModifiedBy>Kirsty Thomas</cp:lastModifiedBy>
  <cp:revision>2</cp:revision>
  <cp:lastPrinted>2017-10-05T03:01:00Z</cp:lastPrinted>
  <dcterms:created xsi:type="dcterms:W3CDTF">2021-07-13T07:09:00Z</dcterms:created>
  <dcterms:modified xsi:type="dcterms:W3CDTF">2021-07-13T07:09:00Z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0x010100F502BE622235AE4DBDC44532ABC532D7</vt:lpwstr>
  </property>
</Properties>
</file>